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7"/>
        <w:gridCol w:w="4828"/>
        <w:gridCol w:w="2617"/>
      </w:tblGrid>
      <w:tr w:rsidR="001D791E" w:rsidRPr="00E37BF5" w14:paraId="55C58B68" w14:textId="77777777" w:rsidTr="005050D9">
        <w:trPr>
          <w:jc w:val="center"/>
        </w:trPr>
        <w:tc>
          <w:tcPr>
            <w:tcW w:w="5000" w:type="pct"/>
            <w:gridSpan w:val="3"/>
          </w:tcPr>
          <w:p w14:paraId="2BCF64BA" w14:textId="77777777" w:rsidR="001D791E" w:rsidRPr="00E37BF5" w:rsidRDefault="001D791E" w:rsidP="00E23CE4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14:paraId="1DF9C104" w14:textId="77777777" w:rsidR="001D791E" w:rsidRPr="00E37BF5" w:rsidRDefault="001D791E" w:rsidP="00766095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14:paraId="116E7685" w14:textId="77777777" w:rsidR="001D791E" w:rsidRPr="00E37BF5" w:rsidRDefault="001D791E" w:rsidP="00766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91E" w:rsidRPr="00E37BF5" w14:paraId="127C107D" w14:textId="77777777" w:rsidTr="005050D9">
        <w:trPr>
          <w:jc w:val="center"/>
        </w:trPr>
        <w:tc>
          <w:tcPr>
            <w:tcW w:w="1151" w:type="pct"/>
            <w:tcBorders>
              <w:bottom w:val="single" w:sz="18" w:space="0" w:color="auto"/>
            </w:tcBorders>
            <w:vAlign w:val="center"/>
          </w:tcPr>
          <w:p w14:paraId="1681EC60" w14:textId="43B77636" w:rsidR="001D791E" w:rsidRPr="00E37BF5" w:rsidRDefault="005D2C0C" w:rsidP="00766095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703EC976" wp14:editId="33C39786">
                  <wp:extent cx="12763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bottom w:val="single" w:sz="18" w:space="0" w:color="auto"/>
            </w:tcBorders>
            <w:vAlign w:val="center"/>
          </w:tcPr>
          <w:p w14:paraId="1155DF51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14:paraId="2664E1FF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14:paraId="073EB6A0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14:paraId="0BF0DA71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С И Й С К О Й </w:t>
            </w:r>
          </w:p>
          <w:p w14:paraId="7248D211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И </w:t>
            </w:r>
          </w:p>
          <w:p w14:paraId="31F8CB03" w14:textId="77777777" w:rsidR="00E23CE4" w:rsidRPr="00E37BF5" w:rsidRDefault="00E23CE4" w:rsidP="00766095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53" w:type="pct"/>
            <w:tcBorders>
              <w:bottom w:val="single" w:sz="18" w:space="0" w:color="auto"/>
            </w:tcBorders>
            <w:vAlign w:val="center"/>
          </w:tcPr>
          <w:p w14:paraId="45E58DC1" w14:textId="31C0551F" w:rsidR="001D791E" w:rsidRPr="00E37BF5" w:rsidRDefault="001D791E" w:rsidP="00B9635A">
            <w:pPr>
              <w:spacing w:line="276" w:lineRule="auto"/>
              <w:ind w:left="36" w:right="-236"/>
              <w:rPr>
                <w:b/>
                <w:bCs/>
                <w:sz w:val="36"/>
                <w:szCs w:val="36"/>
              </w:rPr>
            </w:pPr>
            <w:r w:rsidRPr="00E37BF5">
              <w:rPr>
                <w:b/>
                <w:sz w:val="36"/>
                <w:szCs w:val="36"/>
              </w:rPr>
              <w:t>ГОСТ Р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>ИСО</w:t>
            </w:r>
            <w:r w:rsidR="005050D9">
              <w:rPr>
                <w:b/>
                <w:bCs/>
                <w:sz w:val="36"/>
                <w:szCs w:val="36"/>
              </w:rPr>
              <w:t xml:space="preserve"> </w:t>
            </w:r>
            <w:r w:rsidR="00B364C7">
              <w:rPr>
                <w:b/>
                <w:bCs/>
                <w:sz w:val="36"/>
                <w:szCs w:val="36"/>
              </w:rPr>
              <w:t>15618</w:t>
            </w:r>
            <w:r w:rsidR="005050D9">
              <w:rPr>
                <w:b/>
                <w:bCs/>
                <w:sz w:val="36"/>
                <w:szCs w:val="36"/>
              </w:rPr>
              <w:t>-1</w:t>
            </w:r>
            <w:r w:rsidR="000921E9">
              <w:rPr>
                <w:b/>
                <w:bCs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>—</w:t>
            </w:r>
            <w:r w:rsidR="00E20E1F" w:rsidRPr="00E37BF5">
              <w:rPr>
                <w:b/>
                <w:bCs/>
                <w:sz w:val="36"/>
                <w:szCs w:val="36"/>
              </w:rPr>
              <w:t>202</w:t>
            </w:r>
          </w:p>
        </w:tc>
      </w:tr>
    </w:tbl>
    <w:p w14:paraId="15096792" w14:textId="77777777"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24D7012A" w14:textId="77777777"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675479C7" w14:textId="77777777"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2D6902DB" w14:textId="266788E0" w:rsidR="000921E9" w:rsidRPr="00E37BF5" w:rsidRDefault="00B364C7" w:rsidP="00B364C7">
      <w:pPr>
        <w:spacing w:line="360" w:lineRule="auto"/>
        <w:jc w:val="center"/>
        <w:rPr>
          <w:b/>
          <w:bCs/>
          <w:sz w:val="28"/>
          <w:szCs w:val="28"/>
        </w:rPr>
      </w:pPr>
      <w:r w:rsidRPr="00B364C7">
        <w:rPr>
          <w:b/>
          <w:bCs/>
          <w:sz w:val="28"/>
          <w:szCs w:val="28"/>
        </w:rPr>
        <w:t xml:space="preserve">АТТЕСТАЦИОННЫЕ ИСПЫТАНИЯ СВАРЩИКОВ </w:t>
      </w:r>
      <w:r>
        <w:rPr>
          <w:b/>
          <w:bCs/>
          <w:sz w:val="28"/>
          <w:szCs w:val="28"/>
        </w:rPr>
        <w:br/>
      </w:r>
      <w:r w:rsidRPr="00B364C7">
        <w:rPr>
          <w:b/>
          <w:bCs/>
          <w:sz w:val="28"/>
          <w:szCs w:val="28"/>
        </w:rPr>
        <w:t>ДЛЯ ПОДВОДНОЙ СВАРКИ</w:t>
      </w:r>
      <w:r w:rsidR="00FD74E6">
        <w:rPr>
          <w:b/>
          <w:bCs/>
          <w:sz w:val="28"/>
          <w:szCs w:val="28"/>
        </w:rPr>
        <w:br/>
      </w:r>
    </w:p>
    <w:p w14:paraId="3E63DE16" w14:textId="6CD444A7" w:rsidR="006D221B" w:rsidRPr="00E37BF5" w:rsidRDefault="00CD3FF4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0921E9">
        <w:rPr>
          <w:b/>
          <w:snapToGrid w:val="0"/>
          <w:spacing w:val="40"/>
          <w:sz w:val="28"/>
        </w:rPr>
        <w:t>Часть</w:t>
      </w:r>
      <w:r w:rsidRPr="000921E9">
        <w:rPr>
          <w:b/>
          <w:snapToGrid w:val="0"/>
          <w:sz w:val="28"/>
        </w:rPr>
        <w:t xml:space="preserve"> 1</w:t>
      </w:r>
      <w:r w:rsidR="00F25F0B">
        <w:rPr>
          <w:b/>
          <w:snapToGrid w:val="0"/>
          <w:sz w:val="28"/>
        </w:rPr>
        <w:br/>
      </w:r>
      <w:r w:rsidR="00B364C7" w:rsidRPr="00B364C7">
        <w:rPr>
          <w:b/>
          <w:bCs/>
          <w:sz w:val="28"/>
          <w:szCs w:val="28"/>
        </w:rPr>
        <w:t>Гипербарическая мокрая сварка</w:t>
      </w:r>
    </w:p>
    <w:p w14:paraId="40C7AAA4" w14:textId="77777777" w:rsidR="00E37BF5" w:rsidRPr="00E37BF5" w:rsidRDefault="00E37BF5" w:rsidP="001D791E">
      <w:pPr>
        <w:spacing w:line="360" w:lineRule="auto"/>
        <w:jc w:val="center"/>
        <w:rPr>
          <w:b/>
          <w:bCs/>
          <w:sz w:val="24"/>
          <w:szCs w:val="28"/>
        </w:rPr>
      </w:pPr>
    </w:p>
    <w:p w14:paraId="6D992213" w14:textId="6F84DC24" w:rsidR="00766095" w:rsidRPr="00E37BF5" w:rsidRDefault="00E23CE4" w:rsidP="001D791E">
      <w:pPr>
        <w:spacing w:line="360" w:lineRule="auto"/>
        <w:jc w:val="center"/>
        <w:rPr>
          <w:b/>
          <w:bCs/>
          <w:sz w:val="24"/>
          <w:szCs w:val="28"/>
        </w:rPr>
      </w:pPr>
      <w:r w:rsidRPr="00E37BF5">
        <w:rPr>
          <w:b/>
          <w:bCs/>
          <w:sz w:val="24"/>
          <w:szCs w:val="28"/>
        </w:rPr>
        <w:t>(</w:t>
      </w:r>
      <w:r w:rsidR="005050D9" w:rsidRPr="005050D9">
        <w:rPr>
          <w:b/>
          <w:bCs/>
          <w:sz w:val="24"/>
          <w:szCs w:val="28"/>
          <w:lang w:val="en-US"/>
        </w:rPr>
        <w:t>ISO</w:t>
      </w:r>
      <w:r w:rsidR="005050D9" w:rsidRPr="000921E9">
        <w:rPr>
          <w:b/>
          <w:bCs/>
          <w:sz w:val="24"/>
          <w:szCs w:val="28"/>
        </w:rPr>
        <w:t xml:space="preserve"> </w:t>
      </w:r>
      <w:r w:rsidR="00B364C7">
        <w:rPr>
          <w:b/>
          <w:bCs/>
          <w:sz w:val="24"/>
          <w:szCs w:val="28"/>
        </w:rPr>
        <w:t>15618</w:t>
      </w:r>
      <w:r w:rsidR="005050D9" w:rsidRPr="000921E9">
        <w:rPr>
          <w:b/>
          <w:bCs/>
          <w:sz w:val="24"/>
          <w:szCs w:val="28"/>
        </w:rPr>
        <w:t>-1:20</w:t>
      </w:r>
      <w:r w:rsidR="00FD74E6">
        <w:rPr>
          <w:b/>
          <w:bCs/>
          <w:sz w:val="24"/>
          <w:szCs w:val="28"/>
        </w:rPr>
        <w:t>1</w:t>
      </w:r>
      <w:r w:rsidR="00B364C7">
        <w:rPr>
          <w:b/>
          <w:bCs/>
          <w:sz w:val="24"/>
          <w:szCs w:val="28"/>
        </w:rPr>
        <w:t>6</w:t>
      </w:r>
      <w:r w:rsidRPr="00E37BF5">
        <w:rPr>
          <w:b/>
          <w:bCs/>
          <w:sz w:val="24"/>
          <w:szCs w:val="28"/>
        </w:rPr>
        <w:t xml:space="preserve">, </w:t>
      </w:r>
      <w:r w:rsidRPr="00E37BF5">
        <w:rPr>
          <w:b/>
          <w:bCs/>
          <w:sz w:val="24"/>
          <w:szCs w:val="28"/>
          <w:lang w:val="en-US"/>
        </w:rPr>
        <w:t>IDT</w:t>
      </w:r>
      <w:r w:rsidRPr="00E37BF5">
        <w:rPr>
          <w:b/>
          <w:bCs/>
          <w:sz w:val="24"/>
          <w:szCs w:val="28"/>
        </w:rPr>
        <w:t>)</w:t>
      </w:r>
    </w:p>
    <w:p w14:paraId="0A16F77B" w14:textId="77777777" w:rsidR="002B31B8" w:rsidRPr="00E37BF5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2E20D2AC" w14:textId="77777777" w:rsidR="002B31B8" w:rsidRDefault="002B31B8" w:rsidP="007439A6">
      <w:pPr>
        <w:jc w:val="center"/>
        <w:rPr>
          <w:b/>
          <w:sz w:val="24"/>
        </w:rPr>
      </w:pPr>
      <w:r w:rsidRPr="00E37BF5">
        <w:rPr>
          <w:b/>
          <w:sz w:val="24"/>
        </w:rPr>
        <w:t>Издание официальное</w:t>
      </w:r>
    </w:p>
    <w:p w14:paraId="78B78D30" w14:textId="77777777" w:rsidR="00A1583D" w:rsidRDefault="00A1583D" w:rsidP="007439A6">
      <w:pPr>
        <w:jc w:val="center"/>
        <w:rPr>
          <w:b/>
          <w:sz w:val="24"/>
        </w:rPr>
      </w:pPr>
    </w:p>
    <w:p w14:paraId="4A7609E0" w14:textId="77777777" w:rsidR="00A1583D" w:rsidRPr="00E37BF5" w:rsidRDefault="00A1583D" w:rsidP="007439A6">
      <w:pPr>
        <w:jc w:val="center"/>
        <w:rPr>
          <w:b/>
          <w:sz w:val="24"/>
        </w:rPr>
      </w:pPr>
    </w:p>
    <w:p w14:paraId="02C24515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71E0FB56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5F1701BC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10AA84DB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0A63EFBC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36F0A8A8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4983190F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45654118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587F1E18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1FB25989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4E3C70EA" w14:textId="77777777"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14:paraId="7FC49E71" w14:textId="43F7A3FC" w:rsidR="00766095" w:rsidRPr="00E37BF5" w:rsidRDefault="003F1E49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14:paraId="34FF424C" w14:textId="3A8E4521"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</w:p>
    <w:p w14:paraId="2FE085B6" w14:textId="77777777" w:rsidR="002B31B8" w:rsidRPr="00E37BF5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E37BF5">
        <w:rPr>
          <w:sz w:val="24"/>
          <w:szCs w:val="24"/>
          <w:highlight w:val="yellow"/>
        </w:rPr>
        <w:br w:type="page"/>
      </w:r>
      <w:r w:rsidRPr="00E37BF5">
        <w:rPr>
          <w:b/>
          <w:sz w:val="28"/>
          <w:szCs w:val="28"/>
        </w:rPr>
        <w:lastRenderedPageBreak/>
        <w:t>Предисловие</w:t>
      </w:r>
    </w:p>
    <w:p w14:paraId="7EDFE2AD" w14:textId="77777777" w:rsidR="00411A37" w:rsidRPr="00E37BF5" w:rsidRDefault="00411A37" w:rsidP="00B4702F">
      <w:pPr>
        <w:spacing w:line="360" w:lineRule="auto"/>
        <w:jc w:val="center"/>
        <w:rPr>
          <w:b/>
          <w:sz w:val="24"/>
          <w:szCs w:val="28"/>
        </w:rPr>
      </w:pPr>
    </w:p>
    <w:p w14:paraId="7FF82E45" w14:textId="721252D8"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1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 xml:space="preserve">ПОДГОТОВЛЕН </w:t>
      </w:r>
      <w:r w:rsidR="00747055" w:rsidRPr="00E37BF5">
        <w:rPr>
          <w:noProof/>
          <w:sz w:val="24"/>
        </w:rPr>
        <w:t xml:space="preserve">Саморегулируемой организацией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«Национальное Агентство Контроля Сварки» (СРО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«НАКС») </w:t>
      </w:r>
      <w:r w:rsidRPr="00E37BF5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E37BF5">
        <w:rPr>
          <w:noProof/>
          <w:sz w:val="24"/>
        </w:rPr>
        <w:t>4</w:t>
      </w:r>
    </w:p>
    <w:p w14:paraId="6F140A7E" w14:textId="7B850006"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2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>ВНЕСЕН Техническим комитетом по стандартизации ТК 364 «Сварка и родственные процессы»</w:t>
      </w:r>
    </w:p>
    <w:p w14:paraId="6EE386AC" w14:textId="2B09B750" w:rsidR="002B31B8" w:rsidRPr="00E37BF5" w:rsidRDefault="002B31B8" w:rsidP="00665F94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E37BF5">
        <w:rPr>
          <w:noProof/>
          <w:sz w:val="24"/>
        </w:rPr>
        <w:t>3</w:t>
      </w:r>
      <w:r w:rsidR="005F7C8C" w:rsidRPr="00E37BF5">
        <w:rPr>
          <w:noProof/>
          <w:sz w:val="24"/>
        </w:rPr>
        <w:t> </w:t>
      </w:r>
      <w:r w:rsidR="00665F94" w:rsidRPr="00E37BF5">
        <w:rPr>
          <w:noProof/>
          <w:sz w:val="24"/>
        </w:rPr>
        <w:t xml:space="preserve">УТВЕРЖДЕН И ВВЕДЕН В ДЕЙСТВИЕ </w:t>
      </w:r>
      <w:r w:rsidRPr="00E37BF5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E37BF5">
        <w:rPr>
          <w:sz w:val="24"/>
        </w:rPr>
        <w:t xml:space="preserve">от    </w:t>
      </w:r>
      <w:r w:rsidR="00F030A1" w:rsidRPr="00E37BF5">
        <w:rPr>
          <w:sz w:val="24"/>
        </w:rPr>
        <w:t xml:space="preserve">          </w:t>
      </w:r>
      <w:r w:rsidRPr="00E37BF5">
        <w:rPr>
          <w:sz w:val="24"/>
        </w:rPr>
        <w:t xml:space="preserve">          №                </w:t>
      </w:r>
    </w:p>
    <w:p w14:paraId="0FDCE9FE" w14:textId="0F5808DE" w:rsidR="001E0C45" w:rsidRPr="00FD721C" w:rsidRDefault="003E778C" w:rsidP="00D93142">
      <w:pPr>
        <w:widowControl/>
        <w:spacing w:before="240" w:line="360" w:lineRule="auto"/>
        <w:ind w:firstLine="567"/>
        <w:jc w:val="both"/>
        <w:rPr>
          <w:sz w:val="24"/>
          <w:lang w:val="en-US"/>
        </w:rPr>
      </w:pPr>
      <w:r w:rsidRPr="00E37BF5">
        <w:rPr>
          <w:noProof/>
          <w:sz w:val="24"/>
        </w:rPr>
        <w:t>4</w:t>
      </w:r>
      <w:r w:rsidR="005F7C8C" w:rsidRPr="00E37BF5">
        <w:rPr>
          <w:noProof/>
          <w:sz w:val="24"/>
        </w:rPr>
        <w:t> </w:t>
      </w:r>
      <w:r w:rsidR="002B31B8" w:rsidRPr="00E37BF5">
        <w:rPr>
          <w:noProof/>
          <w:sz w:val="24"/>
        </w:rPr>
        <w:t xml:space="preserve">Настоящий стандарт идентичен международному стандарту </w:t>
      </w:r>
      <w:r w:rsidR="00F030A1" w:rsidRPr="00E37BF5">
        <w:rPr>
          <w:noProof/>
          <w:sz w:val="24"/>
        </w:rPr>
        <w:t>ИСО</w:t>
      </w:r>
      <w:r w:rsidR="00945B2D" w:rsidRPr="00E37BF5">
        <w:rPr>
          <w:noProof/>
          <w:sz w:val="24"/>
          <w:lang w:val="en-US"/>
        </w:rPr>
        <w:t> </w:t>
      </w:r>
      <w:r w:rsidR="00FD721C" w:rsidRPr="00FD721C">
        <w:rPr>
          <w:noProof/>
          <w:sz w:val="24"/>
        </w:rPr>
        <w:t>15618</w:t>
      </w:r>
      <w:r w:rsidR="006D221B">
        <w:rPr>
          <w:noProof/>
          <w:sz w:val="24"/>
        </w:rPr>
        <w:t>-1</w:t>
      </w:r>
      <w:r w:rsidR="00EF79AB" w:rsidRPr="00E37BF5">
        <w:rPr>
          <w:noProof/>
          <w:sz w:val="24"/>
        </w:rPr>
        <w:t>:</w:t>
      </w:r>
      <w:r w:rsidR="00EF79AB" w:rsidRPr="00E37BF5">
        <w:rPr>
          <w:noProof/>
          <w:color w:val="000000" w:themeColor="text1"/>
          <w:sz w:val="24"/>
        </w:rPr>
        <w:t>20</w:t>
      </w:r>
      <w:r w:rsidR="00FD74E6">
        <w:rPr>
          <w:noProof/>
          <w:color w:val="000000" w:themeColor="text1"/>
          <w:sz w:val="24"/>
        </w:rPr>
        <w:t>1</w:t>
      </w:r>
      <w:r w:rsidR="00FD721C" w:rsidRPr="00FD721C">
        <w:rPr>
          <w:noProof/>
          <w:color w:val="000000" w:themeColor="text1"/>
          <w:sz w:val="24"/>
        </w:rPr>
        <w:t>6</w:t>
      </w:r>
      <w:r w:rsidR="002B31B8" w:rsidRPr="00E37BF5">
        <w:rPr>
          <w:noProof/>
          <w:sz w:val="24"/>
        </w:rPr>
        <w:t xml:space="preserve"> «</w:t>
      </w:r>
      <w:r w:rsidR="00D56530" w:rsidRPr="00D56530">
        <w:rPr>
          <w:noProof/>
          <w:sz w:val="24"/>
        </w:rPr>
        <w:t>Аттестационные испытания сварщиков для подводной сварки</w:t>
      </w:r>
      <w:r w:rsidR="00D93142" w:rsidRPr="00D93142">
        <w:rPr>
          <w:noProof/>
          <w:sz w:val="24"/>
        </w:rPr>
        <w:t>. Часть</w:t>
      </w:r>
      <w:r w:rsidR="00D93142" w:rsidRPr="00CF1E13">
        <w:rPr>
          <w:noProof/>
          <w:sz w:val="24"/>
          <w:lang w:val="en-US"/>
        </w:rPr>
        <w:t xml:space="preserve"> 1. </w:t>
      </w:r>
      <w:r w:rsidR="00D56530" w:rsidRPr="00D56530">
        <w:rPr>
          <w:noProof/>
          <w:sz w:val="24"/>
        </w:rPr>
        <w:t>Гипербарическая</w:t>
      </w:r>
      <w:r w:rsidR="00D56530" w:rsidRPr="00D56530">
        <w:rPr>
          <w:noProof/>
          <w:sz w:val="24"/>
          <w:lang w:val="en-US"/>
        </w:rPr>
        <w:t xml:space="preserve"> </w:t>
      </w:r>
      <w:r w:rsidR="00D56530" w:rsidRPr="00D56530">
        <w:rPr>
          <w:noProof/>
          <w:sz w:val="24"/>
        </w:rPr>
        <w:t>мокрая</w:t>
      </w:r>
      <w:r w:rsidR="00D56530" w:rsidRPr="00D56530">
        <w:rPr>
          <w:noProof/>
          <w:sz w:val="24"/>
          <w:lang w:val="en-US"/>
        </w:rPr>
        <w:t xml:space="preserve"> </w:t>
      </w:r>
      <w:r w:rsidR="00D56530" w:rsidRPr="00D56530">
        <w:rPr>
          <w:noProof/>
          <w:sz w:val="24"/>
        </w:rPr>
        <w:t>сварка</w:t>
      </w:r>
      <w:r w:rsidR="002B31B8" w:rsidRPr="00FD721C">
        <w:rPr>
          <w:noProof/>
          <w:sz w:val="24"/>
          <w:lang w:val="en-US"/>
        </w:rPr>
        <w:t>» (</w:t>
      </w:r>
      <w:r w:rsidR="00E37BF5" w:rsidRPr="00E37BF5">
        <w:rPr>
          <w:noProof/>
          <w:sz w:val="24"/>
          <w:lang w:val="en-US"/>
        </w:rPr>
        <w:t>ISO</w:t>
      </w:r>
      <w:r w:rsidR="00E37BF5" w:rsidRPr="00FD721C">
        <w:rPr>
          <w:noProof/>
          <w:sz w:val="24"/>
          <w:lang w:val="en-US"/>
        </w:rPr>
        <w:t xml:space="preserve"> </w:t>
      </w:r>
      <w:r w:rsidR="00FD721C">
        <w:rPr>
          <w:noProof/>
          <w:sz w:val="24"/>
          <w:lang w:val="en-US"/>
        </w:rPr>
        <w:t>15618</w:t>
      </w:r>
      <w:r w:rsidR="00141ED3" w:rsidRPr="00FD721C">
        <w:rPr>
          <w:noProof/>
          <w:sz w:val="24"/>
          <w:lang w:val="en-US"/>
        </w:rPr>
        <w:t>-1:</w:t>
      </w:r>
      <w:r w:rsidR="00141ED3" w:rsidRPr="00FD721C">
        <w:rPr>
          <w:noProof/>
          <w:color w:val="000000" w:themeColor="text1"/>
          <w:sz w:val="24"/>
          <w:lang w:val="en-US"/>
        </w:rPr>
        <w:t>20</w:t>
      </w:r>
      <w:r w:rsidR="00205E09" w:rsidRPr="00FD721C">
        <w:rPr>
          <w:noProof/>
          <w:color w:val="000000" w:themeColor="text1"/>
          <w:sz w:val="24"/>
          <w:lang w:val="en-US"/>
        </w:rPr>
        <w:t>1</w:t>
      </w:r>
      <w:r w:rsidR="00FD721C">
        <w:rPr>
          <w:noProof/>
          <w:color w:val="000000" w:themeColor="text1"/>
          <w:sz w:val="24"/>
          <w:lang w:val="en-US"/>
        </w:rPr>
        <w:t>6</w:t>
      </w:r>
      <w:r w:rsidR="00E37BF5" w:rsidRPr="00FD721C">
        <w:rPr>
          <w:noProof/>
          <w:sz w:val="24"/>
          <w:lang w:val="en-US"/>
        </w:rPr>
        <w:t xml:space="preserve"> </w:t>
      </w:r>
      <w:r w:rsidR="002B31B8" w:rsidRPr="00FD721C">
        <w:rPr>
          <w:noProof/>
          <w:sz w:val="24"/>
          <w:lang w:val="en-US"/>
        </w:rPr>
        <w:t>«</w:t>
      </w:r>
      <w:r w:rsidR="00FD721C" w:rsidRPr="00FD721C">
        <w:rPr>
          <w:noProof/>
          <w:sz w:val="24"/>
          <w:lang w:val="en-US"/>
        </w:rPr>
        <w:t>Qualification testing of welders for underwater welding</w:t>
      </w:r>
      <w:r w:rsidR="00FD721C">
        <w:rPr>
          <w:noProof/>
          <w:sz w:val="24"/>
          <w:lang w:val="en-US"/>
        </w:rPr>
        <w:t xml:space="preserve"> </w:t>
      </w:r>
      <w:r w:rsidR="00D93142" w:rsidRPr="00FD721C">
        <w:rPr>
          <w:noProof/>
          <w:sz w:val="24"/>
          <w:lang w:val="en-US"/>
        </w:rPr>
        <w:t xml:space="preserve">— </w:t>
      </w:r>
      <w:r w:rsidR="00D93142" w:rsidRPr="00D93142">
        <w:rPr>
          <w:noProof/>
          <w:sz w:val="24"/>
          <w:lang w:val="en-US"/>
        </w:rPr>
        <w:t>Part</w:t>
      </w:r>
      <w:r w:rsidR="00D93142" w:rsidRPr="00FD721C">
        <w:rPr>
          <w:noProof/>
          <w:sz w:val="24"/>
          <w:lang w:val="en-US"/>
        </w:rPr>
        <w:t xml:space="preserve"> 1: </w:t>
      </w:r>
      <w:r w:rsidR="00FD721C" w:rsidRPr="00FD721C">
        <w:rPr>
          <w:noProof/>
          <w:sz w:val="24"/>
          <w:lang w:val="en-US"/>
        </w:rPr>
        <w:t>Hyperbaric wet welding</w:t>
      </w:r>
      <w:r w:rsidR="002B31B8" w:rsidRPr="00FD721C">
        <w:rPr>
          <w:noProof/>
          <w:sz w:val="24"/>
          <w:lang w:val="en-US"/>
        </w:rPr>
        <w:t>»,</w:t>
      </w:r>
      <w:r w:rsidR="002B31B8" w:rsidRPr="00FD721C">
        <w:rPr>
          <w:sz w:val="24"/>
          <w:lang w:val="en-US"/>
        </w:rPr>
        <w:t xml:space="preserve"> </w:t>
      </w:r>
      <w:r w:rsidR="002B31B8" w:rsidRPr="00E37BF5">
        <w:rPr>
          <w:noProof/>
          <w:sz w:val="24"/>
          <w:lang w:val="en-US"/>
        </w:rPr>
        <w:t>IDT</w:t>
      </w:r>
      <w:r w:rsidR="002B31B8" w:rsidRPr="00FD721C">
        <w:rPr>
          <w:noProof/>
          <w:sz w:val="24"/>
          <w:lang w:val="en-US"/>
        </w:rPr>
        <w:t>).</w:t>
      </w:r>
    </w:p>
    <w:p w14:paraId="3A56822C" w14:textId="1BADD55A" w:rsidR="002B31B8" w:rsidRDefault="002B31B8" w:rsidP="00B470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E37BF5">
        <w:rPr>
          <w:sz w:val="24"/>
        </w:rPr>
        <w:t xml:space="preserve">Международный стандарт разработан </w:t>
      </w:r>
      <w:r w:rsidR="00B650A1" w:rsidRPr="00E37BF5">
        <w:rPr>
          <w:sz w:val="24"/>
        </w:rPr>
        <w:t>т</w:t>
      </w:r>
      <w:r w:rsidRPr="00E37BF5">
        <w:rPr>
          <w:sz w:val="24"/>
        </w:rPr>
        <w:t xml:space="preserve">ехническим комитетом </w:t>
      </w:r>
      <w:r w:rsidR="00110B58">
        <w:rPr>
          <w:sz w:val="24"/>
        </w:rPr>
        <w:t>ИСО</w:t>
      </w:r>
      <w:r w:rsidRPr="00E37BF5">
        <w:rPr>
          <w:sz w:val="24"/>
        </w:rPr>
        <w:t>/</w:t>
      </w:r>
      <w:r w:rsidRPr="00E37BF5">
        <w:rPr>
          <w:sz w:val="24"/>
          <w:lang w:val="en-US"/>
        </w:rPr>
        <w:t>T</w:t>
      </w:r>
      <w:r w:rsidR="00110B58">
        <w:rPr>
          <w:sz w:val="24"/>
        </w:rPr>
        <w:t>К</w:t>
      </w:r>
      <w:r w:rsidR="00CE0449" w:rsidRPr="00E37BF5">
        <w:rPr>
          <w:sz w:val="24"/>
          <w:lang w:val="en-US"/>
        </w:rPr>
        <w:t> </w:t>
      </w:r>
      <w:r w:rsidRPr="00E37BF5">
        <w:rPr>
          <w:sz w:val="24"/>
        </w:rPr>
        <w:t xml:space="preserve">44 «Сварка и родственные процессы», </w:t>
      </w:r>
      <w:r w:rsidRPr="003E3D5F">
        <w:rPr>
          <w:color w:val="000000" w:themeColor="text1"/>
          <w:sz w:val="24"/>
        </w:rPr>
        <w:t xml:space="preserve">подкомитетом </w:t>
      </w:r>
      <w:r w:rsidR="00110B58">
        <w:rPr>
          <w:color w:val="000000" w:themeColor="text1"/>
          <w:sz w:val="24"/>
        </w:rPr>
        <w:t>ПК</w:t>
      </w:r>
      <w:r w:rsidR="00CE0449" w:rsidRPr="003E3D5F">
        <w:rPr>
          <w:color w:val="000000" w:themeColor="text1"/>
          <w:sz w:val="24"/>
          <w:lang w:val="en-US"/>
        </w:rPr>
        <w:t> </w:t>
      </w:r>
      <w:r w:rsidR="00375E8A" w:rsidRPr="003E3D5F">
        <w:rPr>
          <w:color w:val="000000" w:themeColor="text1"/>
          <w:sz w:val="24"/>
        </w:rPr>
        <w:t>11</w:t>
      </w:r>
      <w:r w:rsidR="00B0587B" w:rsidRPr="003E3D5F">
        <w:rPr>
          <w:color w:val="000000" w:themeColor="text1"/>
          <w:sz w:val="24"/>
        </w:rPr>
        <w:t xml:space="preserve"> «</w:t>
      </w:r>
      <w:r w:rsidR="00375E8A" w:rsidRPr="003E3D5F">
        <w:rPr>
          <w:color w:val="000000" w:themeColor="text1"/>
          <w:sz w:val="24"/>
        </w:rPr>
        <w:t>Квалификационные</w:t>
      </w:r>
      <w:r w:rsidR="00110B58">
        <w:rPr>
          <w:color w:val="000000" w:themeColor="text1"/>
          <w:sz w:val="24"/>
        </w:rPr>
        <w:t xml:space="preserve"> требования к персоналу для сварки и родственных</w:t>
      </w:r>
      <w:r w:rsidR="00375E8A" w:rsidRPr="003E3D5F">
        <w:rPr>
          <w:color w:val="000000" w:themeColor="text1"/>
          <w:sz w:val="24"/>
        </w:rPr>
        <w:t xml:space="preserve"> процессов</w:t>
      </w:r>
      <w:r w:rsidR="00B0587B" w:rsidRPr="003E3D5F">
        <w:rPr>
          <w:color w:val="000000" w:themeColor="text1"/>
          <w:sz w:val="24"/>
        </w:rPr>
        <w:t>»</w:t>
      </w:r>
      <w:r w:rsidR="00B64BB2">
        <w:rPr>
          <w:color w:val="000000" w:themeColor="text1"/>
          <w:sz w:val="24"/>
        </w:rPr>
        <w:t>.</w:t>
      </w:r>
    </w:p>
    <w:p w14:paraId="4573E84B" w14:textId="77777777" w:rsidR="00215C64" w:rsidRDefault="00215C64" w:rsidP="00215C64">
      <w:pPr>
        <w:spacing w:after="240" w:line="360" w:lineRule="auto"/>
        <w:ind w:right="43" w:firstLine="567"/>
        <w:jc w:val="both"/>
        <w:rPr>
          <w:sz w:val="24"/>
        </w:rPr>
      </w:pPr>
      <w:r w:rsidRPr="00697FB6">
        <w:rPr>
          <w:sz w:val="24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национальные </w:t>
      </w:r>
      <w:r>
        <w:rPr>
          <w:sz w:val="24"/>
        </w:rPr>
        <w:t xml:space="preserve">и </w:t>
      </w:r>
      <w:r w:rsidRPr="003E3D5F">
        <w:rPr>
          <w:sz w:val="24"/>
        </w:rPr>
        <w:t>межгосударственные стандарты, сведения о которых приведены в дополнительном приложении ДА</w:t>
      </w:r>
    </w:p>
    <w:p w14:paraId="6EAB48B7" w14:textId="77777777" w:rsidR="00317C7B" w:rsidRDefault="00317C7B" w:rsidP="00B470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2252D504" w14:textId="1AC20D8E" w:rsidR="00317C7B" w:rsidRDefault="00317C7B" w:rsidP="00B4702F">
      <w:pPr>
        <w:widowControl/>
        <w:overflowPunct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205E09">
        <w:rPr>
          <w:color w:val="000000" w:themeColor="text1"/>
          <w:sz w:val="24"/>
        </w:rPr>
        <w:t xml:space="preserve">5 </w:t>
      </w:r>
      <w:r w:rsidR="00375E8A" w:rsidRPr="00375E8A">
        <w:rPr>
          <w:color w:val="000000" w:themeColor="text1"/>
          <w:sz w:val="24"/>
        </w:rPr>
        <w:t>ВВЕДЕН ВПЕРВЫЕ</w:t>
      </w:r>
    </w:p>
    <w:p w14:paraId="2CF986C9" w14:textId="77777777" w:rsidR="00317C7B" w:rsidRDefault="00317C7B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</w:p>
    <w:p w14:paraId="01234BA8" w14:textId="11EF1C8F" w:rsidR="002B31B8" w:rsidRPr="00E37BF5" w:rsidRDefault="00F030A1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E37BF5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О стандартизации в Российской Федерации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>. Соответствующая информа</w:t>
      </w:r>
      <w:r w:rsidRPr="00E37BF5">
        <w:rPr>
          <w:i/>
          <w:sz w:val="24"/>
        </w:rPr>
        <w:lastRenderedPageBreak/>
        <w:t>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</w:t>
      </w:r>
      <w:r w:rsidR="00190E47" w:rsidRPr="00190E47">
        <w:rPr>
          <w:i/>
          <w:sz w:val="24"/>
        </w:rPr>
        <w:t>rst.gov.</w:t>
      </w:r>
      <w:r w:rsidRPr="00E37BF5">
        <w:rPr>
          <w:i/>
          <w:sz w:val="24"/>
        </w:rPr>
        <w:t>ru)</w:t>
      </w:r>
    </w:p>
    <w:p w14:paraId="421A2B7F" w14:textId="77777777" w:rsidR="002B31B8" w:rsidRPr="00E37BF5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  <w:highlight w:val="yellow"/>
        </w:rPr>
      </w:pPr>
    </w:p>
    <w:p w14:paraId="01037B36" w14:textId="77777777" w:rsidR="002B31B8" w:rsidRPr="00E37BF5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  <w:highlight w:val="yellow"/>
        </w:rPr>
      </w:pPr>
    </w:p>
    <w:p w14:paraId="7D9A7DE9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2ADD55CC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083145C2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654DE45D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783EA929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16EC80E2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0A1922AA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01538EF5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7D9FED25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7B59A1B8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389E1032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22E02DD9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0D4BB5F3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2C8FF622" w14:textId="77777777"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14:paraId="29E23B70" w14:textId="77777777"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14:paraId="1A4CF4EE" w14:textId="77777777"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14:paraId="6E9BC11F" w14:textId="77777777" w:rsidR="007C6598" w:rsidRPr="00E37BF5" w:rsidRDefault="007C6598" w:rsidP="007C6598">
      <w:pPr>
        <w:spacing w:line="480" w:lineRule="auto"/>
        <w:ind w:firstLine="567"/>
        <w:jc w:val="both"/>
        <w:rPr>
          <w:highlight w:val="yellow"/>
        </w:rPr>
      </w:pPr>
    </w:p>
    <w:p w14:paraId="47FB3213" w14:textId="77777777" w:rsidR="00945B2D" w:rsidRPr="00E37BF5" w:rsidRDefault="00945B2D" w:rsidP="007C6598">
      <w:pPr>
        <w:spacing w:line="480" w:lineRule="auto"/>
        <w:ind w:firstLine="567"/>
        <w:jc w:val="both"/>
        <w:rPr>
          <w:highlight w:val="yellow"/>
        </w:rPr>
      </w:pPr>
    </w:p>
    <w:p w14:paraId="34CF77D5" w14:textId="7A95FBDE" w:rsidR="00215C64" w:rsidRDefault="00215C64" w:rsidP="00215C64">
      <w:pPr>
        <w:spacing w:line="480" w:lineRule="auto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085C99">
        <w:rPr>
          <w:sz w:val="24"/>
        </w:rPr>
        <w:t>ISO</w:t>
      </w:r>
      <w:r w:rsidRPr="00E37BF5">
        <w:rPr>
          <w:sz w:val="24"/>
        </w:rPr>
        <w:t>, 20</w:t>
      </w:r>
      <w:r>
        <w:rPr>
          <w:sz w:val="24"/>
        </w:rPr>
        <w:t>1</w:t>
      </w:r>
      <w:r w:rsidR="00375E8A">
        <w:rPr>
          <w:sz w:val="24"/>
        </w:rPr>
        <w:t>6</w:t>
      </w:r>
    </w:p>
    <w:p w14:paraId="1634EF83" w14:textId="77777777" w:rsidR="00215C64" w:rsidRPr="00E37BF5" w:rsidRDefault="00215C64" w:rsidP="00215C64">
      <w:pPr>
        <w:spacing w:line="480" w:lineRule="auto"/>
        <w:jc w:val="right"/>
        <w:rPr>
          <w:sz w:val="24"/>
        </w:rPr>
      </w:pPr>
      <w:r w:rsidRPr="00E37BF5">
        <w:rPr>
          <w:sz w:val="24"/>
        </w:rPr>
        <w:t>© Оформление</w:t>
      </w:r>
      <w:r>
        <w:rPr>
          <w:sz w:val="24"/>
        </w:rPr>
        <w:t>.</w:t>
      </w:r>
      <w:r w:rsidRPr="00E37BF5">
        <w:rPr>
          <w:sz w:val="24"/>
        </w:rPr>
        <w:t xml:space="preserve"> ФГБУ </w:t>
      </w:r>
      <w:r>
        <w:rPr>
          <w:sz w:val="24"/>
        </w:rPr>
        <w:t>«Институт стандартизации»</w:t>
      </w:r>
      <w:r w:rsidRPr="00E37BF5">
        <w:rPr>
          <w:sz w:val="24"/>
        </w:rPr>
        <w:t>, 2023</w:t>
      </w:r>
    </w:p>
    <w:p w14:paraId="4BA92F0D" w14:textId="77777777"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14:paraId="347EDB38" w14:textId="77777777"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14:paraId="200A8ACF" w14:textId="58FB6747" w:rsidR="002B31B8" w:rsidRPr="00E37BF5" w:rsidRDefault="007C6598" w:rsidP="006B31ED">
      <w:pPr>
        <w:spacing w:line="360" w:lineRule="auto"/>
        <w:ind w:firstLine="567"/>
        <w:jc w:val="both"/>
        <w:rPr>
          <w:highlight w:val="yellow"/>
        </w:rPr>
      </w:pPr>
      <w:r w:rsidRPr="00E37BF5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E37BF5">
        <w:t xml:space="preserve"> </w:t>
      </w:r>
      <w:r w:rsidR="002B31B8" w:rsidRPr="00E37BF5">
        <w:rPr>
          <w:highlight w:val="yellow"/>
        </w:rPr>
        <w:br w:type="page"/>
      </w:r>
    </w:p>
    <w:p w14:paraId="5DC7565E" w14:textId="60CA427F" w:rsidR="008B1ABE" w:rsidRPr="007A33DE" w:rsidRDefault="00D15866" w:rsidP="00D15866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center"/>
        <w:rPr>
          <w:b/>
          <w:sz w:val="28"/>
          <w:szCs w:val="28"/>
        </w:rPr>
      </w:pPr>
      <w:r w:rsidRPr="007A33DE">
        <w:rPr>
          <w:b/>
          <w:sz w:val="28"/>
          <w:szCs w:val="28"/>
        </w:rPr>
        <w:lastRenderedPageBreak/>
        <w:t>Содержание</w:t>
      </w:r>
    </w:p>
    <w:p w14:paraId="0138804B" w14:textId="6340B86D" w:rsidR="00D15866" w:rsidRPr="00E73D4C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1 Область применения</w:t>
      </w:r>
      <w:bookmarkStart w:id="1" w:name="_Hlk87476738"/>
      <w:r w:rsidRPr="00E73D4C">
        <w:rPr>
          <w:sz w:val="24"/>
        </w:rPr>
        <w:tab/>
      </w:r>
      <w:bookmarkEnd w:id="1"/>
    </w:p>
    <w:p w14:paraId="24A3F1F8" w14:textId="55FFC01F" w:rsidR="00D15866" w:rsidRPr="00E73D4C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2 Нормативные ссылки</w:t>
      </w:r>
      <w:r w:rsidRPr="00E73D4C">
        <w:rPr>
          <w:sz w:val="24"/>
        </w:rPr>
        <w:tab/>
      </w:r>
    </w:p>
    <w:p w14:paraId="4F7A4EC3" w14:textId="5098417C" w:rsidR="00D15866" w:rsidRPr="00E73D4C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3 Термины и определения</w:t>
      </w:r>
      <w:r w:rsidRPr="00E73D4C">
        <w:rPr>
          <w:sz w:val="24"/>
        </w:rPr>
        <w:tab/>
      </w:r>
    </w:p>
    <w:p w14:paraId="7C151D0B" w14:textId="1DC2B077" w:rsidR="00D15866" w:rsidRPr="00E73D4C" w:rsidRDefault="005070B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E73D4C">
        <w:rPr>
          <w:sz w:val="24"/>
        </w:rPr>
        <w:t>4</w:t>
      </w:r>
      <w:r w:rsidR="00C22544" w:rsidRPr="00E73D4C">
        <w:rPr>
          <w:sz w:val="24"/>
        </w:rPr>
        <w:t> </w:t>
      </w:r>
      <w:r w:rsidR="004D336E" w:rsidRPr="004D336E">
        <w:rPr>
          <w:sz w:val="24"/>
        </w:rPr>
        <w:t>Обозначения и сокращения</w:t>
      </w:r>
      <w:r w:rsidR="00C22544" w:rsidRPr="00E73D4C">
        <w:rPr>
          <w:sz w:val="24"/>
        </w:rPr>
        <w:tab/>
      </w:r>
    </w:p>
    <w:p w14:paraId="49690FD7" w14:textId="467B5889" w:rsidR="009E59CD" w:rsidRPr="00E73D4C" w:rsidRDefault="009E59CD" w:rsidP="009E59CD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E73D4C">
        <w:rPr>
          <w:sz w:val="24"/>
        </w:rPr>
        <w:t>5 </w:t>
      </w:r>
      <w:r w:rsidR="00E73D4C" w:rsidRPr="00E73D4C">
        <w:rPr>
          <w:sz w:val="24"/>
        </w:rPr>
        <w:t>Основные параметры аттестационных испытаний</w:t>
      </w:r>
      <w:r w:rsidRPr="00E73D4C">
        <w:rPr>
          <w:sz w:val="24"/>
        </w:rPr>
        <w:tab/>
      </w:r>
    </w:p>
    <w:p w14:paraId="6FBB91B6" w14:textId="38F4E110" w:rsidR="009E59CD" w:rsidRPr="00E73D4C" w:rsidRDefault="009E59CD" w:rsidP="009E59CD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E73D4C">
        <w:rPr>
          <w:sz w:val="24"/>
        </w:rPr>
        <w:t>6 </w:t>
      </w:r>
      <w:r w:rsidR="00E73D4C" w:rsidRPr="00E73D4C">
        <w:rPr>
          <w:sz w:val="24"/>
        </w:rPr>
        <w:t>Область аттестации</w:t>
      </w:r>
      <w:r w:rsidRPr="00E73D4C">
        <w:rPr>
          <w:sz w:val="24"/>
        </w:rPr>
        <w:tab/>
      </w:r>
    </w:p>
    <w:p w14:paraId="522E24EB" w14:textId="23F007A3" w:rsidR="00AE350F" w:rsidRPr="00E73D4C" w:rsidRDefault="00AE350F" w:rsidP="00AE350F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7 </w:t>
      </w:r>
      <w:r w:rsidR="007A33DE" w:rsidRPr="00E73D4C">
        <w:rPr>
          <w:sz w:val="24"/>
        </w:rPr>
        <w:t>Контроль и испытания</w:t>
      </w:r>
      <w:r w:rsidRPr="00E73D4C">
        <w:rPr>
          <w:sz w:val="24"/>
        </w:rPr>
        <w:tab/>
      </w:r>
    </w:p>
    <w:p w14:paraId="4F4B297B" w14:textId="21DD0347" w:rsidR="00AE350F" w:rsidRPr="00E73D4C" w:rsidRDefault="00AE350F" w:rsidP="00110B58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8 </w:t>
      </w:r>
      <w:r w:rsidR="004D336E" w:rsidRPr="004D336E">
        <w:rPr>
          <w:sz w:val="24"/>
        </w:rPr>
        <w:t>Требования к оценке образцов для испытаний</w:t>
      </w:r>
      <w:r w:rsidRPr="00E73D4C">
        <w:rPr>
          <w:sz w:val="24"/>
        </w:rPr>
        <w:tab/>
      </w:r>
    </w:p>
    <w:p w14:paraId="118332EC" w14:textId="088338E0" w:rsidR="00AE350F" w:rsidRPr="00E73D4C" w:rsidRDefault="00AE350F" w:rsidP="00110B58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9 </w:t>
      </w:r>
      <w:r w:rsidR="00612120" w:rsidRPr="00E73D4C">
        <w:rPr>
          <w:sz w:val="24"/>
        </w:rPr>
        <w:t>Повторные испытания</w:t>
      </w:r>
      <w:r w:rsidRPr="00E73D4C">
        <w:rPr>
          <w:sz w:val="24"/>
        </w:rPr>
        <w:tab/>
      </w:r>
    </w:p>
    <w:p w14:paraId="5BD0F5CB" w14:textId="7AF92A49" w:rsidR="00612120" w:rsidRPr="00E73D4C" w:rsidRDefault="00612120" w:rsidP="00110B58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10 Срок действия аттестации</w:t>
      </w:r>
      <w:r w:rsidRPr="00E73D4C">
        <w:rPr>
          <w:sz w:val="24"/>
        </w:rPr>
        <w:tab/>
      </w:r>
    </w:p>
    <w:p w14:paraId="515CCAA2" w14:textId="38C07EE2" w:rsidR="00612120" w:rsidRPr="00E73D4C" w:rsidRDefault="00612120" w:rsidP="00110B58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11 </w:t>
      </w:r>
      <w:r w:rsidR="004D336E">
        <w:rPr>
          <w:sz w:val="24"/>
        </w:rPr>
        <w:t>Периодическая</w:t>
      </w:r>
      <w:r w:rsidRPr="00E73D4C">
        <w:rPr>
          <w:sz w:val="24"/>
        </w:rPr>
        <w:t xml:space="preserve"> аттестация </w:t>
      </w:r>
      <w:r w:rsidR="00F301A8">
        <w:rPr>
          <w:sz w:val="24"/>
        </w:rPr>
        <w:t>сварщика-водолаза</w:t>
      </w:r>
      <w:r w:rsidRPr="00E73D4C">
        <w:rPr>
          <w:sz w:val="24"/>
        </w:rPr>
        <w:tab/>
      </w:r>
    </w:p>
    <w:p w14:paraId="6FD68F93" w14:textId="14F8A0B4" w:rsidR="00612120" w:rsidRPr="00E73D4C" w:rsidRDefault="00612120" w:rsidP="00110B58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12 </w:t>
      </w:r>
      <w:r w:rsidR="004D336E" w:rsidRPr="004D336E">
        <w:rPr>
          <w:sz w:val="24"/>
        </w:rPr>
        <w:t xml:space="preserve">Аттестационное удостоверение </w:t>
      </w:r>
      <w:r w:rsidR="00F301A8">
        <w:rPr>
          <w:sz w:val="24"/>
        </w:rPr>
        <w:t>сварщика-водолаза</w:t>
      </w:r>
      <w:r w:rsidRPr="00E73D4C">
        <w:rPr>
          <w:sz w:val="24"/>
        </w:rPr>
        <w:tab/>
      </w:r>
    </w:p>
    <w:p w14:paraId="272BABA6" w14:textId="629D5B09" w:rsidR="00612120" w:rsidRPr="00E73D4C" w:rsidRDefault="00612120" w:rsidP="00110B58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13 </w:t>
      </w:r>
      <w:r w:rsidR="00E73D4C" w:rsidRPr="00E73D4C">
        <w:rPr>
          <w:sz w:val="24"/>
        </w:rPr>
        <w:t>Обозначение</w:t>
      </w:r>
      <w:r w:rsidRPr="00E73D4C">
        <w:rPr>
          <w:sz w:val="24"/>
        </w:rPr>
        <w:tab/>
      </w:r>
    </w:p>
    <w:p w14:paraId="6C1ADC3E" w14:textId="44F8E9D7" w:rsidR="00AE350F" w:rsidRPr="00E73D4C" w:rsidRDefault="00AE350F" w:rsidP="004D336E">
      <w:pPr>
        <w:shd w:val="clear" w:color="auto" w:fill="FFFFFF"/>
        <w:tabs>
          <w:tab w:val="left" w:pos="0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 xml:space="preserve">Приложение А (справочное) </w:t>
      </w:r>
      <w:r w:rsidR="004D336E" w:rsidRPr="004D336E">
        <w:rPr>
          <w:sz w:val="24"/>
        </w:rPr>
        <w:t xml:space="preserve">Аттестационное удостоверение </w:t>
      </w:r>
      <w:r w:rsidR="00F301A8">
        <w:rPr>
          <w:sz w:val="24"/>
        </w:rPr>
        <w:t>сварщика-водолаза</w:t>
      </w:r>
      <w:r w:rsidR="004D336E" w:rsidRPr="004D336E">
        <w:rPr>
          <w:sz w:val="24"/>
        </w:rPr>
        <w:t xml:space="preserve"> </w:t>
      </w:r>
      <w:r w:rsidR="00F301A8">
        <w:rPr>
          <w:sz w:val="24"/>
        </w:rPr>
        <w:br/>
      </w:r>
      <w:r w:rsidR="004D336E" w:rsidRPr="004D336E">
        <w:rPr>
          <w:sz w:val="24"/>
        </w:rPr>
        <w:t>гипербарической мокрой сварки</w:t>
      </w:r>
      <w:r w:rsidRPr="00E73D4C">
        <w:rPr>
          <w:sz w:val="24"/>
        </w:rPr>
        <w:tab/>
      </w:r>
    </w:p>
    <w:p w14:paraId="5D802D49" w14:textId="32A9F410" w:rsidR="00AE350F" w:rsidRPr="00E73D4C" w:rsidRDefault="00AE350F" w:rsidP="00110B58">
      <w:pPr>
        <w:shd w:val="clear" w:color="auto" w:fill="FFFFFF"/>
        <w:tabs>
          <w:tab w:val="left" w:pos="0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>Приложение В (справочное)</w:t>
      </w:r>
      <w:r w:rsidR="00F32E1B" w:rsidRPr="00E73D4C">
        <w:rPr>
          <w:sz w:val="24"/>
        </w:rPr>
        <w:t xml:space="preserve"> </w:t>
      </w:r>
      <w:r w:rsidR="00612120" w:rsidRPr="00E73D4C">
        <w:rPr>
          <w:sz w:val="24"/>
        </w:rPr>
        <w:t>Профессиональные знания</w:t>
      </w:r>
      <w:r w:rsidRPr="00E73D4C">
        <w:rPr>
          <w:sz w:val="24"/>
        </w:rPr>
        <w:tab/>
      </w:r>
    </w:p>
    <w:p w14:paraId="37EAB70B" w14:textId="72973D41" w:rsidR="00B5561A" w:rsidRPr="00E73D4C" w:rsidRDefault="007A42E3" w:rsidP="00110B58">
      <w:pPr>
        <w:shd w:val="clear" w:color="auto" w:fill="FFFFFF"/>
        <w:tabs>
          <w:tab w:val="left" w:pos="0"/>
          <w:tab w:val="left" w:leader="dot" w:pos="9635"/>
        </w:tabs>
        <w:spacing w:line="360" w:lineRule="auto"/>
        <w:jc w:val="both"/>
        <w:rPr>
          <w:sz w:val="24"/>
        </w:rPr>
      </w:pPr>
      <w:r w:rsidRPr="00E73D4C">
        <w:rPr>
          <w:sz w:val="24"/>
        </w:rPr>
        <w:t xml:space="preserve">Приложение ДА (справочное) </w:t>
      </w:r>
      <w:r w:rsidR="00E73D4C" w:rsidRPr="00E73D4C">
        <w:rPr>
          <w:sz w:val="24"/>
        </w:rPr>
        <w:t>Сведения о соответствии ссылочных международных стандартов национальным и межгосударственным стандартам</w:t>
      </w:r>
      <w:r w:rsidRPr="00E73D4C">
        <w:rPr>
          <w:sz w:val="24"/>
        </w:rPr>
        <w:tab/>
      </w:r>
    </w:p>
    <w:p w14:paraId="47057360" w14:textId="356F14FE" w:rsidR="002B31B8" w:rsidRDefault="00B5561A" w:rsidP="00110B58">
      <w:pPr>
        <w:shd w:val="clear" w:color="auto" w:fill="FFFFFF"/>
        <w:tabs>
          <w:tab w:val="left" w:pos="0"/>
          <w:tab w:val="left" w:leader="dot" w:pos="9635"/>
        </w:tabs>
        <w:spacing w:line="360" w:lineRule="auto"/>
        <w:jc w:val="both"/>
        <w:rPr>
          <w:b/>
          <w:bCs/>
          <w:spacing w:val="140"/>
          <w:highlight w:val="yellow"/>
          <w:u w:val="single"/>
        </w:rPr>
      </w:pPr>
      <w:r w:rsidRPr="00E73D4C">
        <w:rPr>
          <w:sz w:val="24"/>
        </w:rPr>
        <w:t>Библиография</w:t>
      </w:r>
      <w:r w:rsidRPr="009E59CD">
        <w:rPr>
          <w:sz w:val="24"/>
        </w:rPr>
        <w:tab/>
      </w:r>
      <w:r w:rsidR="007A42E3" w:rsidRPr="00E37BF5">
        <w:rPr>
          <w:highlight w:val="yellow"/>
        </w:rPr>
        <w:br w:type="page"/>
      </w:r>
    </w:p>
    <w:p w14:paraId="6911EAC6" w14:textId="77777777" w:rsidR="00117B22" w:rsidRPr="001153EC" w:rsidRDefault="00117B22" w:rsidP="00117B22">
      <w:pPr>
        <w:tabs>
          <w:tab w:val="left" w:pos="450"/>
        </w:tabs>
        <w:spacing w:line="360" w:lineRule="auto"/>
        <w:ind w:right="43"/>
        <w:jc w:val="center"/>
        <w:rPr>
          <w:b/>
          <w:snapToGrid w:val="0"/>
          <w:sz w:val="28"/>
          <w:szCs w:val="32"/>
        </w:rPr>
      </w:pPr>
      <w:r w:rsidRPr="001153EC">
        <w:rPr>
          <w:b/>
          <w:snapToGrid w:val="0"/>
          <w:sz w:val="28"/>
          <w:szCs w:val="32"/>
        </w:rPr>
        <w:lastRenderedPageBreak/>
        <w:t>Введение</w:t>
      </w:r>
    </w:p>
    <w:p w14:paraId="6F689541" w14:textId="77777777" w:rsidR="00117B22" w:rsidRPr="001153EC" w:rsidRDefault="00117B22" w:rsidP="00117B22">
      <w:pPr>
        <w:tabs>
          <w:tab w:val="left" w:pos="450"/>
        </w:tabs>
        <w:spacing w:line="360" w:lineRule="auto"/>
        <w:ind w:right="43" w:firstLine="709"/>
        <w:jc w:val="center"/>
        <w:rPr>
          <w:snapToGrid w:val="0"/>
          <w:sz w:val="28"/>
          <w:szCs w:val="28"/>
        </w:rPr>
      </w:pPr>
    </w:p>
    <w:p w14:paraId="29A10C05" w14:textId="6BE8972D" w:rsidR="00117B22" w:rsidRPr="001153EC" w:rsidRDefault="00117B22" w:rsidP="00FB7910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4"/>
          <w:szCs w:val="28"/>
        </w:rPr>
      </w:pPr>
      <w:r w:rsidRPr="001153EC">
        <w:rPr>
          <w:snapToGrid w:val="0"/>
          <w:color w:val="000000"/>
          <w:sz w:val="24"/>
          <w:szCs w:val="28"/>
        </w:rPr>
        <w:t xml:space="preserve">Серия стандартов </w:t>
      </w:r>
      <w:r w:rsidR="001153EC" w:rsidRPr="001153EC">
        <w:rPr>
          <w:snapToGrid w:val="0"/>
          <w:color w:val="000000"/>
          <w:sz w:val="24"/>
          <w:szCs w:val="28"/>
        </w:rPr>
        <w:t>ИСО</w:t>
      </w:r>
      <w:r w:rsidR="009438E0">
        <w:rPr>
          <w:snapToGrid w:val="0"/>
          <w:color w:val="000000"/>
          <w:sz w:val="24"/>
          <w:szCs w:val="28"/>
        </w:rPr>
        <w:t xml:space="preserve"> </w:t>
      </w:r>
      <w:r w:rsidR="00375E8A">
        <w:rPr>
          <w:snapToGrid w:val="0"/>
          <w:color w:val="000000"/>
          <w:sz w:val="24"/>
          <w:szCs w:val="28"/>
        </w:rPr>
        <w:t>15618</w:t>
      </w:r>
      <w:r w:rsidR="009438E0">
        <w:rPr>
          <w:snapToGrid w:val="0"/>
          <w:color w:val="000000"/>
          <w:sz w:val="24"/>
          <w:szCs w:val="28"/>
        </w:rPr>
        <w:t xml:space="preserve"> </w:t>
      </w:r>
      <w:r w:rsidRPr="001153EC">
        <w:rPr>
          <w:snapToGrid w:val="0"/>
          <w:color w:val="000000"/>
          <w:sz w:val="24"/>
          <w:szCs w:val="28"/>
        </w:rPr>
        <w:t>под общим наименованием «</w:t>
      </w:r>
      <w:r w:rsidR="00375E8A" w:rsidRPr="00375E8A">
        <w:rPr>
          <w:snapToGrid w:val="0"/>
          <w:color w:val="000000"/>
          <w:sz w:val="24"/>
          <w:szCs w:val="28"/>
        </w:rPr>
        <w:t>Аттестационные испытания сварщиков для подводной сварки</w:t>
      </w:r>
      <w:r w:rsidRPr="001153EC">
        <w:rPr>
          <w:snapToGrid w:val="0"/>
          <w:color w:val="000000"/>
          <w:sz w:val="24"/>
          <w:szCs w:val="28"/>
        </w:rPr>
        <w:t>»</w:t>
      </w:r>
      <w:r w:rsidR="00110B58" w:rsidRPr="00110B58">
        <w:t xml:space="preserve"> </w:t>
      </w:r>
      <w:r w:rsidR="00110B58" w:rsidRPr="00110B58">
        <w:rPr>
          <w:snapToGrid w:val="0"/>
          <w:color w:val="000000"/>
          <w:sz w:val="24"/>
          <w:szCs w:val="28"/>
        </w:rPr>
        <w:t>включает в себя следующие части:</w:t>
      </w:r>
    </w:p>
    <w:p w14:paraId="2256EEB0" w14:textId="06A44529" w:rsidR="00117B22" w:rsidRPr="001153EC" w:rsidRDefault="00117B22" w:rsidP="00FB7910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4"/>
          <w:szCs w:val="28"/>
        </w:rPr>
      </w:pPr>
      <w:r w:rsidRPr="001153EC">
        <w:rPr>
          <w:snapToGrid w:val="0"/>
          <w:color w:val="000000"/>
          <w:sz w:val="24"/>
          <w:szCs w:val="28"/>
        </w:rPr>
        <w:t xml:space="preserve">- часть 1. </w:t>
      </w:r>
      <w:r w:rsidR="00375E8A" w:rsidRPr="00375E8A">
        <w:rPr>
          <w:snapToGrid w:val="0"/>
          <w:color w:val="000000"/>
          <w:sz w:val="24"/>
          <w:szCs w:val="28"/>
        </w:rPr>
        <w:t>Гипербарическая мокрая сварка</w:t>
      </w:r>
      <w:r w:rsidRPr="001153EC">
        <w:rPr>
          <w:snapToGrid w:val="0"/>
          <w:color w:val="000000"/>
          <w:sz w:val="24"/>
          <w:szCs w:val="28"/>
        </w:rPr>
        <w:t>;</w:t>
      </w:r>
    </w:p>
    <w:p w14:paraId="72FEF5C9" w14:textId="24D4CFFC" w:rsidR="00117B22" w:rsidRPr="00564DE1" w:rsidRDefault="00117B22" w:rsidP="00FB7910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4"/>
          <w:szCs w:val="28"/>
        </w:rPr>
      </w:pPr>
      <w:r w:rsidRPr="001153EC">
        <w:rPr>
          <w:snapToGrid w:val="0"/>
          <w:color w:val="000000"/>
          <w:sz w:val="24"/>
          <w:szCs w:val="28"/>
        </w:rPr>
        <w:t xml:space="preserve">- часть 2. </w:t>
      </w:r>
      <w:r w:rsidR="00787A74">
        <w:rPr>
          <w:snapToGrid w:val="0"/>
          <w:color w:val="000000"/>
          <w:sz w:val="24"/>
          <w:szCs w:val="28"/>
        </w:rPr>
        <w:t>Водолазы</w:t>
      </w:r>
      <w:r w:rsidR="00F301A8">
        <w:rPr>
          <w:snapToGrid w:val="0"/>
          <w:color w:val="000000"/>
          <w:sz w:val="24"/>
          <w:szCs w:val="28"/>
        </w:rPr>
        <w:t>-</w:t>
      </w:r>
      <w:r w:rsidR="00787A74">
        <w:rPr>
          <w:snapToGrid w:val="0"/>
          <w:color w:val="000000"/>
          <w:sz w:val="24"/>
          <w:szCs w:val="28"/>
        </w:rPr>
        <w:t>сварщики</w:t>
      </w:r>
      <w:r w:rsidR="00FD15A6" w:rsidRPr="00FD15A6">
        <w:rPr>
          <w:snapToGrid w:val="0"/>
          <w:color w:val="000000"/>
          <w:sz w:val="24"/>
          <w:szCs w:val="28"/>
        </w:rPr>
        <w:t xml:space="preserve"> и сварщи</w:t>
      </w:r>
      <w:r w:rsidR="00FD15A6">
        <w:rPr>
          <w:snapToGrid w:val="0"/>
          <w:color w:val="000000"/>
          <w:sz w:val="24"/>
          <w:szCs w:val="28"/>
        </w:rPr>
        <w:t>ки-операторы гипербарической су</w:t>
      </w:r>
      <w:r w:rsidR="00FD15A6" w:rsidRPr="00FD15A6">
        <w:rPr>
          <w:snapToGrid w:val="0"/>
          <w:color w:val="000000"/>
          <w:sz w:val="24"/>
          <w:szCs w:val="28"/>
        </w:rPr>
        <w:t>хой сварки</w:t>
      </w:r>
      <w:r w:rsidRPr="001153EC">
        <w:rPr>
          <w:snapToGrid w:val="0"/>
          <w:color w:val="000000"/>
          <w:sz w:val="24"/>
          <w:szCs w:val="28"/>
        </w:rPr>
        <w:t>.</w:t>
      </w:r>
    </w:p>
    <w:p w14:paraId="25F1A8D9" w14:textId="77777777" w:rsidR="00117B22" w:rsidRPr="001153EC" w:rsidRDefault="00117B22" w:rsidP="00E923E9">
      <w:pPr>
        <w:jc w:val="center"/>
        <w:rPr>
          <w:b/>
          <w:bCs/>
          <w:spacing w:val="140"/>
          <w:u w:val="single"/>
        </w:rPr>
      </w:pPr>
    </w:p>
    <w:p w14:paraId="2AC44127" w14:textId="77777777" w:rsidR="00117B22" w:rsidRPr="00E37BF5" w:rsidRDefault="00117B22" w:rsidP="00E923E9">
      <w:pPr>
        <w:jc w:val="center"/>
        <w:rPr>
          <w:b/>
          <w:bCs/>
          <w:spacing w:val="140"/>
          <w:highlight w:val="yellow"/>
          <w:u w:val="single"/>
        </w:rPr>
      </w:pPr>
    </w:p>
    <w:p w14:paraId="32B0047A" w14:textId="77777777" w:rsidR="005F7C8C" w:rsidRPr="00E37BF5" w:rsidRDefault="005F7C8C" w:rsidP="00E923E9">
      <w:pPr>
        <w:jc w:val="center"/>
        <w:rPr>
          <w:b/>
          <w:bCs/>
          <w:spacing w:val="140"/>
          <w:highlight w:val="yellow"/>
          <w:u w:val="single"/>
        </w:rPr>
        <w:sectPr w:rsidR="005F7C8C" w:rsidRPr="00E37BF5" w:rsidSect="00B650A1">
          <w:headerReference w:type="even" r:id="rId9"/>
          <w:headerReference w:type="default" r:id="rId10"/>
          <w:footerReference w:type="even" r:id="rId11"/>
          <w:footerReference w:type="default" r:id="rId12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1EA8F1E8" w14:textId="77777777" w:rsidR="001A17BB" w:rsidRPr="00BA6BD6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BA6BD6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14:paraId="52552580" w14:textId="77777777" w:rsidR="002B31B8" w:rsidRPr="00E37BF5" w:rsidRDefault="002B31B8" w:rsidP="00D07E23">
      <w:pPr>
        <w:jc w:val="center"/>
        <w:rPr>
          <w:b/>
          <w:bCs/>
          <w:highlight w:val="yellow"/>
        </w:rPr>
      </w:pPr>
    </w:p>
    <w:p w14:paraId="70A87CD1" w14:textId="77777777" w:rsidR="00CF1E13" w:rsidRPr="00CF1E13" w:rsidRDefault="00CF1E13" w:rsidP="00CF1E13">
      <w:pPr>
        <w:spacing w:line="360" w:lineRule="auto"/>
        <w:jc w:val="center"/>
        <w:rPr>
          <w:b/>
          <w:bCs/>
          <w:sz w:val="24"/>
        </w:rPr>
      </w:pPr>
      <w:r w:rsidRPr="00CF1E13">
        <w:rPr>
          <w:b/>
          <w:bCs/>
          <w:sz w:val="24"/>
        </w:rPr>
        <w:t xml:space="preserve">АТТЕСТАЦИОННЫЕ ИСПЫТАНИЯ СВАРЩИКОВ </w:t>
      </w:r>
    </w:p>
    <w:p w14:paraId="738D3081" w14:textId="0AC953DE" w:rsidR="002A657E" w:rsidRPr="002A657E" w:rsidRDefault="00CF1E13" w:rsidP="00CF1E13">
      <w:pPr>
        <w:spacing w:line="360" w:lineRule="auto"/>
        <w:jc w:val="center"/>
        <w:rPr>
          <w:b/>
          <w:bCs/>
          <w:sz w:val="24"/>
        </w:rPr>
      </w:pPr>
      <w:r w:rsidRPr="00CF1E13">
        <w:rPr>
          <w:b/>
          <w:bCs/>
          <w:sz w:val="24"/>
        </w:rPr>
        <w:t>ДЛЯ ПОДВОДНОЙ СВАРКИ</w:t>
      </w:r>
    </w:p>
    <w:p w14:paraId="5E354360" w14:textId="26091CEF" w:rsidR="005F51B8" w:rsidRPr="00FD15A6" w:rsidRDefault="002A657E" w:rsidP="00205E09">
      <w:pPr>
        <w:spacing w:line="360" w:lineRule="auto"/>
        <w:jc w:val="center"/>
        <w:rPr>
          <w:b/>
          <w:bCs/>
          <w:sz w:val="24"/>
        </w:rPr>
      </w:pPr>
      <w:r w:rsidRPr="00215C64">
        <w:rPr>
          <w:b/>
          <w:bCs/>
          <w:spacing w:val="40"/>
          <w:sz w:val="24"/>
        </w:rPr>
        <w:t>Часть</w:t>
      </w:r>
      <w:r w:rsidRPr="00FD15A6">
        <w:rPr>
          <w:b/>
          <w:bCs/>
          <w:sz w:val="24"/>
        </w:rPr>
        <w:t xml:space="preserve"> 1</w:t>
      </w:r>
      <w:r w:rsidR="004D336E">
        <w:rPr>
          <w:b/>
          <w:bCs/>
          <w:sz w:val="24"/>
        </w:rPr>
        <w:t xml:space="preserve">. </w:t>
      </w:r>
      <w:r w:rsidR="00CF1E13" w:rsidRPr="00CF1E13">
        <w:rPr>
          <w:b/>
          <w:bCs/>
          <w:sz w:val="24"/>
        </w:rPr>
        <w:t>Гипербарическая</w:t>
      </w:r>
      <w:r w:rsidR="00CF1E13" w:rsidRPr="00FD15A6">
        <w:rPr>
          <w:b/>
          <w:bCs/>
          <w:sz w:val="24"/>
        </w:rPr>
        <w:t xml:space="preserve"> </w:t>
      </w:r>
      <w:r w:rsidR="00CF1E13" w:rsidRPr="00CF1E13">
        <w:rPr>
          <w:b/>
          <w:bCs/>
          <w:sz w:val="24"/>
        </w:rPr>
        <w:t>мокрая</w:t>
      </w:r>
      <w:r w:rsidR="00CF1E13" w:rsidRPr="00FD15A6">
        <w:rPr>
          <w:b/>
          <w:bCs/>
          <w:sz w:val="24"/>
        </w:rPr>
        <w:t xml:space="preserve"> </w:t>
      </w:r>
      <w:r w:rsidR="00CF1E13" w:rsidRPr="00CF1E13">
        <w:rPr>
          <w:b/>
          <w:bCs/>
          <w:sz w:val="24"/>
        </w:rPr>
        <w:t>сварка</w:t>
      </w:r>
    </w:p>
    <w:p w14:paraId="48C1882F" w14:textId="18BB4865" w:rsidR="00AA3742" w:rsidRPr="00564DE1" w:rsidRDefault="00CF1E13" w:rsidP="00205E09">
      <w:pPr>
        <w:widowControl/>
        <w:pBdr>
          <w:bottom w:val="single" w:sz="18" w:space="1" w:color="auto"/>
        </w:pBdr>
        <w:spacing w:line="360" w:lineRule="auto"/>
        <w:jc w:val="center"/>
        <w:rPr>
          <w:noProof/>
          <w:sz w:val="24"/>
          <w:lang w:val="en-US"/>
        </w:rPr>
      </w:pPr>
      <w:r w:rsidRPr="00CF1E13">
        <w:rPr>
          <w:noProof/>
          <w:sz w:val="24"/>
          <w:lang w:val="en-US"/>
        </w:rPr>
        <w:t>Qualification testing of welders for underwater welding</w:t>
      </w:r>
      <w:r>
        <w:rPr>
          <w:noProof/>
          <w:sz w:val="24"/>
          <w:lang w:val="en-US"/>
        </w:rPr>
        <w:t xml:space="preserve">. </w:t>
      </w:r>
      <w:r w:rsidRPr="00CF1E13">
        <w:rPr>
          <w:noProof/>
          <w:sz w:val="24"/>
          <w:lang w:val="en-US"/>
        </w:rPr>
        <w:t>Part</w:t>
      </w:r>
      <w:r w:rsidRPr="00564DE1">
        <w:rPr>
          <w:noProof/>
          <w:sz w:val="24"/>
          <w:lang w:val="en-US"/>
        </w:rPr>
        <w:t xml:space="preserve"> 1. </w:t>
      </w:r>
      <w:r w:rsidRPr="00CF1E13">
        <w:rPr>
          <w:noProof/>
          <w:sz w:val="24"/>
          <w:lang w:val="en-US"/>
        </w:rPr>
        <w:t>Hyperbaric</w:t>
      </w:r>
      <w:r w:rsidRPr="00564DE1">
        <w:rPr>
          <w:noProof/>
          <w:sz w:val="24"/>
          <w:lang w:val="en-US"/>
        </w:rPr>
        <w:t xml:space="preserve"> </w:t>
      </w:r>
      <w:r w:rsidRPr="00CF1E13">
        <w:rPr>
          <w:noProof/>
          <w:sz w:val="24"/>
          <w:lang w:val="en-US"/>
        </w:rPr>
        <w:t>wet</w:t>
      </w:r>
      <w:r w:rsidRPr="00564DE1">
        <w:rPr>
          <w:noProof/>
          <w:sz w:val="24"/>
          <w:lang w:val="en-US"/>
        </w:rPr>
        <w:t xml:space="preserve"> </w:t>
      </w:r>
      <w:r w:rsidRPr="00CF1E13">
        <w:rPr>
          <w:noProof/>
          <w:sz w:val="24"/>
          <w:lang w:val="en-US"/>
        </w:rPr>
        <w:t>welding</w:t>
      </w:r>
    </w:p>
    <w:p w14:paraId="43924A11" w14:textId="77777777" w:rsidR="002B31B8" w:rsidRPr="00564DE1" w:rsidRDefault="002B31B8" w:rsidP="0013301D">
      <w:pPr>
        <w:jc w:val="right"/>
        <w:rPr>
          <w:b/>
          <w:sz w:val="14"/>
          <w:szCs w:val="28"/>
          <w:highlight w:val="yellow"/>
          <w:lang w:val="en-US"/>
        </w:rPr>
      </w:pPr>
    </w:p>
    <w:p w14:paraId="5E304398" w14:textId="28FC5FF7" w:rsidR="002B31B8" w:rsidRPr="00564DE1" w:rsidRDefault="002B31B8" w:rsidP="00D07E23">
      <w:pPr>
        <w:pStyle w:val="afc"/>
        <w:ind w:left="0" w:firstLine="567"/>
        <w:jc w:val="right"/>
        <w:rPr>
          <w:b/>
          <w:sz w:val="24"/>
          <w:szCs w:val="28"/>
          <w:lang w:val="en-US"/>
        </w:rPr>
      </w:pPr>
      <w:r w:rsidRPr="00E37BF5">
        <w:rPr>
          <w:b/>
          <w:sz w:val="24"/>
          <w:szCs w:val="28"/>
        </w:rPr>
        <w:t>Дата</w:t>
      </w:r>
      <w:r w:rsidRPr="00564DE1">
        <w:rPr>
          <w:b/>
          <w:sz w:val="24"/>
          <w:szCs w:val="28"/>
          <w:lang w:val="en-US"/>
        </w:rPr>
        <w:t xml:space="preserve"> </w:t>
      </w:r>
      <w:r w:rsidRPr="00E37BF5">
        <w:rPr>
          <w:b/>
          <w:sz w:val="24"/>
          <w:szCs w:val="28"/>
        </w:rPr>
        <w:t>введения</w:t>
      </w:r>
      <w:r w:rsidRPr="00564DE1">
        <w:rPr>
          <w:b/>
          <w:sz w:val="24"/>
          <w:szCs w:val="28"/>
          <w:lang w:val="en-US"/>
        </w:rPr>
        <w:t xml:space="preserve"> — 20</w:t>
      </w:r>
      <w:r w:rsidR="00B80887" w:rsidRPr="00564DE1">
        <w:rPr>
          <w:b/>
          <w:sz w:val="24"/>
          <w:szCs w:val="28"/>
          <w:lang w:val="en-US"/>
        </w:rPr>
        <w:t>2</w:t>
      </w:r>
      <w:r w:rsidR="00E37BF5" w:rsidRPr="00564DE1">
        <w:rPr>
          <w:b/>
          <w:sz w:val="24"/>
          <w:szCs w:val="28"/>
          <w:lang w:val="en-US"/>
        </w:rPr>
        <w:t>3</w:t>
      </w:r>
      <w:r w:rsidRPr="00564DE1">
        <w:rPr>
          <w:b/>
          <w:sz w:val="24"/>
          <w:szCs w:val="28"/>
          <w:lang w:val="en-US"/>
        </w:rPr>
        <w:t>—0</w:t>
      </w:r>
      <w:r w:rsidR="004A29B4" w:rsidRPr="00564DE1">
        <w:rPr>
          <w:b/>
          <w:sz w:val="24"/>
          <w:szCs w:val="28"/>
          <w:lang w:val="en-US"/>
        </w:rPr>
        <w:t>0</w:t>
      </w:r>
      <w:r w:rsidRPr="00564DE1">
        <w:rPr>
          <w:b/>
          <w:sz w:val="24"/>
          <w:szCs w:val="28"/>
          <w:lang w:val="en-US"/>
        </w:rPr>
        <w:t>—0</w:t>
      </w:r>
      <w:r w:rsidR="004A29B4" w:rsidRPr="00564DE1">
        <w:rPr>
          <w:b/>
          <w:sz w:val="24"/>
          <w:szCs w:val="28"/>
          <w:lang w:val="en-US"/>
        </w:rPr>
        <w:t>0</w:t>
      </w:r>
    </w:p>
    <w:p w14:paraId="7C9DFAC0" w14:textId="77777777" w:rsidR="002B31B8" w:rsidRPr="00564DE1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  <w:lang w:val="en-US"/>
        </w:rPr>
      </w:pPr>
    </w:p>
    <w:p w14:paraId="41E24CAD" w14:textId="77777777" w:rsidR="00A3693C" w:rsidRPr="00564DE1" w:rsidRDefault="00A3693C" w:rsidP="00033588">
      <w:pPr>
        <w:pStyle w:val="Zag1"/>
        <w:spacing w:before="0"/>
        <w:ind w:left="0" w:firstLine="567"/>
        <w:jc w:val="both"/>
        <w:rPr>
          <w:color w:val="auto"/>
          <w:sz w:val="24"/>
          <w:szCs w:val="32"/>
          <w:lang w:val="en-US"/>
        </w:rPr>
      </w:pPr>
    </w:p>
    <w:p w14:paraId="53A9A477" w14:textId="77777777" w:rsidR="002B31B8" w:rsidRPr="00564DE1" w:rsidRDefault="002B31B8" w:rsidP="00033588">
      <w:pPr>
        <w:pStyle w:val="Zag1"/>
        <w:spacing w:before="0"/>
        <w:ind w:left="0" w:firstLine="567"/>
        <w:jc w:val="both"/>
        <w:rPr>
          <w:color w:val="auto"/>
          <w:sz w:val="24"/>
          <w:szCs w:val="32"/>
          <w:highlight w:val="yellow"/>
          <w:lang w:val="en-US"/>
        </w:rPr>
      </w:pPr>
    </w:p>
    <w:p w14:paraId="4E2CD2EF" w14:textId="2C5F8C90" w:rsidR="002B31B8" w:rsidRPr="002A657E" w:rsidRDefault="00987C88" w:rsidP="00033588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r w:rsidRPr="00117B22">
        <w:rPr>
          <w:color w:val="auto"/>
          <w:sz w:val="28"/>
          <w:szCs w:val="32"/>
        </w:rPr>
        <w:t xml:space="preserve">1  </w:t>
      </w:r>
      <w:r w:rsidR="002B31B8" w:rsidRPr="00E37BF5">
        <w:rPr>
          <w:color w:val="auto"/>
          <w:sz w:val="28"/>
          <w:szCs w:val="32"/>
        </w:rPr>
        <w:t>Область</w:t>
      </w:r>
      <w:r w:rsidR="002B31B8" w:rsidRPr="002A657E">
        <w:rPr>
          <w:color w:val="auto"/>
          <w:sz w:val="28"/>
          <w:szCs w:val="32"/>
        </w:rPr>
        <w:t xml:space="preserve"> </w:t>
      </w:r>
      <w:r w:rsidR="002B31B8" w:rsidRPr="00E37BF5">
        <w:rPr>
          <w:color w:val="auto"/>
          <w:sz w:val="28"/>
          <w:szCs w:val="32"/>
        </w:rPr>
        <w:t>применения</w:t>
      </w:r>
    </w:p>
    <w:p w14:paraId="698A86FA" w14:textId="77777777" w:rsidR="00FD11AF" w:rsidRPr="002A657E" w:rsidRDefault="00FD11AF" w:rsidP="00033588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</w:p>
    <w:p w14:paraId="79F6FD65" w14:textId="5BE151F3" w:rsidR="00CF1E13" w:rsidRPr="00CF1E13" w:rsidRDefault="00CF1E13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1E13">
        <w:rPr>
          <w:sz w:val="24"/>
          <w:szCs w:val="24"/>
        </w:rPr>
        <w:t>В настояще</w:t>
      </w:r>
      <w:r w:rsidR="00B9635A">
        <w:rPr>
          <w:sz w:val="24"/>
          <w:szCs w:val="24"/>
        </w:rPr>
        <w:t>м</w:t>
      </w:r>
      <w:r w:rsidR="009E0020">
        <w:rPr>
          <w:sz w:val="24"/>
          <w:szCs w:val="24"/>
        </w:rPr>
        <w:t xml:space="preserve"> </w:t>
      </w:r>
      <w:r w:rsidRPr="00CF1E13">
        <w:rPr>
          <w:sz w:val="24"/>
          <w:szCs w:val="24"/>
        </w:rPr>
        <w:t>стандар</w:t>
      </w:r>
      <w:r w:rsidR="00B9635A">
        <w:rPr>
          <w:sz w:val="24"/>
          <w:szCs w:val="24"/>
        </w:rPr>
        <w:t>те</w:t>
      </w:r>
      <w:r w:rsidR="009E0020">
        <w:rPr>
          <w:sz w:val="24"/>
          <w:szCs w:val="24"/>
        </w:rPr>
        <w:t xml:space="preserve"> </w:t>
      </w:r>
      <w:r w:rsidR="00B9635A">
        <w:rPr>
          <w:sz w:val="24"/>
          <w:szCs w:val="24"/>
        </w:rPr>
        <w:t>приведены</w:t>
      </w:r>
      <w:r w:rsidRPr="00CF1E13">
        <w:rPr>
          <w:sz w:val="24"/>
          <w:szCs w:val="24"/>
        </w:rPr>
        <w:t xml:space="preserve"> основные требования, </w:t>
      </w:r>
      <w:r w:rsidR="00F96CE4" w:rsidRPr="00CF1E13">
        <w:rPr>
          <w:sz w:val="24"/>
          <w:szCs w:val="24"/>
        </w:rPr>
        <w:t>условия испытаний,</w:t>
      </w:r>
      <w:r w:rsidR="00F96CE4">
        <w:rPr>
          <w:sz w:val="24"/>
          <w:szCs w:val="24"/>
        </w:rPr>
        <w:t xml:space="preserve"> </w:t>
      </w:r>
      <w:r w:rsidR="006C1EBA">
        <w:rPr>
          <w:sz w:val="24"/>
          <w:szCs w:val="24"/>
        </w:rPr>
        <w:t>область</w:t>
      </w:r>
      <w:r w:rsidR="009E0020" w:rsidRPr="009E0020">
        <w:rPr>
          <w:sz w:val="24"/>
          <w:szCs w:val="24"/>
        </w:rPr>
        <w:t xml:space="preserve"> </w:t>
      </w:r>
      <w:r w:rsidR="003C497A">
        <w:rPr>
          <w:sz w:val="24"/>
          <w:szCs w:val="24"/>
        </w:rPr>
        <w:t>аттестации</w:t>
      </w:r>
      <w:r w:rsidRPr="00CF1E13">
        <w:rPr>
          <w:sz w:val="24"/>
          <w:szCs w:val="24"/>
        </w:rPr>
        <w:t xml:space="preserve">, </w:t>
      </w:r>
      <w:r w:rsidR="00F96CE4">
        <w:rPr>
          <w:sz w:val="24"/>
          <w:szCs w:val="24"/>
        </w:rPr>
        <w:t>требования по</w:t>
      </w:r>
      <w:r w:rsidRPr="00CF1E13">
        <w:rPr>
          <w:sz w:val="24"/>
          <w:szCs w:val="24"/>
        </w:rPr>
        <w:t xml:space="preserve"> прием</w:t>
      </w:r>
      <w:r w:rsidR="00F96CE4">
        <w:rPr>
          <w:sz w:val="24"/>
          <w:szCs w:val="24"/>
        </w:rPr>
        <w:t>у</w:t>
      </w:r>
      <w:r w:rsidRPr="00CF1E13">
        <w:rPr>
          <w:sz w:val="24"/>
          <w:szCs w:val="24"/>
        </w:rPr>
        <w:t xml:space="preserve"> и </w:t>
      </w:r>
      <w:r w:rsidR="00F96CE4">
        <w:rPr>
          <w:sz w:val="24"/>
          <w:szCs w:val="24"/>
        </w:rPr>
        <w:t xml:space="preserve">признанию результатов </w:t>
      </w:r>
      <w:r w:rsidR="003C497A">
        <w:rPr>
          <w:sz w:val="24"/>
          <w:szCs w:val="24"/>
        </w:rPr>
        <w:t>аттестационны</w:t>
      </w:r>
      <w:r w:rsidR="00F96CE4">
        <w:rPr>
          <w:sz w:val="24"/>
          <w:szCs w:val="24"/>
        </w:rPr>
        <w:t>х</w:t>
      </w:r>
      <w:r w:rsidR="00B36FF9" w:rsidRPr="00CF1E13">
        <w:rPr>
          <w:sz w:val="24"/>
          <w:szCs w:val="24"/>
        </w:rPr>
        <w:t xml:space="preserve"> испытани</w:t>
      </w:r>
      <w:r w:rsidR="00F96CE4">
        <w:rPr>
          <w:sz w:val="24"/>
          <w:szCs w:val="24"/>
        </w:rPr>
        <w:t>й</w:t>
      </w:r>
      <w:r w:rsidR="00B36FF9">
        <w:rPr>
          <w:sz w:val="24"/>
          <w:szCs w:val="24"/>
        </w:rPr>
        <w:t xml:space="preserve"> для </w:t>
      </w:r>
      <w:r w:rsidR="003C497A" w:rsidRPr="003C497A">
        <w:rPr>
          <w:sz w:val="24"/>
          <w:szCs w:val="24"/>
        </w:rPr>
        <w:t>выдач</w:t>
      </w:r>
      <w:r w:rsidR="003C497A">
        <w:rPr>
          <w:sz w:val="24"/>
          <w:szCs w:val="24"/>
        </w:rPr>
        <w:t>и</w:t>
      </w:r>
      <w:r w:rsidR="003C497A" w:rsidRPr="003C497A">
        <w:rPr>
          <w:sz w:val="24"/>
          <w:szCs w:val="24"/>
        </w:rPr>
        <w:t xml:space="preserve"> </w:t>
      </w:r>
      <w:r w:rsidR="00150F82" w:rsidRPr="00787A74">
        <w:rPr>
          <w:sz w:val="24"/>
          <w:szCs w:val="24"/>
        </w:rPr>
        <w:t xml:space="preserve">удостоверения </w:t>
      </w:r>
      <w:r w:rsidR="00F301A8" w:rsidRPr="00787A74">
        <w:rPr>
          <w:sz w:val="24"/>
          <w:szCs w:val="24"/>
        </w:rPr>
        <w:t>сварщика-водолаза</w:t>
      </w:r>
      <w:r w:rsidRPr="00787A74">
        <w:rPr>
          <w:sz w:val="24"/>
          <w:szCs w:val="24"/>
        </w:rPr>
        <w:t>.</w:t>
      </w:r>
    </w:p>
    <w:p w14:paraId="13640C32" w14:textId="56FDDDA5" w:rsidR="00CF1E13" w:rsidRPr="00CF1E13" w:rsidRDefault="00B36FF9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F1E13">
        <w:rPr>
          <w:sz w:val="24"/>
          <w:szCs w:val="24"/>
        </w:rPr>
        <w:t>астоящ</w:t>
      </w:r>
      <w:r w:rsidR="00F301A8">
        <w:rPr>
          <w:sz w:val="24"/>
          <w:szCs w:val="24"/>
        </w:rPr>
        <w:t>ий стандарт</w:t>
      </w:r>
      <w:r w:rsidR="00CF1E13" w:rsidRPr="00CF1E13">
        <w:rPr>
          <w:sz w:val="24"/>
          <w:szCs w:val="24"/>
        </w:rPr>
        <w:t xml:space="preserve"> применяется для мокрой</w:t>
      </w:r>
      <w:r w:rsidR="003E3D5F">
        <w:rPr>
          <w:sz w:val="24"/>
          <w:szCs w:val="24"/>
        </w:rPr>
        <w:t xml:space="preserve"> гипербарической сварки сталей.</w:t>
      </w:r>
    </w:p>
    <w:p w14:paraId="0034A16D" w14:textId="73841C6C" w:rsidR="00CF1E13" w:rsidRPr="00CF1E13" w:rsidRDefault="00CF1E13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1E13">
        <w:rPr>
          <w:sz w:val="24"/>
          <w:szCs w:val="24"/>
        </w:rPr>
        <w:t xml:space="preserve">Рекомендуемое </w:t>
      </w:r>
      <w:r w:rsidR="00EB25BF">
        <w:rPr>
          <w:sz w:val="24"/>
          <w:szCs w:val="24"/>
        </w:rPr>
        <w:t>форма</w:t>
      </w:r>
      <w:r w:rsidRPr="00CF1E13">
        <w:rPr>
          <w:sz w:val="24"/>
          <w:szCs w:val="24"/>
        </w:rPr>
        <w:t xml:space="preserve"> </w:t>
      </w:r>
      <w:r w:rsidR="005D60C5">
        <w:rPr>
          <w:sz w:val="24"/>
          <w:szCs w:val="24"/>
        </w:rPr>
        <w:t xml:space="preserve">аттестационного </w:t>
      </w:r>
      <w:r w:rsidR="00150F82" w:rsidRPr="00150F82">
        <w:rPr>
          <w:sz w:val="24"/>
          <w:szCs w:val="24"/>
        </w:rPr>
        <w:t xml:space="preserve">удостоверения </w:t>
      </w:r>
      <w:r w:rsidRPr="00CF1E13">
        <w:rPr>
          <w:sz w:val="24"/>
          <w:szCs w:val="24"/>
        </w:rPr>
        <w:t>приведен</w:t>
      </w:r>
      <w:r w:rsidR="00EB25BF">
        <w:rPr>
          <w:sz w:val="24"/>
          <w:szCs w:val="24"/>
        </w:rPr>
        <w:t>а</w:t>
      </w:r>
      <w:r w:rsidRPr="00CF1E13">
        <w:rPr>
          <w:sz w:val="24"/>
          <w:szCs w:val="24"/>
        </w:rPr>
        <w:t xml:space="preserve"> в </w:t>
      </w:r>
      <w:r w:rsidR="00B9635A">
        <w:rPr>
          <w:sz w:val="24"/>
          <w:szCs w:val="24"/>
        </w:rPr>
        <w:t>п</w:t>
      </w:r>
      <w:r w:rsidRPr="00CF1E13">
        <w:rPr>
          <w:sz w:val="24"/>
          <w:szCs w:val="24"/>
        </w:rPr>
        <w:t>риложении A.</w:t>
      </w:r>
    </w:p>
    <w:p w14:paraId="7E217C1B" w14:textId="26B0AF7C" w:rsidR="00CF1E13" w:rsidRPr="00CF1E13" w:rsidRDefault="00CF1E13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1E13">
        <w:rPr>
          <w:sz w:val="24"/>
          <w:szCs w:val="24"/>
        </w:rPr>
        <w:t xml:space="preserve">Во время </w:t>
      </w:r>
      <w:r w:rsidR="003C497A" w:rsidRPr="003C497A">
        <w:rPr>
          <w:sz w:val="24"/>
          <w:szCs w:val="24"/>
        </w:rPr>
        <w:t>аттестацион</w:t>
      </w:r>
      <w:r w:rsidR="00B36FF9" w:rsidRPr="00B36FF9">
        <w:rPr>
          <w:sz w:val="24"/>
          <w:szCs w:val="24"/>
        </w:rPr>
        <w:t>ного испытания</w:t>
      </w:r>
      <w:r w:rsidRPr="00CF1E13">
        <w:rPr>
          <w:sz w:val="24"/>
          <w:szCs w:val="24"/>
        </w:rPr>
        <w:t xml:space="preserve"> </w:t>
      </w:r>
      <w:r w:rsidR="00944AD0" w:rsidRPr="00CF1E13">
        <w:rPr>
          <w:sz w:val="24"/>
          <w:szCs w:val="24"/>
        </w:rPr>
        <w:t>сварщик</w:t>
      </w:r>
      <w:r w:rsidR="00787A74">
        <w:rPr>
          <w:sz w:val="24"/>
          <w:szCs w:val="24"/>
        </w:rPr>
        <w:t>-</w:t>
      </w:r>
      <w:r w:rsidR="00787A74" w:rsidRPr="00CF1E13">
        <w:rPr>
          <w:sz w:val="24"/>
          <w:szCs w:val="24"/>
        </w:rPr>
        <w:t>водолаз</w:t>
      </w:r>
      <w:r w:rsidR="00787A74">
        <w:rPr>
          <w:sz w:val="24"/>
          <w:szCs w:val="24"/>
        </w:rPr>
        <w:t xml:space="preserve"> </w:t>
      </w:r>
      <w:r w:rsidR="00944AD0">
        <w:rPr>
          <w:sz w:val="24"/>
          <w:szCs w:val="24"/>
        </w:rPr>
        <w:t>должен</w:t>
      </w:r>
      <w:r w:rsidRPr="00CF1E13">
        <w:rPr>
          <w:sz w:val="24"/>
          <w:szCs w:val="24"/>
        </w:rPr>
        <w:t xml:space="preserve"> продемонстрирова</w:t>
      </w:r>
      <w:r w:rsidR="00944AD0">
        <w:rPr>
          <w:sz w:val="24"/>
          <w:szCs w:val="24"/>
        </w:rPr>
        <w:t>ть</w:t>
      </w:r>
      <w:r w:rsidR="001F78CA">
        <w:rPr>
          <w:sz w:val="24"/>
          <w:szCs w:val="24"/>
        </w:rPr>
        <w:t xml:space="preserve"> достаточные </w:t>
      </w:r>
      <w:r w:rsidRPr="00CF1E13">
        <w:rPr>
          <w:sz w:val="24"/>
          <w:szCs w:val="24"/>
        </w:rPr>
        <w:t>профессиональные знания сварочных процесс</w:t>
      </w:r>
      <w:r w:rsidR="00944AD0">
        <w:rPr>
          <w:sz w:val="24"/>
          <w:szCs w:val="24"/>
        </w:rPr>
        <w:t>ов</w:t>
      </w:r>
      <w:r w:rsidRPr="00CF1E13">
        <w:rPr>
          <w:sz w:val="24"/>
          <w:szCs w:val="24"/>
        </w:rPr>
        <w:t>, материал</w:t>
      </w:r>
      <w:r w:rsidR="00944AD0">
        <w:rPr>
          <w:sz w:val="24"/>
          <w:szCs w:val="24"/>
        </w:rPr>
        <w:t>ов</w:t>
      </w:r>
      <w:r w:rsidRPr="00CF1E13">
        <w:rPr>
          <w:sz w:val="24"/>
          <w:szCs w:val="24"/>
        </w:rPr>
        <w:t xml:space="preserve"> и требовани</w:t>
      </w:r>
      <w:r w:rsidR="00944AD0">
        <w:rPr>
          <w:sz w:val="24"/>
          <w:szCs w:val="24"/>
        </w:rPr>
        <w:t>й</w:t>
      </w:r>
      <w:r w:rsidRPr="00CF1E13">
        <w:rPr>
          <w:sz w:val="24"/>
          <w:szCs w:val="24"/>
        </w:rPr>
        <w:t xml:space="preserve"> безопасности, </w:t>
      </w:r>
      <w:r w:rsidR="003C497A">
        <w:rPr>
          <w:sz w:val="24"/>
          <w:szCs w:val="24"/>
        </w:rPr>
        <w:t>в соответствии с которыми</w:t>
      </w:r>
      <w:r w:rsidRPr="00CF1E13">
        <w:rPr>
          <w:sz w:val="24"/>
          <w:szCs w:val="24"/>
        </w:rPr>
        <w:t xml:space="preserve"> </w:t>
      </w:r>
      <w:r w:rsidR="00944AD0">
        <w:rPr>
          <w:sz w:val="24"/>
          <w:szCs w:val="24"/>
        </w:rPr>
        <w:t>он</w:t>
      </w:r>
      <w:r w:rsidRPr="00CF1E13">
        <w:rPr>
          <w:sz w:val="24"/>
          <w:szCs w:val="24"/>
        </w:rPr>
        <w:t xml:space="preserve"> </w:t>
      </w:r>
      <w:r w:rsidR="00944AD0">
        <w:rPr>
          <w:sz w:val="24"/>
          <w:szCs w:val="24"/>
        </w:rPr>
        <w:t xml:space="preserve">должен </w:t>
      </w:r>
      <w:r w:rsidRPr="00CF1E13">
        <w:rPr>
          <w:sz w:val="24"/>
          <w:szCs w:val="24"/>
        </w:rPr>
        <w:t xml:space="preserve">быть аттестован. Информация </w:t>
      </w:r>
      <w:r w:rsidR="00B7068C">
        <w:rPr>
          <w:sz w:val="24"/>
          <w:szCs w:val="24"/>
        </w:rPr>
        <w:t>о критериях оценки</w:t>
      </w:r>
      <w:r w:rsidRPr="00CF1E13">
        <w:rPr>
          <w:sz w:val="24"/>
          <w:szCs w:val="24"/>
        </w:rPr>
        <w:t xml:space="preserve"> пр</w:t>
      </w:r>
      <w:r w:rsidR="00944AD0">
        <w:rPr>
          <w:sz w:val="24"/>
          <w:szCs w:val="24"/>
        </w:rPr>
        <w:t>иведена</w:t>
      </w:r>
      <w:r w:rsidRPr="00CF1E13">
        <w:rPr>
          <w:sz w:val="24"/>
          <w:szCs w:val="24"/>
        </w:rPr>
        <w:t xml:space="preserve"> в </w:t>
      </w:r>
      <w:r w:rsidR="00944AD0">
        <w:rPr>
          <w:sz w:val="24"/>
          <w:szCs w:val="24"/>
        </w:rPr>
        <w:t>п</w:t>
      </w:r>
      <w:r w:rsidRPr="00CF1E13">
        <w:rPr>
          <w:sz w:val="24"/>
          <w:szCs w:val="24"/>
        </w:rPr>
        <w:t>риложении B.</w:t>
      </w:r>
    </w:p>
    <w:p w14:paraId="65A309C6" w14:textId="0C50F48E" w:rsidR="00CF1E13" w:rsidRPr="00CF1E13" w:rsidRDefault="00CF1E13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1E13">
        <w:rPr>
          <w:sz w:val="24"/>
          <w:szCs w:val="24"/>
        </w:rPr>
        <w:t xml:space="preserve">Сварочные процессы, </w:t>
      </w:r>
      <w:r w:rsidR="00F301A8">
        <w:rPr>
          <w:sz w:val="24"/>
          <w:szCs w:val="24"/>
        </w:rPr>
        <w:t>рассматриваемые</w:t>
      </w:r>
      <w:r w:rsidRPr="00CF1E13">
        <w:rPr>
          <w:sz w:val="24"/>
          <w:szCs w:val="24"/>
        </w:rPr>
        <w:t xml:space="preserve"> в </w:t>
      </w:r>
      <w:r w:rsidR="00CF01D4">
        <w:rPr>
          <w:sz w:val="24"/>
          <w:szCs w:val="24"/>
        </w:rPr>
        <w:t>настояще</w:t>
      </w:r>
      <w:r w:rsidR="00F301A8">
        <w:rPr>
          <w:sz w:val="24"/>
          <w:szCs w:val="24"/>
        </w:rPr>
        <w:t>м</w:t>
      </w:r>
      <w:r w:rsidR="00CF01D4">
        <w:rPr>
          <w:sz w:val="24"/>
          <w:szCs w:val="24"/>
        </w:rPr>
        <w:t xml:space="preserve"> </w:t>
      </w:r>
      <w:r w:rsidRPr="00CF1E13">
        <w:rPr>
          <w:sz w:val="24"/>
          <w:szCs w:val="24"/>
        </w:rPr>
        <w:t>стандарт</w:t>
      </w:r>
      <w:r w:rsidR="00F301A8">
        <w:rPr>
          <w:sz w:val="24"/>
          <w:szCs w:val="24"/>
        </w:rPr>
        <w:t>е</w:t>
      </w:r>
      <w:r w:rsidRPr="00CF1E13">
        <w:rPr>
          <w:sz w:val="24"/>
          <w:szCs w:val="24"/>
        </w:rPr>
        <w:t xml:space="preserve">, включают процессы сварки плавлением, </w:t>
      </w:r>
      <w:r w:rsidR="00B9635A">
        <w:rPr>
          <w:sz w:val="24"/>
          <w:szCs w:val="24"/>
        </w:rPr>
        <w:t>такие</w:t>
      </w:r>
      <w:r w:rsidRPr="00CF1E13">
        <w:rPr>
          <w:sz w:val="24"/>
          <w:szCs w:val="24"/>
        </w:rPr>
        <w:t xml:space="preserve"> как ручная или частично механизированная сварка. Стандарт </w:t>
      </w:r>
      <w:r w:rsidR="00CF01D4" w:rsidRPr="00CF01D4">
        <w:rPr>
          <w:sz w:val="24"/>
          <w:szCs w:val="24"/>
        </w:rPr>
        <w:t>не распространяется</w:t>
      </w:r>
      <w:r w:rsidR="00CF01D4">
        <w:rPr>
          <w:sz w:val="24"/>
          <w:szCs w:val="24"/>
        </w:rPr>
        <w:t xml:space="preserve"> на</w:t>
      </w:r>
      <w:r w:rsidRPr="00CF1E13">
        <w:rPr>
          <w:sz w:val="24"/>
          <w:szCs w:val="24"/>
        </w:rPr>
        <w:t xml:space="preserve"> полностью механизированные или автоматические процессы (см. 5.2).</w:t>
      </w:r>
    </w:p>
    <w:p w14:paraId="3ABAE3CC" w14:textId="243218D0" w:rsidR="00CF1E13" w:rsidRPr="00CF1E13" w:rsidRDefault="00B06DED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06DED">
        <w:rPr>
          <w:sz w:val="24"/>
          <w:szCs w:val="24"/>
        </w:rPr>
        <w:t>Настоящ</w:t>
      </w:r>
      <w:r w:rsidR="00F301A8">
        <w:rPr>
          <w:sz w:val="24"/>
          <w:szCs w:val="24"/>
        </w:rPr>
        <w:t>ий</w:t>
      </w:r>
      <w:r w:rsidRPr="00B06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стандарт применим </w:t>
      </w:r>
      <w:r w:rsidRPr="00B06DED">
        <w:rPr>
          <w:sz w:val="24"/>
          <w:szCs w:val="24"/>
        </w:rPr>
        <w:t xml:space="preserve">ко всем </w:t>
      </w:r>
      <w:r w:rsidR="00B9635A">
        <w:rPr>
          <w:sz w:val="24"/>
          <w:szCs w:val="24"/>
        </w:rPr>
        <w:t xml:space="preserve">новым </w:t>
      </w:r>
      <w:r w:rsidR="00B7068C">
        <w:rPr>
          <w:sz w:val="24"/>
          <w:szCs w:val="24"/>
        </w:rPr>
        <w:t>аттестаци</w:t>
      </w:r>
      <w:r w:rsidR="00787A74">
        <w:rPr>
          <w:sz w:val="24"/>
          <w:szCs w:val="24"/>
        </w:rPr>
        <w:t>ям</w:t>
      </w:r>
      <w:r w:rsidR="00CF1E13" w:rsidRPr="00CF1E13">
        <w:rPr>
          <w:sz w:val="24"/>
          <w:szCs w:val="24"/>
        </w:rPr>
        <w:t>.</w:t>
      </w:r>
    </w:p>
    <w:p w14:paraId="2EC1CE0B" w14:textId="3C340A7D" w:rsidR="00CF1E13" w:rsidRPr="00CF1E13" w:rsidRDefault="00F301A8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301A8">
        <w:rPr>
          <w:sz w:val="24"/>
          <w:szCs w:val="24"/>
        </w:rPr>
        <w:t xml:space="preserve">Настоящий стандарт </w:t>
      </w:r>
      <w:r w:rsidR="00CF1E13" w:rsidRPr="00CF1E13">
        <w:rPr>
          <w:sz w:val="24"/>
          <w:szCs w:val="24"/>
        </w:rPr>
        <w:t xml:space="preserve">не </w:t>
      </w:r>
      <w:r w:rsidR="00B7068C" w:rsidRPr="00B7068C">
        <w:rPr>
          <w:sz w:val="24"/>
          <w:szCs w:val="24"/>
        </w:rPr>
        <w:t>аннулирует</w:t>
      </w:r>
      <w:r w:rsidR="00CF1E13" w:rsidRPr="00CF1E13">
        <w:rPr>
          <w:sz w:val="24"/>
          <w:szCs w:val="24"/>
        </w:rPr>
        <w:t xml:space="preserve"> предыдущие аттестации </w:t>
      </w:r>
      <w:r>
        <w:rPr>
          <w:sz w:val="24"/>
          <w:szCs w:val="24"/>
        </w:rPr>
        <w:t>сварщика-водолаза</w:t>
      </w:r>
      <w:r w:rsidR="00CF1E13" w:rsidRPr="00CF1E13">
        <w:rPr>
          <w:sz w:val="24"/>
          <w:szCs w:val="24"/>
        </w:rPr>
        <w:t xml:space="preserve">, </w:t>
      </w:r>
      <w:r w:rsidR="00B7068C" w:rsidRPr="00B7068C">
        <w:rPr>
          <w:sz w:val="24"/>
          <w:szCs w:val="24"/>
        </w:rPr>
        <w:t>полученные</w:t>
      </w:r>
      <w:r w:rsidR="00CF1E13" w:rsidRPr="00CF1E13">
        <w:rPr>
          <w:sz w:val="24"/>
          <w:szCs w:val="24"/>
        </w:rPr>
        <w:t xml:space="preserve"> в соответствии с </w:t>
      </w:r>
      <w:r w:rsidR="00B9635A">
        <w:rPr>
          <w:sz w:val="24"/>
          <w:szCs w:val="24"/>
        </w:rPr>
        <w:t>ранее действовавшими</w:t>
      </w:r>
      <w:r w:rsidR="00CF1E13" w:rsidRPr="00CF1E13">
        <w:rPr>
          <w:sz w:val="24"/>
          <w:szCs w:val="24"/>
        </w:rPr>
        <w:t xml:space="preserve"> национальными стандартами или </w:t>
      </w:r>
      <w:r>
        <w:rPr>
          <w:sz w:val="24"/>
          <w:szCs w:val="24"/>
        </w:rPr>
        <w:t>правилами</w:t>
      </w:r>
      <w:r w:rsidR="00CF1E13" w:rsidRPr="00CF1E13">
        <w:rPr>
          <w:sz w:val="24"/>
          <w:szCs w:val="24"/>
        </w:rPr>
        <w:t>, при условии соблюдения технических требований</w:t>
      </w:r>
      <w:r w:rsidR="00975357">
        <w:rPr>
          <w:sz w:val="24"/>
          <w:szCs w:val="24"/>
        </w:rPr>
        <w:t>, а</w:t>
      </w:r>
      <w:r w:rsidR="009522F6">
        <w:rPr>
          <w:sz w:val="24"/>
          <w:szCs w:val="24"/>
        </w:rPr>
        <w:t xml:space="preserve"> </w:t>
      </w:r>
      <w:r w:rsidR="00CF1E13" w:rsidRPr="00CF1E13">
        <w:rPr>
          <w:sz w:val="24"/>
          <w:szCs w:val="24"/>
        </w:rPr>
        <w:t xml:space="preserve">предыдущие аттестации </w:t>
      </w:r>
      <w:r w:rsidR="00150F82">
        <w:rPr>
          <w:sz w:val="24"/>
          <w:szCs w:val="24"/>
        </w:rPr>
        <w:t>действуют</w:t>
      </w:r>
      <w:r w:rsidR="00975357">
        <w:rPr>
          <w:sz w:val="24"/>
          <w:szCs w:val="24"/>
        </w:rPr>
        <w:t xml:space="preserve"> и применяются</w:t>
      </w:r>
      <w:r w:rsidR="00CF1E13" w:rsidRPr="00CF1E13">
        <w:rPr>
          <w:sz w:val="24"/>
          <w:szCs w:val="24"/>
        </w:rPr>
        <w:t xml:space="preserve"> </w:t>
      </w:r>
      <w:r w:rsidR="00975357">
        <w:rPr>
          <w:sz w:val="24"/>
          <w:szCs w:val="24"/>
        </w:rPr>
        <w:t>в</w:t>
      </w:r>
      <w:r w:rsidR="00CF1E13" w:rsidRPr="00CF1E13">
        <w:rPr>
          <w:sz w:val="24"/>
          <w:szCs w:val="24"/>
        </w:rPr>
        <w:t xml:space="preserve"> производственны</w:t>
      </w:r>
      <w:r w:rsidR="00975357">
        <w:rPr>
          <w:sz w:val="24"/>
          <w:szCs w:val="24"/>
        </w:rPr>
        <w:t>х</w:t>
      </w:r>
      <w:r w:rsidR="00CF1E13" w:rsidRPr="00CF1E13">
        <w:rPr>
          <w:sz w:val="24"/>
          <w:szCs w:val="24"/>
        </w:rPr>
        <w:t xml:space="preserve"> работа</w:t>
      </w:r>
      <w:r w:rsidR="00975357">
        <w:rPr>
          <w:sz w:val="24"/>
          <w:szCs w:val="24"/>
        </w:rPr>
        <w:t>х</w:t>
      </w:r>
      <w:r w:rsidR="00CF1E13" w:rsidRPr="00CF1E13">
        <w:rPr>
          <w:sz w:val="24"/>
          <w:szCs w:val="24"/>
        </w:rPr>
        <w:t>.</w:t>
      </w:r>
    </w:p>
    <w:p w14:paraId="06FD54D1" w14:textId="50869601" w:rsidR="001D7159" w:rsidRPr="00054824" w:rsidRDefault="00F301A8" w:rsidP="00CF1E1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301A8">
        <w:rPr>
          <w:sz w:val="24"/>
          <w:szCs w:val="24"/>
        </w:rPr>
        <w:t xml:space="preserve">Аттестационное удостоверение </w:t>
      </w:r>
      <w:r w:rsidR="00CF1E13" w:rsidRPr="00CF1E13">
        <w:rPr>
          <w:sz w:val="24"/>
          <w:szCs w:val="24"/>
        </w:rPr>
        <w:t xml:space="preserve">выдается </w:t>
      </w:r>
      <w:r w:rsidR="00975357" w:rsidRPr="00975357">
        <w:rPr>
          <w:sz w:val="24"/>
          <w:szCs w:val="24"/>
        </w:rPr>
        <w:t>исключительно под ответственность</w:t>
      </w:r>
      <w:r w:rsidR="00CF1E13" w:rsidRPr="00CF1E13">
        <w:rPr>
          <w:sz w:val="24"/>
          <w:szCs w:val="24"/>
        </w:rPr>
        <w:t xml:space="preserve"> эксперта или </w:t>
      </w:r>
      <w:r w:rsidR="00EB25BF">
        <w:rPr>
          <w:sz w:val="24"/>
          <w:szCs w:val="24"/>
        </w:rPr>
        <w:t>экспертного</w:t>
      </w:r>
      <w:r w:rsidR="00CF1E13" w:rsidRPr="00CF1E13">
        <w:rPr>
          <w:sz w:val="24"/>
          <w:szCs w:val="24"/>
        </w:rPr>
        <w:t xml:space="preserve"> органа.</w:t>
      </w:r>
    </w:p>
    <w:p w14:paraId="75F71F6A" w14:textId="77777777" w:rsidR="00FA17A2" w:rsidRPr="00E37BF5" w:rsidRDefault="00FA17A2" w:rsidP="00987C88">
      <w:pPr>
        <w:widowControl/>
        <w:spacing w:line="360" w:lineRule="auto"/>
        <w:ind w:firstLine="567"/>
        <w:jc w:val="both"/>
        <w:rPr>
          <w:b/>
          <w:sz w:val="32"/>
          <w:szCs w:val="24"/>
          <w:highlight w:val="yellow"/>
        </w:rPr>
      </w:pPr>
    </w:p>
    <w:p w14:paraId="2BE500E5" w14:textId="77777777" w:rsidR="00D55F48" w:rsidRDefault="00D55F48" w:rsidP="00987C88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684AFC7D" w14:textId="77777777" w:rsidR="002B31B8" w:rsidRPr="00503148" w:rsidRDefault="002B31B8" w:rsidP="00987C88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r w:rsidRPr="00503148">
        <w:rPr>
          <w:b/>
          <w:sz w:val="28"/>
          <w:szCs w:val="32"/>
        </w:rPr>
        <w:lastRenderedPageBreak/>
        <w:t>2  Нормативные ссылки</w:t>
      </w:r>
    </w:p>
    <w:p w14:paraId="1FC52D18" w14:textId="77777777" w:rsidR="002B31B8" w:rsidRPr="00503148" w:rsidRDefault="002B31B8" w:rsidP="00987C8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093A428" w14:textId="77777777" w:rsidR="00205E09" w:rsidRPr="00205E09" w:rsidRDefault="00205E09" w:rsidP="00987C8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87C88">
        <w:rPr>
          <w:sz w:val="24"/>
          <w:szCs w:val="24"/>
        </w:rPr>
        <w:t>В настоящем стандарте использованы нормативные ссылки на следующие стандарты [для датированных ссылок применяют только указанное издание ссылочного стандарта, для недатированных — последнее издание (включая все изменения)]:</w:t>
      </w:r>
    </w:p>
    <w:p w14:paraId="64375131" w14:textId="2CD5064F" w:rsidR="00262F8C" w:rsidRPr="00153DF9" w:rsidRDefault="00CF1E13" w:rsidP="00987C88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CF1E13">
        <w:rPr>
          <w:sz w:val="24"/>
          <w:szCs w:val="24"/>
          <w:lang w:val="en-US"/>
        </w:rPr>
        <w:t>ISO 4063</w:t>
      </w:r>
      <w:r w:rsidR="00153DF9" w:rsidRPr="00153DF9">
        <w:rPr>
          <w:sz w:val="24"/>
          <w:szCs w:val="24"/>
          <w:lang w:val="en-US"/>
        </w:rPr>
        <w:t xml:space="preserve">, </w:t>
      </w:r>
      <w:r w:rsidR="003E0CCF" w:rsidRPr="003E0CCF">
        <w:rPr>
          <w:sz w:val="24"/>
          <w:szCs w:val="24"/>
          <w:lang w:val="en-US"/>
        </w:rPr>
        <w:t>Welding and allied processes — Nomenclature of processes and reference numbers</w:t>
      </w:r>
      <w:r w:rsidR="00262F8C" w:rsidRPr="00262F8C">
        <w:rPr>
          <w:sz w:val="24"/>
          <w:szCs w:val="24"/>
          <w:lang w:val="en-US"/>
        </w:rPr>
        <w:t xml:space="preserve"> (</w:t>
      </w:r>
      <w:r w:rsidR="002505D3" w:rsidRPr="002505D3">
        <w:rPr>
          <w:sz w:val="24"/>
          <w:szCs w:val="24"/>
        </w:rPr>
        <w:t>Сварка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и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родственные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процессы</w:t>
      </w:r>
      <w:r w:rsidR="002505D3" w:rsidRPr="002505D3">
        <w:rPr>
          <w:sz w:val="24"/>
          <w:szCs w:val="24"/>
          <w:lang w:val="en-US"/>
        </w:rPr>
        <w:t xml:space="preserve">. </w:t>
      </w:r>
      <w:r w:rsidR="002505D3" w:rsidRPr="002505D3">
        <w:rPr>
          <w:sz w:val="24"/>
          <w:szCs w:val="24"/>
        </w:rPr>
        <w:t>Перечень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и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условные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обозначения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процессов</w:t>
      </w:r>
      <w:r w:rsidR="00262F8C" w:rsidRPr="00153DF9">
        <w:rPr>
          <w:sz w:val="24"/>
          <w:szCs w:val="24"/>
          <w:lang w:val="en-US"/>
        </w:rPr>
        <w:t>)</w:t>
      </w:r>
    </w:p>
    <w:p w14:paraId="72CFBB25" w14:textId="0310CCD2" w:rsidR="002B31B8" w:rsidRPr="001F4BDA" w:rsidRDefault="003E0CCF" w:rsidP="00153DF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E0CCF">
        <w:rPr>
          <w:sz w:val="24"/>
          <w:szCs w:val="24"/>
          <w:lang w:val="en-US"/>
        </w:rPr>
        <w:t>ISO 5173</w:t>
      </w:r>
      <w:r w:rsidR="00153DF9" w:rsidRPr="00153DF9">
        <w:rPr>
          <w:sz w:val="24"/>
          <w:szCs w:val="24"/>
          <w:lang w:val="en-US"/>
        </w:rPr>
        <w:t xml:space="preserve">, </w:t>
      </w:r>
      <w:r w:rsidRPr="003E0CCF">
        <w:rPr>
          <w:sz w:val="24"/>
          <w:szCs w:val="24"/>
          <w:lang w:val="en-US"/>
        </w:rPr>
        <w:t>Destructive tests on welds in metallic materials — Bend tests</w:t>
      </w:r>
      <w:r w:rsidR="00262F8C" w:rsidRPr="00262F8C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И</w:t>
      </w:r>
      <w:r w:rsidRPr="003E0CCF">
        <w:rPr>
          <w:sz w:val="24"/>
          <w:szCs w:val="24"/>
        </w:rPr>
        <w:t>спытания</w:t>
      </w:r>
      <w:r w:rsidRPr="003E0C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</w:t>
      </w:r>
      <w:r w:rsidRPr="003E0CCF">
        <w:rPr>
          <w:sz w:val="24"/>
          <w:szCs w:val="24"/>
        </w:rPr>
        <w:t>азрушающие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сварных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швов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металлических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материал</w:t>
      </w:r>
      <w:r w:rsidR="00EF3FBD">
        <w:rPr>
          <w:sz w:val="24"/>
          <w:szCs w:val="24"/>
        </w:rPr>
        <w:t>ов</w:t>
      </w:r>
      <w:r w:rsidRPr="003E0CCF">
        <w:rPr>
          <w:sz w:val="24"/>
          <w:szCs w:val="24"/>
          <w:lang w:val="en-US"/>
        </w:rPr>
        <w:t xml:space="preserve">. </w:t>
      </w:r>
      <w:r w:rsidRPr="003E0CCF">
        <w:rPr>
          <w:sz w:val="24"/>
          <w:szCs w:val="24"/>
        </w:rPr>
        <w:t>Испытания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на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изгиб</w:t>
      </w:r>
      <w:r w:rsidR="00153DF9" w:rsidRPr="001F4BDA">
        <w:rPr>
          <w:sz w:val="24"/>
          <w:szCs w:val="24"/>
          <w:lang w:val="en-US"/>
        </w:rPr>
        <w:t>)</w:t>
      </w:r>
    </w:p>
    <w:p w14:paraId="5F7B89AC" w14:textId="3F750293" w:rsidR="00153DF9" w:rsidRPr="002505D3" w:rsidRDefault="003E0CCF" w:rsidP="003E0CCF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E0CCF">
        <w:rPr>
          <w:sz w:val="24"/>
          <w:szCs w:val="24"/>
          <w:lang w:val="en-US"/>
        </w:rPr>
        <w:t>ISO 5817</w:t>
      </w:r>
      <w:r w:rsidR="00153DF9" w:rsidRPr="00153DF9">
        <w:rPr>
          <w:sz w:val="24"/>
          <w:szCs w:val="24"/>
          <w:lang w:val="en-US"/>
        </w:rPr>
        <w:t xml:space="preserve">, </w:t>
      </w:r>
      <w:r w:rsidRPr="003E0CCF">
        <w:rPr>
          <w:sz w:val="24"/>
          <w:szCs w:val="24"/>
          <w:lang w:val="en-US"/>
        </w:rPr>
        <w:t>Welding — Fusion-welded joints in steel, nickel, titanium and their alloys (beam welding excluded) — Quality levels for imperfections</w:t>
      </w:r>
      <w:r w:rsidR="00153DF9" w:rsidRPr="00153DF9">
        <w:rPr>
          <w:sz w:val="24"/>
          <w:szCs w:val="24"/>
          <w:lang w:val="en-US"/>
        </w:rPr>
        <w:t xml:space="preserve"> (</w:t>
      </w:r>
      <w:r w:rsidR="002505D3" w:rsidRPr="002505D3">
        <w:rPr>
          <w:sz w:val="24"/>
          <w:szCs w:val="24"/>
        </w:rPr>
        <w:t>Сварка</w:t>
      </w:r>
      <w:r w:rsidR="002505D3" w:rsidRPr="002505D3">
        <w:rPr>
          <w:sz w:val="24"/>
          <w:szCs w:val="24"/>
          <w:lang w:val="en-US"/>
        </w:rPr>
        <w:t xml:space="preserve">. </w:t>
      </w:r>
      <w:r w:rsidR="002505D3" w:rsidRPr="002505D3">
        <w:rPr>
          <w:sz w:val="24"/>
          <w:szCs w:val="24"/>
        </w:rPr>
        <w:t>Сварные соединения из стали, никеля, титана и их сплавов, полученные сваркой плавлением (исключая лучевые способы сварки). Уровни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качества</w:t>
      </w:r>
      <w:r w:rsidR="00153DF9" w:rsidRPr="002505D3">
        <w:rPr>
          <w:sz w:val="24"/>
          <w:szCs w:val="24"/>
          <w:lang w:val="en-US"/>
        </w:rPr>
        <w:t>)</w:t>
      </w:r>
    </w:p>
    <w:p w14:paraId="49A5DAF4" w14:textId="0F714A9A" w:rsidR="00153DF9" w:rsidRPr="00B5561A" w:rsidRDefault="003E0CCF" w:rsidP="00153DF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E0CCF">
        <w:rPr>
          <w:sz w:val="24"/>
          <w:szCs w:val="24"/>
          <w:lang w:val="en-US"/>
        </w:rPr>
        <w:t>ISO</w:t>
      </w:r>
      <w:r w:rsidRPr="002505D3">
        <w:rPr>
          <w:sz w:val="24"/>
          <w:szCs w:val="24"/>
          <w:lang w:val="en-US"/>
        </w:rPr>
        <w:t xml:space="preserve"> 6947</w:t>
      </w:r>
      <w:r w:rsidR="00153DF9" w:rsidRPr="002505D3">
        <w:rPr>
          <w:sz w:val="24"/>
          <w:szCs w:val="24"/>
          <w:lang w:val="en-US"/>
        </w:rPr>
        <w:t xml:space="preserve">, </w:t>
      </w:r>
      <w:r w:rsidRPr="003E0CCF">
        <w:rPr>
          <w:sz w:val="24"/>
          <w:szCs w:val="24"/>
          <w:lang w:val="en-US"/>
        </w:rPr>
        <w:t>Welding</w:t>
      </w:r>
      <w:r w:rsidRPr="002505D3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  <w:lang w:val="en-US"/>
        </w:rPr>
        <w:t>and</w:t>
      </w:r>
      <w:r w:rsidRPr="002505D3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  <w:lang w:val="en-US"/>
        </w:rPr>
        <w:t>allied</w:t>
      </w:r>
      <w:r w:rsidRPr="002505D3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  <w:lang w:val="en-US"/>
        </w:rPr>
        <w:t>processes</w:t>
      </w:r>
      <w:r w:rsidRPr="002505D3">
        <w:rPr>
          <w:sz w:val="24"/>
          <w:szCs w:val="24"/>
          <w:lang w:val="en-US"/>
        </w:rPr>
        <w:t xml:space="preserve"> — </w:t>
      </w:r>
      <w:r w:rsidRPr="003E0CCF">
        <w:rPr>
          <w:sz w:val="24"/>
          <w:szCs w:val="24"/>
          <w:lang w:val="en-US"/>
        </w:rPr>
        <w:t>Welding</w:t>
      </w:r>
      <w:r w:rsidRPr="002505D3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  <w:lang w:val="en-US"/>
        </w:rPr>
        <w:t>positions</w:t>
      </w:r>
      <w:r w:rsidR="00153DF9" w:rsidRPr="002505D3">
        <w:rPr>
          <w:sz w:val="24"/>
          <w:szCs w:val="24"/>
          <w:lang w:val="en-US"/>
        </w:rPr>
        <w:t xml:space="preserve"> (</w:t>
      </w:r>
      <w:r w:rsidR="002505D3" w:rsidRPr="002505D3">
        <w:rPr>
          <w:sz w:val="24"/>
          <w:szCs w:val="24"/>
        </w:rPr>
        <w:t>Сварка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и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родственные</w:t>
      </w:r>
      <w:r w:rsidR="002505D3" w:rsidRPr="002505D3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процессы</w:t>
      </w:r>
      <w:r w:rsidR="002505D3" w:rsidRPr="002505D3">
        <w:rPr>
          <w:sz w:val="24"/>
          <w:szCs w:val="24"/>
          <w:lang w:val="en-US"/>
        </w:rPr>
        <w:t xml:space="preserve">. </w:t>
      </w:r>
      <w:r w:rsidR="002505D3" w:rsidRPr="002505D3">
        <w:rPr>
          <w:sz w:val="24"/>
          <w:szCs w:val="24"/>
        </w:rPr>
        <w:t>Положения</w:t>
      </w:r>
      <w:r w:rsidR="002505D3" w:rsidRPr="00B5561A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при</w:t>
      </w:r>
      <w:r w:rsidR="002505D3" w:rsidRPr="00B5561A">
        <w:rPr>
          <w:sz w:val="24"/>
          <w:szCs w:val="24"/>
          <w:lang w:val="en-US"/>
        </w:rPr>
        <w:t xml:space="preserve"> </w:t>
      </w:r>
      <w:r w:rsidR="002505D3" w:rsidRPr="002505D3">
        <w:rPr>
          <w:sz w:val="24"/>
          <w:szCs w:val="24"/>
        </w:rPr>
        <w:t>сварке</w:t>
      </w:r>
      <w:r w:rsidR="00153DF9" w:rsidRPr="00B5561A">
        <w:rPr>
          <w:sz w:val="24"/>
          <w:szCs w:val="24"/>
          <w:lang w:val="en-US"/>
        </w:rPr>
        <w:t>)</w:t>
      </w:r>
    </w:p>
    <w:p w14:paraId="75D8814A" w14:textId="051C3E99" w:rsidR="00BE17C9" w:rsidRPr="003E0CCF" w:rsidRDefault="003E0CCF" w:rsidP="00BE17C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E0CCF">
        <w:rPr>
          <w:sz w:val="24"/>
          <w:szCs w:val="24"/>
          <w:lang w:val="en-US"/>
        </w:rPr>
        <w:t>ISO</w:t>
      </w:r>
      <w:r w:rsidRPr="00B5561A">
        <w:rPr>
          <w:sz w:val="24"/>
          <w:szCs w:val="24"/>
          <w:lang w:val="en-US"/>
        </w:rPr>
        <w:t xml:space="preserve"> 9017</w:t>
      </w:r>
      <w:r w:rsidR="00BE17C9" w:rsidRPr="00B5561A">
        <w:rPr>
          <w:sz w:val="24"/>
          <w:szCs w:val="24"/>
          <w:lang w:val="en-US"/>
        </w:rPr>
        <w:t xml:space="preserve">, </w:t>
      </w:r>
      <w:r w:rsidR="00EF3FBD" w:rsidRPr="00EF3FBD">
        <w:rPr>
          <w:sz w:val="24"/>
          <w:szCs w:val="24"/>
          <w:lang w:val="en-US"/>
        </w:rPr>
        <w:t>Destructive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tests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on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welds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in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metallic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materials</w:t>
      </w:r>
      <w:r w:rsidR="00EF3FBD" w:rsidRPr="00B5561A">
        <w:rPr>
          <w:sz w:val="24"/>
          <w:szCs w:val="24"/>
          <w:lang w:val="en-US"/>
        </w:rPr>
        <w:t xml:space="preserve"> — </w:t>
      </w:r>
      <w:r w:rsidR="00EF3FBD" w:rsidRPr="00EF3FBD">
        <w:rPr>
          <w:sz w:val="24"/>
          <w:szCs w:val="24"/>
          <w:lang w:val="en-US"/>
        </w:rPr>
        <w:t>Fracture</w:t>
      </w:r>
      <w:r w:rsidR="00EF3FBD" w:rsidRPr="00B5561A">
        <w:rPr>
          <w:sz w:val="24"/>
          <w:szCs w:val="24"/>
          <w:lang w:val="en-US"/>
        </w:rPr>
        <w:t xml:space="preserve"> </w:t>
      </w:r>
      <w:r w:rsidR="00EF3FBD" w:rsidRPr="00EF3FBD">
        <w:rPr>
          <w:sz w:val="24"/>
          <w:szCs w:val="24"/>
          <w:lang w:val="en-US"/>
        </w:rPr>
        <w:t>test</w:t>
      </w:r>
      <w:r w:rsidR="00BE17C9" w:rsidRPr="00B5561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И</w:t>
      </w:r>
      <w:r w:rsidRPr="003E0CCF">
        <w:rPr>
          <w:sz w:val="24"/>
          <w:szCs w:val="24"/>
        </w:rPr>
        <w:t>спытания</w:t>
      </w:r>
      <w:r w:rsidRPr="00B556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</w:t>
      </w:r>
      <w:r w:rsidRPr="003E0CCF">
        <w:rPr>
          <w:sz w:val="24"/>
          <w:szCs w:val="24"/>
        </w:rPr>
        <w:t>азрушающие</w:t>
      </w:r>
      <w:r w:rsidRPr="00B5561A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сварных</w:t>
      </w:r>
      <w:r w:rsidRPr="00B5561A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швов</w:t>
      </w:r>
      <w:r w:rsidRPr="00B5561A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металлических</w:t>
      </w:r>
      <w:r w:rsidRPr="00B5561A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материал</w:t>
      </w:r>
      <w:r w:rsidR="00EF3FBD">
        <w:rPr>
          <w:sz w:val="24"/>
          <w:szCs w:val="24"/>
        </w:rPr>
        <w:t>ов</w:t>
      </w:r>
      <w:r w:rsidRPr="00B5561A">
        <w:rPr>
          <w:sz w:val="24"/>
          <w:szCs w:val="24"/>
          <w:lang w:val="en-US"/>
        </w:rPr>
        <w:t xml:space="preserve">. </w:t>
      </w:r>
      <w:r w:rsidRPr="003E0CCF">
        <w:rPr>
          <w:sz w:val="24"/>
          <w:szCs w:val="24"/>
        </w:rPr>
        <w:t>Испытания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на</w:t>
      </w:r>
      <w:r w:rsidRPr="003E0CCF">
        <w:rPr>
          <w:sz w:val="24"/>
          <w:szCs w:val="24"/>
          <w:lang w:val="en-US"/>
        </w:rPr>
        <w:t xml:space="preserve"> </w:t>
      </w:r>
      <w:r w:rsidRPr="003E0CCF">
        <w:rPr>
          <w:sz w:val="24"/>
          <w:szCs w:val="24"/>
        </w:rPr>
        <w:t>излом</w:t>
      </w:r>
      <w:r w:rsidR="00BE17C9" w:rsidRPr="003E0CCF">
        <w:rPr>
          <w:sz w:val="24"/>
          <w:szCs w:val="24"/>
          <w:lang w:val="en-US"/>
        </w:rPr>
        <w:t>)</w:t>
      </w:r>
    </w:p>
    <w:p w14:paraId="378DE411" w14:textId="13B20991" w:rsidR="00BE17C9" w:rsidRPr="004B3754" w:rsidRDefault="00EF3FBD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EF3FBD">
        <w:rPr>
          <w:sz w:val="24"/>
          <w:szCs w:val="24"/>
          <w:lang w:val="en-US"/>
        </w:rPr>
        <w:t>ISO 15609-1</w:t>
      </w:r>
      <w:r w:rsidR="00BE17C9" w:rsidRPr="00BE17C9">
        <w:rPr>
          <w:sz w:val="24"/>
          <w:szCs w:val="24"/>
          <w:lang w:val="en-US"/>
        </w:rPr>
        <w:t xml:space="preserve">, </w:t>
      </w:r>
      <w:r w:rsidRPr="00EF3FBD">
        <w:rPr>
          <w:sz w:val="24"/>
          <w:szCs w:val="24"/>
          <w:lang w:val="en-US"/>
        </w:rPr>
        <w:t>Specification and qualification of welding procedures for metallic materials — Welding procedure specification — Part 1: Arc welding</w:t>
      </w:r>
      <w:r w:rsidR="00BE17C9" w:rsidRPr="00EF3FBD">
        <w:rPr>
          <w:sz w:val="24"/>
          <w:szCs w:val="24"/>
          <w:lang w:val="en-US"/>
        </w:rPr>
        <w:t xml:space="preserve"> (</w:t>
      </w:r>
      <w:r w:rsidR="001C3D42" w:rsidRPr="001C3D42">
        <w:rPr>
          <w:sz w:val="24"/>
          <w:szCs w:val="24"/>
        </w:rPr>
        <w:t>Технические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требования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и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аттестация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процедур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сварки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металлических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материалов</w:t>
      </w:r>
      <w:r w:rsidR="001C3D42" w:rsidRPr="001C3D42">
        <w:rPr>
          <w:sz w:val="24"/>
          <w:szCs w:val="24"/>
          <w:lang w:val="en-US"/>
        </w:rPr>
        <w:t xml:space="preserve">. </w:t>
      </w:r>
      <w:r w:rsidR="001C3D42" w:rsidRPr="001C3D42">
        <w:rPr>
          <w:sz w:val="24"/>
          <w:szCs w:val="24"/>
        </w:rPr>
        <w:t>Технические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требования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к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процедуре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сварки</w:t>
      </w:r>
      <w:r w:rsidR="001C3D42" w:rsidRPr="001C3D42">
        <w:rPr>
          <w:sz w:val="24"/>
          <w:szCs w:val="24"/>
          <w:lang w:val="en-US"/>
        </w:rPr>
        <w:t xml:space="preserve">. </w:t>
      </w:r>
      <w:r w:rsidR="001C3D42" w:rsidRPr="001C3D42">
        <w:rPr>
          <w:sz w:val="24"/>
          <w:szCs w:val="24"/>
        </w:rPr>
        <w:t>Часть</w:t>
      </w:r>
      <w:r w:rsidR="001C3D42" w:rsidRPr="001C3D42">
        <w:rPr>
          <w:sz w:val="24"/>
          <w:szCs w:val="24"/>
          <w:lang w:val="en-US"/>
        </w:rPr>
        <w:t xml:space="preserve"> 1. </w:t>
      </w:r>
      <w:r w:rsidR="001C3D42" w:rsidRPr="001C3D42">
        <w:rPr>
          <w:sz w:val="24"/>
          <w:szCs w:val="24"/>
        </w:rPr>
        <w:t>Дуговая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сварка</w:t>
      </w:r>
      <w:r w:rsidR="00BE17C9" w:rsidRPr="00EF3FBD">
        <w:rPr>
          <w:sz w:val="24"/>
          <w:szCs w:val="24"/>
          <w:lang w:val="en-US"/>
        </w:rPr>
        <w:t>)</w:t>
      </w:r>
    </w:p>
    <w:p w14:paraId="3E3AEE65" w14:textId="4C573A12" w:rsidR="00BE17C9" w:rsidRPr="001F4BDA" w:rsidRDefault="00EF3FBD" w:rsidP="00153DF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EF3FBD">
        <w:rPr>
          <w:sz w:val="24"/>
          <w:szCs w:val="24"/>
          <w:lang w:val="en-US"/>
        </w:rPr>
        <w:t>ISO 17636 (все части)</w:t>
      </w:r>
      <w:r w:rsidR="00FE724E" w:rsidRPr="00EF3FBD">
        <w:rPr>
          <w:sz w:val="24"/>
          <w:szCs w:val="24"/>
          <w:lang w:val="en-US"/>
        </w:rPr>
        <w:t xml:space="preserve">, </w:t>
      </w:r>
      <w:r w:rsidRPr="00EF3FBD">
        <w:rPr>
          <w:sz w:val="24"/>
          <w:szCs w:val="24"/>
          <w:lang w:val="en-US"/>
        </w:rPr>
        <w:t>Non-destructive testing of welds — Radiographic testing</w:t>
      </w:r>
      <w:r w:rsidR="00FE724E" w:rsidRPr="00EF3FBD">
        <w:rPr>
          <w:sz w:val="24"/>
          <w:szCs w:val="24"/>
          <w:lang w:val="en-US"/>
        </w:rPr>
        <w:t xml:space="preserve"> (</w:t>
      </w:r>
      <w:r w:rsidR="001C3D42" w:rsidRPr="001C3D42">
        <w:rPr>
          <w:sz w:val="24"/>
          <w:szCs w:val="24"/>
        </w:rPr>
        <w:t>Неразрушающий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контроль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сварных</w:t>
      </w:r>
      <w:r w:rsidR="001C3D42" w:rsidRPr="001C3D42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соединений</w:t>
      </w:r>
      <w:r w:rsidR="001C3D42" w:rsidRPr="001C3D42">
        <w:rPr>
          <w:sz w:val="24"/>
          <w:szCs w:val="24"/>
          <w:lang w:val="en-US"/>
        </w:rPr>
        <w:t xml:space="preserve">. </w:t>
      </w:r>
      <w:r w:rsidR="001C3D42" w:rsidRPr="001C3D42">
        <w:rPr>
          <w:sz w:val="24"/>
          <w:szCs w:val="24"/>
        </w:rPr>
        <w:t>Радиографический</w:t>
      </w:r>
      <w:r w:rsidR="001C3D42" w:rsidRPr="00BE0AE7">
        <w:rPr>
          <w:sz w:val="24"/>
          <w:szCs w:val="24"/>
          <w:lang w:val="en-US"/>
        </w:rPr>
        <w:t xml:space="preserve"> </w:t>
      </w:r>
      <w:r w:rsidR="001C3D42" w:rsidRPr="001C3D42">
        <w:rPr>
          <w:sz w:val="24"/>
          <w:szCs w:val="24"/>
        </w:rPr>
        <w:t>контроль</w:t>
      </w:r>
      <w:r w:rsidR="00FE724E" w:rsidRPr="001F4BDA">
        <w:rPr>
          <w:sz w:val="24"/>
          <w:szCs w:val="24"/>
          <w:lang w:val="en-US"/>
        </w:rPr>
        <w:t>)</w:t>
      </w:r>
    </w:p>
    <w:p w14:paraId="71159DA0" w14:textId="06A6C4CB" w:rsidR="00FE724E" w:rsidRDefault="00EF3FBD" w:rsidP="00FE724E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EF3FBD">
        <w:rPr>
          <w:sz w:val="24"/>
          <w:szCs w:val="24"/>
          <w:lang w:val="en-US"/>
        </w:rPr>
        <w:t>ISO 17637</w:t>
      </w:r>
      <w:r w:rsidR="00FE724E" w:rsidRPr="00FE724E">
        <w:rPr>
          <w:sz w:val="24"/>
          <w:szCs w:val="24"/>
          <w:lang w:val="en-US"/>
        </w:rPr>
        <w:t xml:space="preserve">, </w:t>
      </w:r>
      <w:r w:rsidRPr="00EF3FBD">
        <w:rPr>
          <w:sz w:val="24"/>
          <w:szCs w:val="24"/>
          <w:lang w:val="en-US"/>
        </w:rPr>
        <w:t>Non-destructive testing of welds — Visual testing of fusion-welded joints</w:t>
      </w:r>
      <w:r w:rsidR="00FE724E" w:rsidRPr="00FE724E">
        <w:rPr>
          <w:sz w:val="24"/>
          <w:szCs w:val="24"/>
          <w:lang w:val="en-US"/>
        </w:rPr>
        <w:t xml:space="preserve"> </w:t>
      </w:r>
      <w:r w:rsidR="00FE724E" w:rsidRPr="00BE17C9">
        <w:rPr>
          <w:sz w:val="24"/>
          <w:szCs w:val="24"/>
          <w:lang w:val="en-US"/>
        </w:rPr>
        <w:t>(</w:t>
      </w:r>
      <w:r w:rsidR="00BE0AE7" w:rsidRPr="00BE0AE7">
        <w:rPr>
          <w:sz w:val="24"/>
          <w:szCs w:val="24"/>
        </w:rPr>
        <w:t>Контроль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неразрушающий</w:t>
      </w:r>
      <w:r w:rsidR="00BE0AE7" w:rsidRPr="00BE0AE7">
        <w:rPr>
          <w:sz w:val="24"/>
          <w:szCs w:val="24"/>
          <w:lang w:val="en-US"/>
        </w:rPr>
        <w:t xml:space="preserve">. </w:t>
      </w:r>
      <w:r w:rsidR="00BE0AE7" w:rsidRPr="00BE0AE7">
        <w:rPr>
          <w:sz w:val="24"/>
          <w:szCs w:val="24"/>
        </w:rPr>
        <w:t>Визуальный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контроль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соединений</w:t>
      </w:r>
      <w:r w:rsidR="00BE0AE7" w:rsidRPr="00BE0AE7">
        <w:rPr>
          <w:sz w:val="24"/>
          <w:szCs w:val="24"/>
          <w:lang w:val="en-US"/>
        </w:rPr>
        <w:t xml:space="preserve">, </w:t>
      </w:r>
      <w:r w:rsidR="00BE0AE7" w:rsidRPr="00BE0AE7">
        <w:rPr>
          <w:sz w:val="24"/>
          <w:szCs w:val="24"/>
        </w:rPr>
        <w:t>выполненных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сваркой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плавлением</w:t>
      </w:r>
      <w:r w:rsidR="00FE724E" w:rsidRPr="00EF3FBD">
        <w:rPr>
          <w:sz w:val="24"/>
          <w:szCs w:val="24"/>
          <w:lang w:val="en-US"/>
        </w:rPr>
        <w:t>)</w:t>
      </w:r>
    </w:p>
    <w:p w14:paraId="2CAA496E" w14:textId="0F6E850D" w:rsidR="00EF3FBD" w:rsidRDefault="00EF3FBD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EF3FBD">
        <w:rPr>
          <w:sz w:val="24"/>
          <w:szCs w:val="24"/>
          <w:lang w:val="en-US"/>
        </w:rPr>
        <w:t>ISO 17639</w:t>
      </w:r>
      <w:r w:rsidRPr="00FE724E">
        <w:rPr>
          <w:sz w:val="24"/>
          <w:szCs w:val="24"/>
          <w:lang w:val="en-US"/>
        </w:rPr>
        <w:t xml:space="preserve">, </w:t>
      </w:r>
      <w:r w:rsidRPr="00EF3FBD">
        <w:rPr>
          <w:sz w:val="24"/>
          <w:szCs w:val="24"/>
          <w:lang w:val="en-US"/>
        </w:rPr>
        <w:t>Destructive tests on welds in metallic materials — Macroscopic and microscopic examination of welds (</w:t>
      </w:r>
      <w:r>
        <w:rPr>
          <w:sz w:val="24"/>
          <w:szCs w:val="24"/>
        </w:rPr>
        <w:t>И</w:t>
      </w:r>
      <w:r w:rsidRPr="00EF3FBD">
        <w:rPr>
          <w:sz w:val="24"/>
          <w:szCs w:val="24"/>
        </w:rPr>
        <w:t>спытания</w:t>
      </w:r>
      <w:r w:rsidRPr="00EF3F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</w:t>
      </w:r>
      <w:r w:rsidRPr="00EF3FBD">
        <w:rPr>
          <w:sz w:val="24"/>
          <w:szCs w:val="24"/>
        </w:rPr>
        <w:t>азрушающие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сварных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швов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металлических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материалов</w:t>
      </w:r>
      <w:r w:rsidRPr="00EF3FBD">
        <w:rPr>
          <w:sz w:val="24"/>
          <w:szCs w:val="24"/>
          <w:lang w:val="en-US"/>
        </w:rPr>
        <w:t xml:space="preserve">. </w:t>
      </w:r>
      <w:r w:rsidRPr="00EF3FBD">
        <w:rPr>
          <w:sz w:val="24"/>
          <w:szCs w:val="24"/>
        </w:rPr>
        <w:t>Макроскопический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и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микроскопический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контроль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сварных</w:t>
      </w:r>
      <w:r w:rsidRPr="00EF3FBD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</w:rPr>
        <w:t>швов</w:t>
      </w:r>
      <w:r w:rsidRPr="00EF3FBD">
        <w:rPr>
          <w:sz w:val="24"/>
          <w:szCs w:val="24"/>
          <w:lang w:val="en-US"/>
        </w:rPr>
        <w:t>)</w:t>
      </w:r>
    </w:p>
    <w:p w14:paraId="0F18D926" w14:textId="69512B67" w:rsidR="00EF3FBD" w:rsidRDefault="00EF3FBD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EF3FBD">
        <w:rPr>
          <w:sz w:val="24"/>
          <w:szCs w:val="24"/>
          <w:lang w:val="en-US"/>
        </w:rPr>
        <w:t>ISO 17640</w:t>
      </w:r>
      <w:r w:rsidRPr="00FE724E">
        <w:rPr>
          <w:sz w:val="24"/>
          <w:szCs w:val="24"/>
          <w:lang w:val="en-US"/>
        </w:rPr>
        <w:t xml:space="preserve">, </w:t>
      </w:r>
      <w:r w:rsidRPr="00EF3FBD">
        <w:rPr>
          <w:sz w:val="24"/>
          <w:szCs w:val="24"/>
          <w:lang w:val="en-US"/>
        </w:rPr>
        <w:t>Non-destructive testing of welds — Ultrasonic testing — Techniques, testing levels, and assessment (</w:t>
      </w:r>
      <w:r w:rsidR="00BE0AE7" w:rsidRPr="00BE0AE7">
        <w:rPr>
          <w:sz w:val="24"/>
          <w:szCs w:val="24"/>
        </w:rPr>
        <w:t>Неразрушающий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контроль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сварных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соединений</w:t>
      </w:r>
      <w:r w:rsidR="00BE0AE7" w:rsidRPr="00BE0AE7">
        <w:rPr>
          <w:sz w:val="24"/>
          <w:szCs w:val="24"/>
          <w:lang w:val="en-US"/>
        </w:rPr>
        <w:t xml:space="preserve">. </w:t>
      </w:r>
      <w:r w:rsidR="00BE0AE7" w:rsidRPr="00BE0AE7">
        <w:rPr>
          <w:sz w:val="24"/>
          <w:szCs w:val="24"/>
        </w:rPr>
        <w:t>Ультразвуковой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контроль</w:t>
      </w:r>
      <w:r w:rsidR="00BE0AE7" w:rsidRPr="00BE0AE7">
        <w:rPr>
          <w:sz w:val="24"/>
          <w:szCs w:val="24"/>
          <w:lang w:val="en-US"/>
        </w:rPr>
        <w:t xml:space="preserve">. </w:t>
      </w:r>
      <w:r w:rsidR="00BE0AE7" w:rsidRPr="00BE0AE7">
        <w:rPr>
          <w:sz w:val="24"/>
          <w:szCs w:val="24"/>
        </w:rPr>
        <w:t>Технология</w:t>
      </w:r>
      <w:r w:rsidR="00BE0AE7" w:rsidRPr="00BE0AE7">
        <w:rPr>
          <w:sz w:val="24"/>
          <w:szCs w:val="24"/>
          <w:lang w:val="en-US"/>
        </w:rPr>
        <w:t xml:space="preserve">, </w:t>
      </w:r>
      <w:r w:rsidR="00BE0AE7" w:rsidRPr="00BE0AE7">
        <w:rPr>
          <w:sz w:val="24"/>
          <w:szCs w:val="24"/>
        </w:rPr>
        <w:t>уровни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контроля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и</w:t>
      </w:r>
      <w:r w:rsidR="00BE0AE7" w:rsidRPr="00BE0AE7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оценки</w:t>
      </w:r>
      <w:r w:rsidRPr="00EF3FBD">
        <w:rPr>
          <w:sz w:val="24"/>
          <w:szCs w:val="24"/>
          <w:lang w:val="en-US"/>
        </w:rPr>
        <w:t>)</w:t>
      </w:r>
    </w:p>
    <w:p w14:paraId="3CC84476" w14:textId="36AB340F" w:rsidR="00D43B49" w:rsidRPr="00F8157C" w:rsidRDefault="00D43B49" w:rsidP="00D43B4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D43B49">
        <w:rPr>
          <w:sz w:val="24"/>
          <w:szCs w:val="24"/>
          <w:lang w:val="en-US"/>
        </w:rPr>
        <w:lastRenderedPageBreak/>
        <w:t>ISO</w:t>
      </w:r>
      <w:r>
        <w:rPr>
          <w:sz w:val="24"/>
          <w:szCs w:val="24"/>
          <w:lang w:val="en-US"/>
        </w:rPr>
        <w:t>/</w:t>
      </w:r>
      <w:r w:rsidRPr="00D43B49">
        <w:rPr>
          <w:sz w:val="24"/>
          <w:szCs w:val="24"/>
          <w:lang w:val="en-US"/>
        </w:rPr>
        <w:t>TR 15608</w:t>
      </w:r>
      <w:r w:rsidRPr="00FE724E">
        <w:rPr>
          <w:sz w:val="24"/>
          <w:szCs w:val="24"/>
          <w:lang w:val="en-US"/>
        </w:rPr>
        <w:t xml:space="preserve">, </w:t>
      </w:r>
      <w:r w:rsidRPr="00D43B49">
        <w:rPr>
          <w:sz w:val="24"/>
          <w:szCs w:val="24"/>
          <w:lang w:val="en-US"/>
        </w:rPr>
        <w:t>Welding — Guidelines for a metallic materials grouping system</w:t>
      </w:r>
      <w:r w:rsidRPr="00EF3FBD">
        <w:rPr>
          <w:sz w:val="24"/>
          <w:szCs w:val="24"/>
          <w:lang w:val="en-US"/>
        </w:rPr>
        <w:t xml:space="preserve"> (</w:t>
      </w:r>
      <w:r w:rsidR="00BE0AE7" w:rsidRPr="00BE0AE7">
        <w:rPr>
          <w:sz w:val="24"/>
          <w:szCs w:val="24"/>
        </w:rPr>
        <w:t>Сварка</w:t>
      </w:r>
      <w:r w:rsidR="00BE0AE7" w:rsidRPr="00BE0AE7">
        <w:rPr>
          <w:sz w:val="24"/>
          <w:szCs w:val="24"/>
          <w:lang w:val="en-US"/>
        </w:rPr>
        <w:t xml:space="preserve">. </w:t>
      </w:r>
      <w:r w:rsidR="00BE0AE7" w:rsidRPr="00BE0AE7">
        <w:rPr>
          <w:sz w:val="24"/>
          <w:szCs w:val="24"/>
        </w:rPr>
        <w:t>Руководство</w:t>
      </w:r>
      <w:r w:rsidR="00BE0AE7" w:rsidRPr="00F8157C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по</w:t>
      </w:r>
      <w:r w:rsidR="00BE0AE7" w:rsidRPr="00F8157C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системе</w:t>
      </w:r>
      <w:r w:rsidR="00BE0AE7" w:rsidRPr="00F8157C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группирования</w:t>
      </w:r>
      <w:r w:rsidR="00BE0AE7" w:rsidRPr="00F8157C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металлических</w:t>
      </w:r>
      <w:r w:rsidR="00BE0AE7" w:rsidRPr="00F8157C">
        <w:rPr>
          <w:sz w:val="24"/>
          <w:szCs w:val="24"/>
          <w:lang w:val="en-US"/>
        </w:rPr>
        <w:t xml:space="preserve"> </w:t>
      </w:r>
      <w:r w:rsidR="00BE0AE7" w:rsidRPr="00BE0AE7">
        <w:rPr>
          <w:sz w:val="24"/>
          <w:szCs w:val="24"/>
        </w:rPr>
        <w:t>материалов</w:t>
      </w:r>
      <w:r w:rsidRPr="00F8157C">
        <w:rPr>
          <w:sz w:val="24"/>
          <w:szCs w:val="24"/>
          <w:lang w:val="en-US"/>
        </w:rPr>
        <w:t>)</w:t>
      </w:r>
      <w:r w:rsidR="00F8157C" w:rsidRPr="00F8157C">
        <w:rPr>
          <w:sz w:val="24"/>
          <w:szCs w:val="24"/>
          <w:lang w:val="en-US"/>
        </w:rPr>
        <w:t>.</w:t>
      </w:r>
      <w:bookmarkStart w:id="2" w:name="_GoBack"/>
      <w:bookmarkEnd w:id="2"/>
    </w:p>
    <w:p w14:paraId="1BCFC90B" w14:textId="77777777" w:rsidR="00EF3FBD" w:rsidRPr="00564DE1" w:rsidRDefault="00EF3FBD" w:rsidP="00EF3FB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346E4E93" w14:textId="3000EF6A" w:rsidR="000C3CB1" w:rsidRPr="00564DE1" w:rsidRDefault="00154D80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r w:rsidRPr="00564DE1">
        <w:rPr>
          <w:b/>
          <w:sz w:val="28"/>
          <w:szCs w:val="32"/>
        </w:rPr>
        <w:t>3</w:t>
      </w:r>
      <w:r w:rsidR="00F55E67" w:rsidRPr="00564DE1">
        <w:rPr>
          <w:b/>
          <w:sz w:val="28"/>
          <w:szCs w:val="32"/>
        </w:rPr>
        <w:t xml:space="preserve"> </w:t>
      </w:r>
      <w:r w:rsidRPr="00564DE1">
        <w:rPr>
          <w:b/>
          <w:sz w:val="28"/>
          <w:szCs w:val="32"/>
        </w:rPr>
        <w:t xml:space="preserve"> </w:t>
      </w:r>
      <w:r w:rsidRPr="00503148">
        <w:rPr>
          <w:b/>
          <w:sz w:val="28"/>
          <w:szCs w:val="32"/>
        </w:rPr>
        <w:t>Термины</w:t>
      </w:r>
      <w:r w:rsidRPr="00564DE1">
        <w:rPr>
          <w:b/>
          <w:sz w:val="28"/>
          <w:szCs w:val="32"/>
        </w:rPr>
        <w:t xml:space="preserve"> </w:t>
      </w:r>
      <w:r w:rsidRPr="00503148">
        <w:rPr>
          <w:b/>
          <w:sz w:val="28"/>
          <w:szCs w:val="32"/>
        </w:rPr>
        <w:t>и</w:t>
      </w:r>
      <w:r w:rsidRPr="00564DE1">
        <w:rPr>
          <w:b/>
          <w:sz w:val="28"/>
          <w:szCs w:val="32"/>
        </w:rPr>
        <w:t xml:space="preserve"> </w:t>
      </w:r>
      <w:r w:rsidRPr="00503148">
        <w:rPr>
          <w:b/>
          <w:sz w:val="28"/>
          <w:szCs w:val="32"/>
        </w:rPr>
        <w:t>определения</w:t>
      </w:r>
    </w:p>
    <w:p w14:paraId="3220C247" w14:textId="77777777" w:rsidR="00FE04DB" w:rsidRPr="00564DE1" w:rsidRDefault="00FE04DB" w:rsidP="00BE0CC9">
      <w:pPr>
        <w:widowControl/>
        <w:spacing w:line="360" w:lineRule="auto"/>
        <w:ind w:firstLine="567"/>
        <w:rPr>
          <w:b/>
          <w:sz w:val="24"/>
          <w:szCs w:val="24"/>
        </w:rPr>
      </w:pPr>
    </w:p>
    <w:p w14:paraId="3991DE64" w14:textId="2AA1558E" w:rsidR="00782B15" w:rsidRDefault="00782B15" w:rsidP="00987C8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75357">
        <w:rPr>
          <w:sz w:val="24"/>
          <w:szCs w:val="24"/>
        </w:rPr>
        <w:t xml:space="preserve">В настоящем стандарте применены термины </w:t>
      </w:r>
      <w:r w:rsidR="00215C64" w:rsidRPr="00975357">
        <w:rPr>
          <w:sz w:val="24"/>
          <w:szCs w:val="24"/>
        </w:rPr>
        <w:t>по</w:t>
      </w:r>
      <w:r w:rsidRPr="00975357">
        <w:rPr>
          <w:sz w:val="24"/>
          <w:szCs w:val="24"/>
        </w:rPr>
        <w:t xml:space="preserve"> ИСО 15</w:t>
      </w:r>
      <w:r w:rsidR="00D43B49" w:rsidRPr="00975357">
        <w:rPr>
          <w:sz w:val="24"/>
          <w:szCs w:val="24"/>
        </w:rPr>
        <w:t>609-1</w:t>
      </w:r>
      <w:r w:rsidRPr="00975357">
        <w:rPr>
          <w:sz w:val="24"/>
          <w:szCs w:val="24"/>
        </w:rPr>
        <w:t>, а также следующие термины с соответствующими определениями.</w:t>
      </w:r>
    </w:p>
    <w:p w14:paraId="6890F7E1" w14:textId="7759346F" w:rsidR="000B6B92" w:rsidRDefault="00D93074" w:rsidP="00987C88">
      <w:pPr>
        <w:spacing w:line="360" w:lineRule="auto"/>
        <w:ind w:firstLine="567"/>
        <w:jc w:val="both"/>
        <w:rPr>
          <w:sz w:val="24"/>
        </w:rPr>
      </w:pPr>
      <w:r w:rsidRPr="00326978">
        <w:rPr>
          <w:sz w:val="24"/>
        </w:rPr>
        <w:t>3.1</w:t>
      </w:r>
      <w:r w:rsidRPr="00326978">
        <w:rPr>
          <w:b/>
          <w:sz w:val="24"/>
        </w:rPr>
        <w:t xml:space="preserve"> </w:t>
      </w:r>
      <w:r w:rsidR="00CF6C34" w:rsidRPr="00CF6C34">
        <w:rPr>
          <w:b/>
          <w:sz w:val="24"/>
          <w:szCs w:val="24"/>
        </w:rPr>
        <w:t>сварщик</w:t>
      </w:r>
      <w:r w:rsidR="00F301A8">
        <w:rPr>
          <w:b/>
          <w:sz w:val="24"/>
          <w:szCs w:val="24"/>
        </w:rPr>
        <w:t>-водолаз</w:t>
      </w:r>
      <w:r w:rsidR="00BA6BD6" w:rsidRPr="00EE2C0B">
        <w:rPr>
          <w:b/>
          <w:sz w:val="24"/>
        </w:rPr>
        <w:t xml:space="preserve"> </w:t>
      </w:r>
      <w:r w:rsidRPr="00EE2C0B">
        <w:rPr>
          <w:sz w:val="24"/>
        </w:rPr>
        <w:t>(</w:t>
      </w:r>
      <w:r w:rsidR="00CF6C34" w:rsidRPr="00CF6C34">
        <w:rPr>
          <w:sz w:val="24"/>
          <w:lang w:val="en-US"/>
        </w:rPr>
        <w:t>welder</w:t>
      </w:r>
      <w:r w:rsidR="00CF6C34" w:rsidRPr="00CF6C34">
        <w:rPr>
          <w:sz w:val="24"/>
        </w:rPr>
        <w:t>-</w:t>
      </w:r>
      <w:r w:rsidR="00CF6C34" w:rsidRPr="00CF6C34">
        <w:rPr>
          <w:sz w:val="24"/>
          <w:lang w:val="en-US"/>
        </w:rPr>
        <w:t>diver</w:t>
      </w:r>
      <w:r w:rsidRPr="00EE2C0B">
        <w:rPr>
          <w:sz w:val="24"/>
        </w:rPr>
        <w:t xml:space="preserve">): </w:t>
      </w:r>
      <w:r w:rsidR="00CF6C34" w:rsidRPr="00CF6C34">
        <w:rPr>
          <w:sz w:val="24"/>
        </w:rPr>
        <w:t>Лицо, выполняющее подводную гипербарическую сварку</w:t>
      </w:r>
      <w:r w:rsidR="00407661" w:rsidRPr="00407661">
        <w:rPr>
          <w:sz w:val="24"/>
        </w:rPr>
        <w:t>.</w:t>
      </w:r>
    </w:p>
    <w:p w14:paraId="15A14C74" w14:textId="18599372" w:rsidR="00FD11AF" w:rsidRDefault="00FD11AF" w:rsidP="00146102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C1B60">
        <w:rPr>
          <w:color w:val="000000" w:themeColor="text1"/>
          <w:sz w:val="24"/>
        </w:rPr>
        <w:t>3.2</w:t>
      </w:r>
      <w:r w:rsidRPr="00EC1B60">
        <w:rPr>
          <w:b/>
          <w:color w:val="000000" w:themeColor="text1"/>
          <w:sz w:val="24"/>
        </w:rPr>
        <w:t xml:space="preserve"> </w:t>
      </w:r>
      <w:r w:rsidR="00CF6C34">
        <w:rPr>
          <w:b/>
          <w:sz w:val="24"/>
          <w:szCs w:val="24"/>
        </w:rPr>
        <w:t>м</w:t>
      </w:r>
      <w:r w:rsidR="00CF6C34" w:rsidRPr="00CF6C34">
        <w:rPr>
          <w:b/>
          <w:sz w:val="24"/>
          <w:szCs w:val="24"/>
        </w:rPr>
        <w:t>окрая гипербарическая сварка</w:t>
      </w:r>
      <w:r w:rsidR="00EE2C0B" w:rsidRPr="00EC1B60">
        <w:rPr>
          <w:color w:val="000000" w:themeColor="text1"/>
          <w:sz w:val="24"/>
        </w:rPr>
        <w:t xml:space="preserve"> </w:t>
      </w:r>
      <w:r w:rsidRPr="00EC1B60">
        <w:rPr>
          <w:color w:val="000000" w:themeColor="text1"/>
          <w:sz w:val="24"/>
        </w:rPr>
        <w:t>(</w:t>
      </w:r>
      <w:r w:rsidR="00CF6C34" w:rsidRPr="00CF6C34">
        <w:rPr>
          <w:color w:val="000000" w:themeColor="text1"/>
          <w:sz w:val="24"/>
          <w:lang w:val="en-US"/>
        </w:rPr>
        <w:t>hyperbaric</w:t>
      </w:r>
      <w:r w:rsidR="00CF6C34" w:rsidRPr="00CF6C34">
        <w:rPr>
          <w:color w:val="000000" w:themeColor="text1"/>
          <w:sz w:val="24"/>
        </w:rPr>
        <w:t xml:space="preserve"> </w:t>
      </w:r>
      <w:r w:rsidR="00CF6C34" w:rsidRPr="00CF6C34">
        <w:rPr>
          <w:color w:val="000000" w:themeColor="text1"/>
          <w:sz w:val="24"/>
          <w:lang w:val="en-US"/>
        </w:rPr>
        <w:t>wet</w:t>
      </w:r>
      <w:r w:rsidR="00CF6C34" w:rsidRPr="00CF6C34">
        <w:rPr>
          <w:color w:val="000000" w:themeColor="text1"/>
          <w:sz w:val="24"/>
        </w:rPr>
        <w:t xml:space="preserve"> </w:t>
      </w:r>
      <w:r w:rsidR="00CF6C34" w:rsidRPr="00CF6C34">
        <w:rPr>
          <w:color w:val="000000" w:themeColor="text1"/>
          <w:sz w:val="24"/>
          <w:lang w:val="en-US"/>
        </w:rPr>
        <w:t>welding</w:t>
      </w:r>
      <w:r w:rsidRPr="00EC1B60">
        <w:rPr>
          <w:color w:val="000000" w:themeColor="text1"/>
          <w:sz w:val="24"/>
        </w:rPr>
        <w:t xml:space="preserve">): </w:t>
      </w:r>
      <w:r w:rsidR="00CF6C34" w:rsidRPr="00CF6C34">
        <w:rPr>
          <w:color w:val="000000" w:themeColor="text1"/>
          <w:sz w:val="24"/>
        </w:rPr>
        <w:t>Процесс сварки в мокрой среде при давлении, превышающем поверхностное, без механического барьера между дугой и водой</w:t>
      </w:r>
      <w:r w:rsidRPr="0014183E">
        <w:rPr>
          <w:color w:val="000000" w:themeColor="text1"/>
          <w:sz w:val="24"/>
        </w:rPr>
        <w:t>.</w:t>
      </w:r>
    </w:p>
    <w:p w14:paraId="786DAEA7" w14:textId="4D743F4E" w:rsidR="00910CA8" w:rsidRDefault="00910CA8" w:rsidP="00AC792F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2C7AFD">
        <w:rPr>
          <w:color w:val="000000" w:themeColor="text1"/>
          <w:sz w:val="24"/>
        </w:rPr>
        <w:t>3.3</w:t>
      </w:r>
      <w:r w:rsidRPr="002C7AFD">
        <w:rPr>
          <w:b/>
          <w:color w:val="000000" w:themeColor="text1"/>
          <w:sz w:val="24"/>
        </w:rPr>
        <w:t xml:space="preserve"> </w:t>
      </w:r>
      <w:r w:rsidR="00CF6C34" w:rsidRPr="002C7AFD">
        <w:rPr>
          <w:b/>
          <w:sz w:val="24"/>
          <w:szCs w:val="24"/>
        </w:rPr>
        <w:t>эк</w:t>
      </w:r>
      <w:r w:rsidR="00F00355" w:rsidRPr="002C7AFD">
        <w:rPr>
          <w:b/>
          <w:sz w:val="24"/>
          <w:szCs w:val="24"/>
        </w:rPr>
        <w:t>сперт</w:t>
      </w:r>
      <w:r w:rsidRPr="002C7AFD">
        <w:rPr>
          <w:color w:val="000000" w:themeColor="text1"/>
          <w:sz w:val="24"/>
        </w:rPr>
        <w:t xml:space="preserve"> (</w:t>
      </w:r>
      <w:r w:rsidR="00CF6C34" w:rsidRPr="002C7AFD">
        <w:rPr>
          <w:color w:val="000000" w:themeColor="text1"/>
          <w:sz w:val="24"/>
          <w:lang w:val="en-US"/>
        </w:rPr>
        <w:t>examiner</w:t>
      </w:r>
      <w:r w:rsidRPr="002C7AFD">
        <w:rPr>
          <w:color w:val="000000" w:themeColor="text1"/>
          <w:sz w:val="24"/>
        </w:rPr>
        <w:t xml:space="preserve">): </w:t>
      </w:r>
      <w:r w:rsidR="00CF6C34" w:rsidRPr="002C7AFD">
        <w:rPr>
          <w:color w:val="000000" w:themeColor="text1"/>
          <w:sz w:val="24"/>
        </w:rPr>
        <w:t xml:space="preserve">Лицо, </w:t>
      </w:r>
      <w:r w:rsidR="002C7AFD" w:rsidRPr="002C7AFD">
        <w:rPr>
          <w:color w:val="000000" w:themeColor="text1"/>
          <w:sz w:val="24"/>
        </w:rPr>
        <w:t>уполномоченное</w:t>
      </w:r>
      <w:r w:rsidR="00CF6C34" w:rsidRPr="002C7AFD">
        <w:rPr>
          <w:color w:val="000000" w:themeColor="text1"/>
          <w:sz w:val="24"/>
        </w:rPr>
        <w:t xml:space="preserve"> для проверки </w:t>
      </w:r>
      <w:r w:rsidR="00F64CB0" w:rsidRPr="002C7AFD">
        <w:rPr>
          <w:color w:val="000000" w:themeColor="text1"/>
          <w:sz w:val="24"/>
        </w:rPr>
        <w:t>соответствия</w:t>
      </w:r>
      <w:r w:rsidR="00CF6C34" w:rsidRPr="002C7AFD">
        <w:rPr>
          <w:color w:val="000000" w:themeColor="text1"/>
          <w:sz w:val="24"/>
        </w:rPr>
        <w:t xml:space="preserve"> применяемо</w:t>
      </w:r>
      <w:r w:rsidR="00F64CB0" w:rsidRPr="002C7AFD">
        <w:rPr>
          <w:color w:val="000000" w:themeColor="text1"/>
          <w:sz w:val="24"/>
        </w:rPr>
        <w:t>му</w:t>
      </w:r>
      <w:r w:rsidR="00CF6C34" w:rsidRPr="002C7AFD">
        <w:rPr>
          <w:color w:val="000000" w:themeColor="text1"/>
          <w:sz w:val="24"/>
        </w:rPr>
        <w:t xml:space="preserve"> стандарт</w:t>
      </w:r>
      <w:r w:rsidR="00F64CB0" w:rsidRPr="002C7AFD">
        <w:rPr>
          <w:color w:val="000000" w:themeColor="text1"/>
          <w:sz w:val="24"/>
        </w:rPr>
        <w:t>у</w:t>
      </w:r>
      <w:r w:rsidRPr="002C7AFD">
        <w:rPr>
          <w:color w:val="000000" w:themeColor="text1"/>
          <w:sz w:val="24"/>
        </w:rPr>
        <w:t>.</w:t>
      </w:r>
    </w:p>
    <w:p w14:paraId="3F3C763A" w14:textId="77777777" w:rsidR="00AC792F" w:rsidRDefault="00AC792F" w:rsidP="00AC792F">
      <w:pPr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0D90592E" w14:textId="2DF89028" w:rsidR="00AC792F" w:rsidRDefault="00AC792F" w:rsidP="00AC792F">
      <w:pPr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 xml:space="preserve">Примечание </w:t>
      </w:r>
      <w:r w:rsidRPr="003472E6">
        <w:rPr>
          <w:sz w:val="22"/>
          <w:szCs w:val="22"/>
        </w:rPr>
        <w:t>1 —</w:t>
      </w:r>
      <w:r w:rsidR="00EB25BF">
        <w:rPr>
          <w:sz w:val="22"/>
          <w:szCs w:val="22"/>
        </w:rPr>
        <w:t xml:space="preserve"> Сертификация э</w:t>
      </w:r>
      <w:r w:rsidR="00CF6C34" w:rsidRPr="00CF6C34">
        <w:rPr>
          <w:sz w:val="22"/>
          <w:szCs w:val="22"/>
        </w:rPr>
        <w:t>ксперт</w:t>
      </w:r>
      <w:r w:rsidR="00EB25BF">
        <w:rPr>
          <w:sz w:val="22"/>
          <w:szCs w:val="22"/>
        </w:rPr>
        <w:t>ов</w:t>
      </w:r>
      <w:r w:rsidR="00CF6C34" w:rsidRPr="00CF6C34">
        <w:rPr>
          <w:sz w:val="22"/>
          <w:szCs w:val="22"/>
        </w:rPr>
        <w:t xml:space="preserve"> или </w:t>
      </w:r>
      <w:r w:rsidR="00EB25BF">
        <w:rPr>
          <w:sz w:val="22"/>
          <w:szCs w:val="22"/>
        </w:rPr>
        <w:t xml:space="preserve">экспертных </w:t>
      </w:r>
      <w:r w:rsidR="00CF6C34" w:rsidRPr="00CF6C34">
        <w:rPr>
          <w:sz w:val="22"/>
          <w:szCs w:val="22"/>
        </w:rPr>
        <w:t>орган</w:t>
      </w:r>
      <w:r w:rsidR="00EB25BF">
        <w:rPr>
          <w:sz w:val="22"/>
          <w:szCs w:val="22"/>
        </w:rPr>
        <w:t>ов</w:t>
      </w:r>
      <w:r w:rsidR="00F64CB0" w:rsidRPr="00F64CB0">
        <w:t xml:space="preserve"> </w:t>
      </w:r>
      <w:r w:rsidR="00F64CB0" w:rsidRPr="00F64CB0">
        <w:rPr>
          <w:sz w:val="22"/>
          <w:szCs w:val="22"/>
        </w:rPr>
        <w:t>в соответствии</w:t>
      </w:r>
      <w:r w:rsidR="00F64CB0">
        <w:rPr>
          <w:sz w:val="22"/>
          <w:szCs w:val="22"/>
        </w:rPr>
        <w:t xml:space="preserve"> с</w:t>
      </w:r>
      <w:r w:rsidR="00CF6C34" w:rsidRPr="00CF6C34">
        <w:rPr>
          <w:sz w:val="22"/>
          <w:szCs w:val="22"/>
        </w:rPr>
        <w:t xml:space="preserve"> национальным</w:t>
      </w:r>
      <w:r w:rsidR="00F64CB0">
        <w:rPr>
          <w:sz w:val="22"/>
          <w:szCs w:val="22"/>
        </w:rPr>
        <w:t>и</w:t>
      </w:r>
      <w:r w:rsidR="00CF6C34" w:rsidRPr="00CF6C34">
        <w:rPr>
          <w:sz w:val="22"/>
          <w:szCs w:val="22"/>
        </w:rPr>
        <w:t xml:space="preserve"> или международным</w:t>
      </w:r>
      <w:r w:rsidR="00F64CB0">
        <w:rPr>
          <w:sz w:val="22"/>
          <w:szCs w:val="22"/>
        </w:rPr>
        <w:t>и</w:t>
      </w:r>
      <w:r w:rsidR="00CF6C34" w:rsidRPr="00CF6C34">
        <w:rPr>
          <w:sz w:val="22"/>
          <w:szCs w:val="22"/>
        </w:rPr>
        <w:t xml:space="preserve"> ста</w:t>
      </w:r>
      <w:r w:rsidR="00F64CB0">
        <w:rPr>
          <w:sz w:val="22"/>
          <w:szCs w:val="22"/>
        </w:rPr>
        <w:t>ндартами</w:t>
      </w:r>
      <w:r w:rsidR="00CF6C34" w:rsidRPr="00CF6C34">
        <w:rPr>
          <w:sz w:val="22"/>
          <w:szCs w:val="22"/>
        </w:rPr>
        <w:t>/правилам</w:t>
      </w:r>
      <w:r w:rsidR="00F64CB0">
        <w:rPr>
          <w:sz w:val="22"/>
          <w:szCs w:val="22"/>
        </w:rPr>
        <w:t>и</w:t>
      </w:r>
      <w:r w:rsidRPr="00E863F8">
        <w:rPr>
          <w:sz w:val="22"/>
          <w:szCs w:val="22"/>
        </w:rPr>
        <w:t>.</w:t>
      </w:r>
    </w:p>
    <w:p w14:paraId="16D91B91" w14:textId="77777777" w:rsidR="00CF6C34" w:rsidRDefault="00CF6C34" w:rsidP="00AC792F">
      <w:pPr>
        <w:spacing w:line="360" w:lineRule="auto"/>
        <w:ind w:firstLine="567"/>
        <w:jc w:val="both"/>
        <w:rPr>
          <w:sz w:val="22"/>
          <w:szCs w:val="22"/>
        </w:rPr>
      </w:pPr>
    </w:p>
    <w:p w14:paraId="352C33FB" w14:textId="17FC5D09" w:rsidR="00CF6C34" w:rsidRDefault="00CF6C34" w:rsidP="00CF6C34">
      <w:pPr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 xml:space="preserve">Примечание </w:t>
      </w:r>
      <w:r>
        <w:rPr>
          <w:sz w:val="22"/>
          <w:szCs w:val="22"/>
        </w:rPr>
        <w:t>2</w:t>
      </w:r>
      <w:r w:rsidRPr="003472E6">
        <w:rPr>
          <w:sz w:val="22"/>
          <w:szCs w:val="22"/>
        </w:rPr>
        <w:t xml:space="preserve"> — </w:t>
      </w:r>
      <w:r w:rsidRPr="00CF6C34">
        <w:rPr>
          <w:sz w:val="22"/>
          <w:szCs w:val="22"/>
        </w:rPr>
        <w:t xml:space="preserve">В некоторых случаях </w:t>
      </w:r>
      <w:r w:rsidR="00F00355" w:rsidRPr="00CF6C34">
        <w:rPr>
          <w:sz w:val="22"/>
          <w:szCs w:val="22"/>
        </w:rPr>
        <w:t>треб</w:t>
      </w:r>
      <w:r w:rsidR="00F00355">
        <w:rPr>
          <w:sz w:val="22"/>
          <w:szCs w:val="22"/>
        </w:rPr>
        <w:t>уе</w:t>
      </w:r>
      <w:r w:rsidR="00F00355" w:rsidRPr="00CF6C34">
        <w:rPr>
          <w:sz w:val="22"/>
          <w:szCs w:val="22"/>
        </w:rPr>
        <w:t>тся</w:t>
      </w:r>
      <w:r w:rsidRPr="00CF6C34">
        <w:rPr>
          <w:sz w:val="22"/>
          <w:szCs w:val="22"/>
        </w:rPr>
        <w:t xml:space="preserve"> независимый эксперт</w:t>
      </w:r>
      <w:r w:rsidRPr="00E863F8">
        <w:rPr>
          <w:sz w:val="22"/>
          <w:szCs w:val="22"/>
        </w:rPr>
        <w:t>.</w:t>
      </w:r>
    </w:p>
    <w:p w14:paraId="04103B23" w14:textId="77777777" w:rsidR="00AC792F" w:rsidRDefault="00AC792F" w:rsidP="00AC792F">
      <w:pPr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71AE1A0D" w14:textId="633AE41E" w:rsidR="00CF6C34" w:rsidRDefault="00CF6C34" w:rsidP="00AC792F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CF6C34">
        <w:rPr>
          <w:color w:val="000000" w:themeColor="text1"/>
          <w:sz w:val="24"/>
        </w:rPr>
        <w:t>[</w:t>
      </w:r>
      <w:r w:rsidR="00944BF7" w:rsidRPr="00CF6C34">
        <w:rPr>
          <w:color w:val="000000" w:themeColor="text1"/>
          <w:sz w:val="24"/>
        </w:rPr>
        <w:t>2.119</w:t>
      </w:r>
      <w:r w:rsidR="00944BF7">
        <w:rPr>
          <w:color w:val="000000" w:themeColor="text1"/>
          <w:sz w:val="24"/>
        </w:rPr>
        <w:t>, ИСО</w:t>
      </w:r>
      <w:r w:rsidRPr="00CF6C34">
        <w:rPr>
          <w:color w:val="000000" w:themeColor="text1"/>
          <w:sz w:val="24"/>
        </w:rPr>
        <w:t>/T</w:t>
      </w:r>
      <w:r w:rsidR="00944BF7">
        <w:rPr>
          <w:color w:val="000000" w:themeColor="text1"/>
          <w:sz w:val="24"/>
        </w:rPr>
        <w:t>Р</w:t>
      </w:r>
      <w:r w:rsidRPr="00CF6C34">
        <w:rPr>
          <w:color w:val="000000" w:themeColor="text1"/>
          <w:sz w:val="24"/>
        </w:rPr>
        <w:t xml:space="preserve"> 25901:2007, изменено - добавлено примечание 1.]</w:t>
      </w:r>
    </w:p>
    <w:p w14:paraId="7C48AB0B" w14:textId="44439B4D" w:rsidR="00494CCD" w:rsidRDefault="00910CA8" w:rsidP="00AC792F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2643AC">
        <w:rPr>
          <w:color w:val="000000" w:themeColor="text1"/>
          <w:sz w:val="24"/>
        </w:rPr>
        <w:t>3.4</w:t>
      </w:r>
      <w:r w:rsidRPr="002643AC">
        <w:rPr>
          <w:b/>
          <w:color w:val="000000" w:themeColor="text1"/>
          <w:sz w:val="24"/>
        </w:rPr>
        <w:t xml:space="preserve"> </w:t>
      </w:r>
      <w:r w:rsidR="006C1EBA">
        <w:rPr>
          <w:b/>
          <w:sz w:val="24"/>
          <w:szCs w:val="24"/>
        </w:rPr>
        <w:t>экспертный</w:t>
      </w:r>
      <w:r w:rsidR="00944BF7" w:rsidRPr="00944BF7">
        <w:rPr>
          <w:b/>
          <w:sz w:val="24"/>
          <w:szCs w:val="24"/>
        </w:rPr>
        <w:t xml:space="preserve"> орган</w:t>
      </w:r>
      <w:r w:rsidR="00CB0924" w:rsidRPr="002643AC">
        <w:rPr>
          <w:b/>
          <w:sz w:val="24"/>
          <w:szCs w:val="24"/>
        </w:rPr>
        <w:t xml:space="preserve"> </w:t>
      </w:r>
      <w:r w:rsidRPr="002643AC">
        <w:rPr>
          <w:color w:val="000000" w:themeColor="text1"/>
          <w:sz w:val="24"/>
        </w:rPr>
        <w:t>(</w:t>
      </w:r>
      <w:r w:rsidR="008F6877" w:rsidRPr="008F6877">
        <w:rPr>
          <w:color w:val="000000" w:themeColor="text1"/>
          <w:sz w:val="24"/>
          <w:lang w:val="en-US"/>
        </w:rPr>
        <w:t>examining</w:t>
      </w:r>
      <w:r w:rsidR="008F6877" w:rsidRPr="008F6877">
        <w:rPr>
          <w:color w:val="000000" w:themeColor="text1"/>
          <w:sz w:val="24"/>
        </w:rPr>
        <w:t xml:space="preserve"> </w:t>
      </w:r>
      <w:r w:rsidR="008F6877" w:rsidRPr="008F6877">
        <w:rPr>
          <w:color w:val="000000" w:themeColor="text1"/>
          <w:sz w:val="24"/>
          <w:lang w:val="en-US"/>
        </w:rPr>
        <w:t>body</w:t>
      </w:r>
      <w:r w:rsidRPr="002643AC">
        <w:rPr>
          <w:color w:val="000000" w:themeColor="text1"/>
          <w:sz w:val="24"/>
        </w:rPr>
        <w:t xml:space="preserve">): </w:t>
      </w:r>
      <w:r w:rsidR="008F6877" w:rsidRPr="008F6877">
        <w:rPr>
          <w:color w:val="000000" w:themeColor="text1"/>
          <w:sz w:val="24"/>
        </w:rPr>
        <w:t>Организация, назначенная для проверки соответствия примен</w:t>
      </w:r>
      <w:r w:rsidR="00EB25BF">
        <w:rPr>
          <w:color w:val="000000" w:themeColor="text1"/>
          <w:sz w:val="24"/>
        </w:rPr>
        <w:t>яе</w:t>
      </w:r>
      <w:r w:rsidR="008F6877" w:rsidRPr="008F6877">
        <w:rPr>
          <w:color w:val="000000" w:themeColor="text1"/>
          <w:sz w:val="24"/>
        </w:rPr>
        <w:t>мому стандарту</w:t>
      </w:r>
      <w:r w:rsidR="00494CCD" w:rsidRPr="006845F9">
        <w:rPr>
          <w:color w:val="000000" w:themeColor="text1"/>
          <w:sz w:val="24"/>
        </w:rPr>
        <w:t>.</w:t>
      </w:r>
    </w:p>
    <w:p w14:paraId="531AD4B3" w14:textId="076E41E6" w:rsidR="006845F9" w:rsidRDefault="006845F9" w:rsidP="00244AD7">
      <w:pPr>
        <w:spacing w:line="360" w:lineRule="auto"/>
        <w:jc w:val="center"/>
        <w:rPr>
          <w:color w:val="000000" w:themeColor="text1"/>
          <w:sz w:val="24"/>
        </w:rPr>
      </w:pPr>
    </w:p>
    <w:p w14:paraId="5745D365" w14:textId="2E005101" w:rsidR="008F6877" w:rsidRDefault="008F6877" w:rsidP="008F6877">
      <w:pPr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 xml:space="preserve">Примечание </w:t>
      </w:r>
      <w:r w:rsidRPr="003472E6">
        <w:rPr>
          <w:sz w:val="22"/>
          <w:szCs w:val="22"/>
        </w:rPr>
        <w:t xml:space="preserve">1 — </w:t>
      </w:r>
      <w:r w:rsidRPr="008F6877">
        <w:rPr>
          <w:sz w:val="22"/>
          <w:szCs w:val="22"/>
        </w:rPr>
        <w:t xml:space="preserve">В некоторых случаях </w:t>
      </w:r>
      <w:r w:rsidR="006C1EBA" w:rsidRPr="006C1EBA">
        <w:rPr>
          <w:sz w:val="22"/>
          <w:szCs w:val="22"/>
        </w:rPr>
        <w:t>требуется</w:t>
      </w:r>
      <w:r w:rsidRPr="008F6877">
        <w:rPr>
          <w:sz w:val="22"/>
          <w:szCs w:val="22"/>
        </w:rPr>
        <w:t xml:space="preserve"> независим</w:t>
      </w:r>
      <w:r w:rsidR="006C1EBA">
        <w:rPr>
          <w:sz w:val="22"/>
          <w:szCs w:val="22"/>
        </w:rPr>
        <w:t>ый</w:t>
      </w:r>
      <w:r w:rsidRPr="008F6877">
        <w:rPr>
          <w:sz w:val="22"/>
          <w:szCs w:val="22"/>
        </w:rPr>
        <w:t xml:space="preserve"> </w:t>
      </w:r>
      <w:r w:rsidR="006C1EBA" w:rsidRPr="006C1EBA">
        <w:rPr>
          <w:sz w:val="22"/>
          <w:szCs w:val="22"/>
        </w:rPr>
        <w:t>экспертный орган</w:t>
      </w:r>
      <w:r w:rsidRPr="00E863F8">
        <w:rPr>
          <w:sz w:val="22"/>
          <w:szCs w:val="22"/>
        </w:rPr>
        <w:t>.</w:t>
      </w:r>
    </w:p>
    <w:p w14:paraId="20A1A73C" w14:textId="77777777" w:rsidR="008F6877" w:rsidRDefault="008F6877" w:rsidP="008F6877">
      <w:pPr>
        <w:spacing w:line="360" w:lineRule="auto"/>
        <w:ind w:firstLine="567"/>
        <w:jc w:val="both"/>
        <w:rPr>
          <w:sz w:val="22"/>
          <w:szCs w:val="22"/>
        </w:rPr>
      </w:pPr>
    </w:p>
    <w:p w14:paraId="30834D8E" w14:textId="6614C08F" w:rsidR="008F6877" w:rsidRPr="008F6877" w:rsidRDefault="008F6877" w:rsidP="008F6877">
      <w:pPr>
        <w:spacing w:line="360" w:lineRule="auto"/>
        <w:ind w:firstLine="567"/>
        <w:jc w:val="both"/>
        <w:rPr>
          <w:sz w:val="24"/>
          <w:szCs w:val="24"/>
        </w:rPr>
      </w:pPr>
      <w:r w:rsidRPr="008F6877">
        <w:rPr>
          <w:sz w:val="24"/>
          <w:szCs w:val="24"/>
        </w:rPr>
        <w:t>[</w:t>
      </w:r>
      <w:r w:rsidR="006C1EBA" w:rsidRPr="008F6877">
        <w:rPr>
          <w:sz w:val="24"/>
          <w:szCs w:val="24"/>
        </w:rPr>
        <w:t>2.120</w:t>
      </w:r>
      <w:r w:rsidR="006C1EBA">
        <w:rPr>
          <w:sz w:val="24"/>
          <w:szCs w:val="24"/>
        </w:rPr>
        <w:t xml:space="preserve">, </w:t>
      </w:r>
      <w:r w:rsidR="006C1EBA">
        <w:rPr>
          <w:color w:val="000000" w:themeColor="text1"/>
          <w:sz w:val="24"/>
        </w:rPr>
        <w:t>ИСО</w:t>
      </w:r>
      <w:r w:rsidR="006C1EBA" w:rsidRPr="00CF6C34">
        <w:rPr>
          <w:color w:val="000000" w:themeColor="text1"/>
          <w:sz w:val="24"/>
        </w:rPr>
        <w:t>/T</w:t>
      </w:r>
      <w:r w:rsidR="006C1EBA">
        <w:rPr>
          <w:color w:val="000000" w:themeColor="text1"/>
          <w:sz w:val="24"/>
        </w:rPr>
        <w:t>Р</w:t>
      </w:r>
      <w:r w:rsidRPr="008F6877">
        <w:rPr>
          <w:sz w:val="24"/>
          <w:szCs w:val="24"/>
        </w:rPr>
        <w:t xml:space="preserve"> 25901: 2007]</w:t>
      </w:r>
    </w:p>
    <w:p w14:paraId="6F1D2A6F" w14:textId="77777777" w:rsidR="00244AD7" w:rsidRPr="00C94E38" w:rsidRDefault="00244AD7" w:rsidP="00EB5F2D">
      <w:pPr>
        <w:pStyle w:val="16"/>
        <w:shd w:val="clear" w:color="auto" w:fill="auto"/>
        <w:spacing w:line="360" w:lineRule="auto"/>
        <w:jc w:val="both"/>
        <w:rPr>
          <w:rStyle w:val="aff1"/>
          <w:color w:val="000000"/>
          <w:sz w:val="24"/>
          <w:szCs w:val="24"/>
        </w:rPr>
      </w:pPr>
    </w:p>
    <w:p w14:paraId="0EAC4832" w14:textId="3A827068" w:rsidR="0012546A" w:rsidRPr="00EE3997" w:rsidRDefault="00EE3997" w:rsidP="004D530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E3997">
        <w:rPr>
          <w:b/>
          <w:sz w:val="28"/>
          <w:szCs w:val="28"/>
        </w:rPr>
        <w:t xml:space="preserve">4 </w:t>
      </w:r>
      <w:r w:rsidR="0012546A" w:rsidRPr="00EE3997">
        <w:rPr>
          <w:b/>
          <w:sz w:val="28"/>
          <w:szCs w:val="28"/>
        </w:rPr>
        <w:t xml:space="preserve"> </w:t>
      </w:r>
      <w:r w:rsidR="00150F82">
        <w:rPr>
          <w:b/>
          <w:sz w:val="28"/>
          <w:szCs w:val="28"/>
        </w:rPr>
        <w:t>О</w:t>
      </w:r>
      <w:r w:rsidR="006C1EBA">
        <w:rPr>
          <w:b/>
          <w:sz w:val="28"/>
          <w:szCs w:val="28"/>
        </w:rPr>
        <w:t>бозначения и сокращения</w:t>
      </w:r>
    </w:p>
    <w:p w14:paraId="5FAF146E" w14:textId="77777777" w:rsidR="0012546A" w:rsidRDefault="0012546A" w:rsidP="004D5307">
      <w:pPr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1B553147" w14:textId="60C0BDB6" w:rsidR="00FA363B" w:rsidRDefault="00EE3997" w:rsidP="00FA363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A363B"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564DE1">
        <w:rPr>
          <w:b/>
          <w:sz w:val="24"/>
          <w:szCs w:val="24"/>
        </w:rPr>
        <w:t xml:space="preserve"> </w:t>
      </w:r>
      <w:r w:rsidR="00564DE1" w:rsidRPr="00564DE1">
        <w:rPr>
          <w:b/>
          <w:sz w:val="24"/>
          <w:szCs w:val="24"/>
        </w:rPr>
        <w:t>Общ</w:t>
      </w:r>
      <w:r w:rsidR="006C1EBA">
        <w:rPr>
          <w:b/>
          <w:sz w:val="24"/>
          <w:szCs w:val="24"/>
        </w:rPr>
        <w:t>ие</w:t>
      </w:r>
      <w:r w:rsidR="00564DE1" w:rsidRPr="00564DE1">
        <w:rPr>
          <w:b/>
          <w:sz w:val="24"/>
          <w:szCs w:val="24"/>
        </w:rPr>
        <w:t xml:space="preserve"> </w:t>
      </w:r>
      <w:r w:rsidR="006C1EBA">
        <w:rPr>
          <w:b/>
          <w:sz w:val="24"/>
          <w:szCs w:val="24"/>
        </w:rPr>
        <w:t>сведения</w:t>
      </w:r>
    </w:p>
    <w:p w14:paraId="0ACD8E45" w14:textId="77777777" w:rsidR="003D45B1" w:rsidRDefault="003D45B1" w:rsidP="00FA363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2DCFF57F" w14:textId="7938C2A8" w:rsidR="000C7204" w:rsidRDefault="00176E07" w:rsidP="00BE0CC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Pr="00564DE1">
        <w:rPr>
          <w:color w:val="000000" w:themeColor="text1"/>
          <w:sz w:val="24"/>
        </w:rPr>
        <w:t xml:space="preserve">ри заполнении </w:t>
      </w:r>
      <w:r w:rsidR="006D77F6">
        <w:rPr>
          <w:color w:val="000000" w:themeColor="text1"/>
          <w:sz w:val="24"/>
        </w:rPr>
        <w:t xml:space="preserve">аттестационного </w:t>
      </w:r>
      <w:r w:rsidR="00150F82">
        <w:rPr>
          <w:color w:val="000000" w:themeColor="text1"/>
          <w:sz w:val="24"/>
        </w:rPr>
        <w:t>удостоверения</w:t>
      </w:r>
      <w:r w:rsidRPr="00564DE1">
        <w:rPr>
          <w:color w:val="000000" w:themeColor="text1"/>
          <w:sz w:val="24"/>
        </w:rPr>
        <w:t xml:space="preserve"> (см. </w:t>
      </w:r>
      <w:r>
        <w:rPr>
          <w:color w:val="000000" w:themeColor="text1"/>
          <w:sz w:val="24"/>
        </w:rPr>
        <w:t>п</w:t>
      </w:r>
      <w:r w:rsidRPr="00564DE1">
        <w:rPr>
          <w:color w:val="000000" w:themeColor="text1"/>
          <w:sz w:val="24"/>
        </w:rPr>
        <w:t xml:space="preserve">риложение A) </w:t>
      </w:r>
      <w:r w:rsidR="00150F82">
        <w:rPr>
          <w:color w:val="000000" w:themeColor="text1"/>
          <w:sz w:val="24"/>
        </w:rPr>
        <w:t xml:space="preserve">если </w:t>
      </w:r>
      <w:r w:rsidR="00150F82" w:rsidRPr="00564DE1">
        <w:rPr>
          <w:color w:val="000000" w:themeColor="text1"/>
          <w:sz w:val="24"/>
        </w:rPr>
        <w:t xml:space="preserve">не </w:t>
      </w:r>
      <w:r w:rsidR="006D77F6">
        <w:rPr>
          <w:color w:val="000000" w:themeColor="text1"/>
          <w:sz w:val="24"/>
        </w:rPr>
        <w:t xml:space="preserve">может быть </w:t>
      </w:r>
      <w:r w:rsidR="00150F82">
        <w:rPr>
          <w:color w:val="000000" w:themeColor="text1"/>
          <w:sz w:val="24"/>
        </w:rPr>
        <w:t xml:space="preserve">применена </w:t>
      </w:r>
      <w:r w:rsidR="00150F82" w:rsidRPr="00564DE1">
        <w:rPr>
          <w:color w:val="000000" w:themeColor="text1"/>
          <w:sz w:val="24"/>
        </w:rPr>
        <w:t>полн</w:t>
      </w:r>
      <w:r w:rsidR="00150F82">
        <w:rPr>
          <w:color w:val="000000" w:themeColor="text1"/>
          <w:sz w:val="24"/>
        </w:rPr>
        <w:t>ая</w:t>
      </w:r>
      <w:r w:rsidR="00150F82" w:rsidRPr="00564DE1">
        <w:rPr>
          <w:color w:val="000000" w:themeColor="text1"/>
          <w:sz w:val="24"/>
        </w:rPr>
        <w:t xml:space="preserve"> формулировк</w:t>
      </w:r>
      <w:r w:rsidR="00150F82">
        <w:rPr>
          <w:color w:val="000000" w:themeColor="text1"/>
          <w:sz w:val="24"/>
        </w:rPr>
        <w:t>а, применяют</w:t>
      </w:r>
      <w:r w:rsidRPr="00564DE1">
        <w:rPr>
          <w:color w:val="000000" w:themeColor="text1"/>
          <w:sz w:val="24"/>
        </w:rPr>
        <w:t xml:space="preserve"> следующие </w:t>
      </w:r>
      <w:r w:rsidRPr="00176E07">
        <w:rPr>
          <w:color w:val="000000" w:themeColor="text1"/>
          <w:sz w:val="24"/>
        </w:rPr>
        <w:t>обозначения и сокращения</w:t>
      </w:r>
      <w:r w:rsidR="001F4BDA" w:rsidRPr="001F4BDA">
        <w:rPr>
          <w:color w:val="000000" w:themeColor="text1"/>
          <w:sz w:val="24"/>
        </w:rPr>
        <w:t>.</w:t>
      </w:r>
    </w:p>
    <w:p w14:paraId="04318799" w14:textId="7E960EE7" w:rsidR="001F4BDA" w:rsidRDefault="001F4BDA" w:rsidP="001F4BDA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564DE1">
        <w:rPr>
          <w:b/>
          <w:sz w:val="24"/>
          <w:szCs w:val="24"/>
        </w:rPr>
        <w:t xml:space="preserve"> </w:t>
      </w:r>
      <w:r w:rsidR="00564DE1" w:rsidRPr="00564DE1">
        <w:rPr>
          <w:b/>
          <w:sz w:val="24"/>
          <w:szCs w:val="24"/>
        </w:rPr>
        <w:t>Образец для испытаний</w:t>
      </w:r>
    </w:p>
    <w:p w14:paraId="0AD7AB1C" w14:textId="77777777" w:rsidR="003D45B1" w:rsidRPr="000A4419" w:rsidRDefault="003D45B1" w:rsidP="001F4BDA">
      <w:pPr>
        <w:spacing w:line="360" w:lineRule="auto"/>
        <w:ind w:firstLine="567"/>
        <w:jc w:val="both"/>
        <w:rPr>
          <w:sz w:val="24"/>
          <w:szCs w:val="24"/>
        </w:rPr>
      </w:pPr>
    </w:p>
    <w:p w14:paraId="20A49C8B" w14:textId="344934D3" w:rsidR="00564DE1" w:rsidRPr="00564DE1" w:rsidRDefault="000A4419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A4419">
        <w:rPr>
          <w:i/>
          <w:color w:val="000000" w:themeColor="text1"/>
          <w:sz w:val="24"/>
          <w:lang w:val="en-US"/>
        </w:rPr>
        <w:t>a</w:t>
      </w:r>
      <w:r w:rsidRPr="00CB5709">
        <w:rPr>
          <w:i/>
          <w:color w:val="000000" w:themeColor="text1"/>
          <w:sz w:val="24"/>
        </w:rPr>
        <w:tab/>
      </w:r>
      <w:r w:rsidR="00034F39">
        <w:rPr>
          <w:i/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9E6F21">
        <w:rPr>
          <w:color w:val="000000" w:themeColor="text1"/>
          <w:sz w:val="24"/>
        </w:rPr>
        <w:t xml:space="preserve"> проектная/</w:t>
      </w:r>
      <w:r w:rsidR="00564DE1" w:rsidRPr="00564DE1">
        <w:rPr>
          <w:color w:val="000000" w:themeColor="text1"/>
          <w:sz w:val="24"/>
        </w:rPr>
        <w:t>толщина сварного шва</w:t>
      </w:r>
      <w:r w:rsidR="009E6F21">
        <w:rPr>
          <w:color w:val="000000" w:themeColor="text1"/>
          <w:sz w:val="24"/>
        </w:rPr>
        <w:t>;</w:t>
      </w:r>
    </w:p>
    <w:p w14:paraId="66165012" w14:textId="04D40351" w:rsidR="00564DE1" w:rsidRPr="00150F82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BW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стыковой шов</w:t>
      </w:r>
      <w:r w:rsidR="009E6F21">
        <w:rPr>
          <w:color w:val="000000" w:themeColor="text1"/>
          <w:sz w:val="24"/>
        </w:rPr>
        <w:t>;</w:t>
      </w:r>
    </w:p>
    <w:p w14:paraId="010AA423" w14:textId="777C60AF" w:rsidR="00564DE1" w:rsidRPr="00150F82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9E6F21">
        <w:rPr>
          <w:i/>
          <w:color w:val="000000" w:themeColor="text1"/>
          <w:sz w:val="24"/>
        </w:rPr>
        <w:t>D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наружный диаметр трубы</w:t>
      </w:r>
      <w:r w:rsidR="009E6F21">
        <w:rPr>
          <w:color w:val="000000" w:themeColor="text1"/>
          <w:sz w:val="24"/>
        </w:rPr>
        <w:t>;</w:t>
      </w:r>
    </w:p>
    <w:p w14:paraId="10478991" w14:textId="79961833" w:rsidR="00564DE1" w:rsidRPr="00150F82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FW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угловой шов</w:t>
      </w:r>
      <w:r w:rsidR="009E6F21">
        <w:rPr>
          <w:color w:val="000000" w:themeColor="text1"/>
          <w:sz w:val="24"/>
        </w:rPr>
        <w:t>;</w:t>
      </w:r>
    </w:p>
    <w:p w14:paraId="237531A8" w14:textId="0E2B5BD5" w:rsidR="00564DE1" w:rsidRPr="00564DE1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P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="000A7C42">
        <w:rPr>
          <w:color w:val="000000" w:themeColor="text1"/>
          <w:sz w:val="24"/>
        </w:rPr>
        <w:t>лист</w:t>
      </w:r>
      <w:r w:rsidR="009E6F21">
        <w:rPr>
          <w:color w:val="000000" w:themeColor="text1"/>
          <w:sz w:val="24"/>
        </w:rPr>
        <w:t>;</w:t>
      </w:r>
    </w:p>
    <w:p w14:paraId="61FEBEED" w14:textId="306EC53C" w:rsidR="00564DE1" w:rsidRPr="00564DE1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A4419">
        <w:rPr>
          <w:i/>
          <w:color w:val="000000" w:themeColor="text1"/>
          <w:sz w:val="24"/>
          <w:lang w:val="en-US"/>
        </w:rPr>
        <w:t>s</w:t>
      </w:r>
      <w:r w:rsidRPr="000A4419">
        <w:rPr>
          <w:color w:val="000000" w:themeColor="text1"/>
          <w:sz w:val="24"/>
        </w:rPr>
        <w:tab/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564DE1">
        <w:rPr>
          <w:color w:val="000000" w:themeColor="text1"/>
          <w:sz w:val="24"/>
        </w:rPr>
        <w:t>глубина про</w:t>
      </w:r>
      <w:r w:rsidR="00A624BA">
        <w:rPr>
          <w:color w:val="000000" w:themeColor="text1"/>
          <w:sz w:val="24"/>
        </w:rPr>
        <w:t>плавления</w:t>
      </w:r>
      <w:r w:rsidR="009E6F21">
        <w:rPr>
          <w:color w:val="000000" w:themeColor="text1"/>
          <w:sz w:val="24"/>
        </w:rPr>
        <w:t>;</w:t>
      </w:r>
    </w:p>
    <w:p w14:paraId="04EF77D6" w14:textId="249153E2" w:rsidR="00564DE1" w:rsidRPr="00564DE1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A4419">
        <w:rPr>
          <w:i/>
          <w:color w:val="000000" w:themeColor="text1"/>
          <w:sz w:val="24"/>
        </w:rPr>
        <w:t>t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564DE1">
        <w:rPr>
          <w:color w:val="000000" w:themeColor="text1"/>
          <w:sz w:val="24"/>
        </w:rPr>
        <w:t>толщина свариваемого изделия (</w:t>
      </w:r>
      <w:r w:rsidR="000A7C42">
        <w:rPr>
          <w:color w:val="000000" w:themeColor="text1"/>
          <w:sz w:val="24"/>
        </w:rPr>
        <w:t>лист</w:t>
      </w:r>
      <w:r w:rsidR="00711157">
        <w:rPr>
          <w:color w:val="000000" w:themeColor="text1"/>
          <w:sz w:val="24"/>
        </w:rPr>
        <w:t>ов</w:t>
      </w:r>
      <w:r w:rsidRPr="00564DE1">
        <w:rPr>
          <w:color w:val="000000" w:themeColor="text1"/>
          <w:sz w:val="24"/>
        </w:rPr>
        <w:t xml:space="preserve"> или стенки трубы)</w:t>
      </w:r>
      <w:r w:rsidR="009E6F21">
        <w:rPr>
          <w:color w:val="000000" w:themeColor="text1"/>
          <w:sz w:val="24"/>
        </w:rPr>
        <w:t>;</w:t>
      </w:r>
    </w:p>
    <w:p w14:paraId="71D4ED8F" w14:textId="764BCAB5" w:rsidR="00564DE1" w:rsidRPr="00564DE1" w:rsidRDefault="00564DE1" w:rsidP="00564DE1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T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564DE1">
        <w:rPr>
          <w:color w:val="000000" w:themeColor="text1"/>
          <w:sz w:val="24"/>
        </w:rPr>
        <w:t>труба</w:t>
      </w:r>
      <w:r w:rsidR="009E6F21">
        <w:rPr>
          <w:color w:val="000000" w:themeColor="text1"/>
          <w:sz w:val="24"/>
        </w:rPr>
        <w:t>;</w:t>
      </w:r>
    </w:p>
    <w:p w14:paraId="7BD81051" w14:textId="7789D69D" w:rsidR="000C7204" w:rsidRPr="000A4419" w:rsidRDefault="00034F39" w:rsidP="00564DE1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i/>
          <w:color w:val="000000" w:themeColor="text1"/>
          <w:sz w:val="24"/>
          <w:lang w:val="en-US"/>
        </w:rPr>
        <w:t>z</w:t>
      </w:r>
      <w:r>
        <w:rPr>
          <w:i/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="00564DE1" w:rsidRPr="00564DE1">
        <w:rPr>
          <w:color w:val="000000" w:themeColor="text1"/>
          <w:sz w:val="24"/>
        </w:rPr>
        <w:t>катет углового шва</w:t>
      </w:r>
      <w:r w:rsidR="009E6F21">
        <w:rPr>
          <w:color w:val="000000" w:themeColor="text1"/>
          <w:sz w:val="24"/>
        </w:rPr>
        <w:t>.</w:t>
      </w:r>
    </w:p>
    <w:p w14:paraId="5632A0AE" w14:textId="77777777" w:rsidR="001F4BDA" w:rsidRPr="000A4419" w:rsidRDefault="001F4BDA" w:rsidP="00BE0CC9">
      <w:pPr>
        <w:widowControl/>
        <w:spacing w:line="360" w:lineRule="auto"/>
        <w:ind w:firstLine="567"/>
        <w:jc w:val="both"/>
        <w:rPr>
          <w:sz w:val="28"/>
          <w:szCs w:val="32"/>
        </w:rPr>
      </w:pPr>
    </w:p>
    <w:p w14:paraId="2D9C0490" w14:textId="41CDDEE1" w:rsidR="000A4419" w:rsidRDefault="000A4419" w:rsidP="000A441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>.</w:t>
      </w:r>
      <w:r w:rsidRPr="000A4419">
        <w:rPr>
          <w:b/>
          <w:sz w:val="24"/>
          <w:szCs w:val="24"/>
        </w:rPr>
        <w:t>3 Присадочные материалы и флюсы</w:t>
      </w:r>
    </w:p>
    <w:p w14:paraId="5567E0F4" w14:textId="77777777" w:rsidR="000A4419" w:rsidRPr="000A4419" w:rsidRDefault="000A4419" w:rsidP="000A4419">
      <w:pPr>
        <w:spacing w:line="360" w:lineRule="auto"/>
        <w:ind w:firstLine="567"/>
        <w:jc w:val="both"/>
        <w:rPr>
          <w:sz w:val="24"/>
          <w:szCs w:val="24"/>
        </w:rPr>
      </w:pPr>
    </w:p>
    <w:p w14:paraId="3813BB5C" w14:textId="4D84F69F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A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кислое покрытие</w:t>
      </w:r>
      <w:r w:rsidR="009E6F21">
        <w:rPr>
          <w:color w:val="000000" w:themeColor="text1"/>
          <w:sz w:val="24"/>
        </w:rPr>
        <w:t>;</w:t>
      </w:r>
      <w:r w:rsidRPr="00150F82">
        <w:rPr>
          <w:color w:val="000000" w:themeColor="text1"/>
          <w:sz w:val="24"/>
        </w:rPr>
        <w:t xml:space="preserve"> </w:t>
      </w:r>
    </w:p>
    <w:p w14:paraId="68077F4D" w14:textId="437E1C9B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B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="009E6F21" w:rsidRPr="009E6F21">
        <w:rPr>
          <w:color w:val="000000" w:themeColor="text1"/>
          <w:sz w:val="24"/>
        </w:rPr>
        <w:t>основное покрытие или сердечник/наполнитель проволоки - основной;</w:t>
      </w:r>
    </w:p>
    <w:p w14:paraId="02ABA6BC" w14:textId="00F61306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R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рутиловое покрытие</w:t>
      </w:r>
      <w:r w:rsidR="009E6F21">
        <w:rPr>
          <w:color w:val="000000" w:themeColor="text1"/>
          <w:sz w:val="24"/>
        </w:rPr>
        <w:t>;</w:t>
      </w:r>
      <w:r w:rsidRPr="00150F82">
        <w:rPr>
          <w:color w:val="000000" w:themeColor="text1"/>
          <w:sz w:val="24"/>
        </w:rPr>
        <w:t xml:space="preserve"> </w:t>
      </w:r>
    </w:p>
    <w:p w14:paraId="0E283425" w14:textId="7B4477D0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RA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="009E6F21" w:rsidRPr="009E6F21">
        <w:rPr>
          <w:color w:val="000000" w:themeColor="text1"/>
          <w:sz w:val="24"/>
        </w:rPr>
        <w:t>рутил-кислое покрытие</w:t>
      </w:r>
      <w:r w:rsidR="009E6F21">
        <w:rPr>
          <w:color w:val="000000" w:themeColor="text1"/>
          <w:sz w:val="24"/>
        </w:rPr>
        <w:t>;</w:t>
      </w:r>
    </w:p>
    <w:p w14:paraId="37652B9D" w14:textId="0CB54DF8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RB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рутил-основное покрытие</w:t>
      </w:r>
      <w:r w:rsidR="009E6F21">
        <w:rPr>
          <w:color w:val="000000" w:themeColor="text1"/>
          <w:sz w:val="24"/>
        </w:rPr>
        <w:t>;</w:t>
      </w:r>
      <w:r w:rsidRPr="00150F82">
        <w:rPr>
          <w:color w:val="000000" w:themeColor="text1"/>
          <w:sz w:val="24"/>
        </w:rPr>
        <w:t xml:space="preserve"> </w:t>
      </w:r>
    </w:p>
    <w:p w14:paraId="3F46EB0B" w14:textId="227CD539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RC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рутил-целлюлозное покрытие</w:t>
      </w:r>
      <w:r w:rsidR="009E6F21">
        <w:rPr>
          <w:color w:val="000000" w:themeColor="text1"/>
          <w:sz w:val="24"/>
        </w:rPr>
        <w:t>;</w:t>
      </w:r>
      <w:r w:rsidRPr="00150F82">
        <w:rPr>
          <w:color w:val="000000" w:themeColor="text1"/>
          <w:sz w:val="24"/>
        </w:rPr>
        <w:t xml:space="preserve"> </w:t>
      </w:r>
    </w:p>
    <w:p w14:paraId="1EB3EA00" w14:textId="33A7F594" w:rsidR="000A4419" w:rsidRPr="00150F82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  <w:lang w:val="en-US"/>
        </w:rPr>
        <w:t>RR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="009E6F21" w:rsidRPr="009E6F21">
        <w:rPr>
          <w:color w:val="000000" w:themeColor="text1"/>
          <w:sz w:val="24"/>
        </w:rPr>
        <w:t>толстое рутиловое покрытие;</w:t>
      </w:r>
    </w:p>
    <w:p w14:paraId="564F221C" w14:textId="2A0CB30A" w:rsidR="000A4419" w:rsidRPr="000A4419" w:rsidRDefault="000A4419" w:rsidP="000A441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150F82">
        <w:rPr>
          <w:color w:val="000000" w:themeColor="text1"/>
          <w:sz w:val="24"/>
          <w:lang w:val="en-US"/>
        </w:rPr>
        <w:t>Z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i/>
          <w:color w:val="000000" w:themeColor="text1"/>
          <w:sz w:val="24"/>
        </w:rPr>
        <w:t>—</w:t>
      </w:r>
      <w:r w:rsidR="00034F39">
        <w:rPr>
          <w:i/>
          <w:color w:val="000000" w:themeColor="text1"/>
          <w:sz w:val="24"/>
        </w:rPr>
        <w:t xml:space="preserve"> </w:t>
      </w:r>
      <w:r w:rsidR="000A6A53">
        <w:rPr>
          <w:color w:val="000000" w:themeColor="text1"/>
          <w:sz w:val="24"/>
        </w:rPr>
        <w:t>с</w:t>
      </w:r>
      <w:r w:rsidR="000A6A53" w:rsidRPr="000A6A53">
        <w:rPr>
          <w:color w:val="000000" w:themeColor="text1"/>
          <w:sz w:val="24"/>
        </w:rPr>
        <w:t>ердечник</w:t>
      </w:r>
      <w:r w:rsidRPr="000A4419">
        <w:rPr>
          <w:color w:val="000000" w:themeColor="text1"/>
          <w:sz w:val="24"/>
        </w:rPr>
        <w:t xml:space="preserve"> электрода</w:t>
      </w:r>
      <w:r w:rsidR="009E6F21">
        <w:rPr>
          <w:color w:val="000000" w:themeColor="text1"/>
          <w:sz w:val="24"/>
        </w:rPr>
        <w:t>;</w:t>
      </w:r>
    </w:p>
    <w:p w14:paraId="28BB1EDE" w14:textId="6C4BDC5A" w:rsidR="000A4419" w:rsidRPr="00034F39" w:rsidRDefault="00034F39" w:rsidP="00BE0CC9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034F39">
        <w:rPr>
          <w:sz w:val="24"/>
          <w:szCs w:val="32"/>
        </w:rPr>
        <w:t>Иные сварочные материалы и флюсы могут быть применены по согласованию.</w:t>
      </w:r>
    </w:p>
    <w:p w14:paraId="1FFDF279" w14:textId="77777777" w:rsidR="00034F39" w:rsidRDefault="00034F39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0844243B" w14:textId="17CABC24" w:rsidR="000A4419" w:rsidRDefault="000A4419" w:rsidP="000A441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>.</w:t>
      </w:r>
      <w:r w:rsidRPr="000A4419">
        <w:rPr>
          <w:b/>
          <w:sz w:val="24"/>
          <w:szCs w:val="24"/>
        </w:rPr>
        <w:t>4 Прочее</w:t>
      </w:r>
    </w:p>
    <w:p w14:paraId="392E8D87" w14:textId="77777777" w:rsidR="000A4419" w:rsidRPr="000A4419" w:rsidRDefault="000A4419" w:rsidP="000A4419">
      <w:pPr>
        <w:spacing w:line="360" w:lineRule="auto"/>
        <w:ind w:firstLine="567"/>
        <w:jc w:val="both"/>
        <w:rPr>
          <w:sz w:val="24"/>
          <w:szCs w:val="24"/>
        </w:rPr>
      </w:pPr>
    </w:p>
    <w:p w14:paraId="251B9C2C" w14:textId="07B9C695" w:rsidR="000A4419" w:rsidRPr="00034F39" w:rsidRDefault="00034F3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val="en-US"/>
        </w:rPr>
        <w:t>bs</w:t>
      </w:r>
      <w:r w:rsidRPr="00034F39">
        <w:rPr>
          <w:color w:val="000000" w:themeColor="text1"/>
          <w:sz w:val="24"/>
        </w:rPr>
        <w:t xml:space="preserve"> — </w:t>
      </w:r>
      <w:r w:rsidR="000A4419" w:rsidRPr="00034F39">
        <w:rPr>
          <w:color w:val="000000" w:themeColor="text1"/>
          <w:sz w:val="24"/>
        </w:rPr>
        <w:t>двухсторонняя сварка</w:t>
      </w:r>
      <w:r w:rsidR="009E6F21">
        <w:rPr>
          <w:color w:val="000000" w:themeColor="text1"/>
          <w:sz w:val="24"/>
        </w:rPr>
        <w:t>;</w:t>
      </w:r>
    </w:p>
    <w:p w14:paraId="2F43022E" w14:textId="7D04099B" w:rsidR="000A4419" w:rsidRPr="00034F39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gg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="00AD56FD" w:rsidRPr="00034F39">
        <w:rPr>
          <w:color w:val="000000" w:themeColor="text1"/>
          <w:sz w:val="24"/>
        </w:rPr>
        <w:t>зачистк</w:t>
      </w:r>
      <w:r w:rsidR="009E6F21">
        <w:rPr>
          <w:color w:val="000000" w:themeColor="text1"/>
          <w:sz w:val="24"/>
        </w:rPr>
        <w:t>а</w:t>
      </w:r>
      <w:r w:rsidR="00AD56FD" w:rsidRPr="00034F39">
        <w:rPr>
          <w:color w:val="000000" w:themeColor="text1"/>
          <w:sz w:val="24"/>
        </w:rPr>
        <w:t xml:space="preserve"> корня шва</w:t>
      </w:r>
      <w:r w:rsidR="009E6F21">
        <w:rPr>
          <w:color w:val="000000" w:themeColor="text1"/>
          <w:sz w:val="24"/>
        </w:rPr>
        <w:t>;</w:t>
      </w:r>
    </w:p>
    <w:p w14:paraId="08EFD1B3" w14:textId="77777777" w:rsidR="00A54EC6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mb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>—</w:t>
      </w:r>
      <w:r w:rsidR="00034F39">
        <w:rPr>
          <w:color w:val="000000" w:themeColor="text1"/>
          <w:sz w:val="24"/>
        </w:rPr>
        <w:t xml:space="preserve"> </w:t>
      </w:r>
      <w:r w:rsidR="00A54EC6" w:rsidRPr="00A54EC6">
        <w:rPr>
          <w:color w:val="000000" w:themeColor="text1"/>
          <w:sz w:val="24"/>
        </w:rPr>
        <w:t>сварка с металлической подкладкой;</w:t>
      </w:r>
    </w:p>
    <w:p w14:paraId="6B71A6A7" w14:textId="734C7779" w:rsidR="009E6F21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ml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="009E6F21" w:rsidRPr="009E6F21">
        <w:rPr>
          <w:color w:val="000000" w:themeColor="text1"/>
          <w:sz w:val="24"/>
        </w:rPr>
        <w:t>многослойный;</w:t>
      </w:r>
    </w:p>
    <w:p w14:paraId="335FB4A6" w14:textId="77777777" w:rsidR="009E6F21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sl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="009E6F21" w:rsidRPr="009E6F21">
        <w:rPr>
          <w:color w:val="000000" w:themeColor="text1"/>
          <w:sz w:val="24"/>
        </w:rPr>
        <w:t>однослойный;</w:t>
      </w:r>
    </w:p>
    <w:p w14:paraId="09AD4C34" w14:textId="5A295199" w:rsidR="000A4419" w:rsidRPr="00034F39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ss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Pr="00034F39">
        <w:rPr>
          <w:color w:val="000000" w:themeColor="text1"/>
          <w:sz w:val="24"/>
        </w:rPr>
        <w:t>односторонняя сварка</w:t>
      </w:r>
      <w:r w:rsidR="009E6F21">
        <w:rPr>
          <w:color w:val="000000" w:themeColor="text1"/>
          <w:sz w:val="24"/>
        </w:rPr>
        <w:t>;</w:t>
      </w:r>
    </w:p>
    <w:p w14:paraId="58511AE4" w14:textId="7E2C3551" w:rsidR="000A4419" w:rsidRPr="00034F39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wd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Pr="00034F39">
        <w:rPr>
          <w:color w:val="000000" w:themeColor="text1"/>
          <w:sz w:val="24"/>
        </w:rPr>
        <w:t>глубина воды</w:t>
      </w:r>
      <w:r w:rsidR="009E6F21">
        <w:rPr>
          <w:color w:val="000000" w:themeColor="text1"/>
          <w:sz w:val="24"/>
        </w:rPr>
        <w:t>;</w:t>
      </w:r>
    </w:p>
    <w:p w14:paraId="3A8178EA" w14:textId="0106635C" w:rsidR="000A4419" w:rsidRPr="00034F39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sw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Pr="00034F39">
        <w:rPr>
          <w:color w:val="000000" w:themeColor="text1"/>
          <w:sz w:val="24"/>
        </w:rPr>
        <w:t>соленая вода</w:t>
      </w:r>
      <w:r w:rsidR="009E6F21">
        <w:rPr>
          <w:color w:val="000000" w:themeColor="text1"/>
          <w:sz w:val="24"/>
        </w:rPr>
        <w:t>;</w:t>
      </w:r>
    </w:p>
    <w:p w14:paraId="14088BEB" w14:textId="6D1E6882" w:rsidR="000A4419" w:rsidRPr="00034F39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034F39">
        <w:rPr>
          <w:color w:val="000000" w:themeColor="text1"/>
          <w:sz w:val="24"/>
          <w:lang w:val="en-US"/>
        </w:rPr>
        <w:t>fw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Pr="00034F39">
        <w:rPr>
          <w:color w:val="000000" w:themeColor="text1"/>
          <w:sz w:val="24"/>
        </w:rPr>
        <w:t>пресная вода</w:t>
      </w:r>
      <w:r w:rsidR="009E6F21">
        <w:rPr>
          <w:color w:val="000000" w:themeColor="text1"/>
          <w:sz w:val="24"/>
        </w:rPr>
        <w:t>;</w:t>
      </w:r>
    </w:p>
    <w:p w14:paraId="1C420BDE" w14:textId="429C23E3" w:rsidR="000A4419" w:rsidRPr="00034F39" w:rsidRDefault="000A4419" w:rsidP="000A441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034F39">
        <w:rPr>
          <w:color w:val="000000" w:themeColor="text1"/>
          <w:sz w:val="24"/>
          <w:lang w:val="en-US"/>
        </w:rPr>
        <w:lastRenderedPageBreak/>
        <w:t>as</w:t>
      </w:r>
      <w:r w:rsidR="00034F39">
        <w:rPr>
          <w:color w:val="000000" w:themeColor="text1"/>
          <w:sz w:val="24"/>
        </w:rPr>
        <w:t xml:space="preserve"> </w:t>
      </w:r>
      <w:r w:rsidR="00034F39" w:rsidRPr="00034F39">
        <w:rPr>
          <w:color w:val="000000" w:themeColor="text1"/>
          <w:sz w:val="24"/>
        </w:rPr>
        <w:t xml:space="preserve">— </w:t>
      </w:r>
      <w:r w:rsidRPr="00034F39">
        <w:rPr>
          <w:color w:val="000000" w:themeColor="text1"/>
          <w:sz w:val="24"/>
        </w:rPr>
        <w:t>водный раствор</w:t>
      </w:r>
      <w:r w:rsidR="009E6F21">
        <w:rPr>
          <w:color w:val="000000" w:themeColor="text1"/>
          <w:sz w:val="24"/>
        </w:rPr>
        <w:t>.</w:t>
      </w:r>
    </w:p>
    <w:p w14:paraId="6F2E3201" w14:textId="77777777" w:rsidR="000A4419" w:rsidRDefault="000A4419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533C536D" w14:textId="06DC8721" w:rsidR="003804D4" w:rsidRPr="00EE3997" w:rsidRDefault="003804D4" w:rsidP="003804D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E3997">
        <w:rPr>
          <w:b/>
          <w:sz w:val="28"/>
          <w:szCs w:val="28"/>
        </w:rPr>
        <w:t xml:space="preserve">  </w:t>
      </w:r>
      <w:r w:rsidR="00D845EE" w:rsidRPr="00D845EE">
        <w:rPr>
          <w:b/>
          <w:sz w:val="28"/>
          <w:szCs w:val="28"/>
        </w:rPr>
        <w:t>Основные п</w:t>
      </w:r>
      <w:r w:rsidR="000A6A53">
        <w:rPr>
          <w:b/>
          <w:sz w:val="28"/>
          <w:szCs w:val="28"/>
        </w:rPr>
        <w:t>араметры аттестационных</w:t>
      </w:r>
      <w:r w:rsidR="00D845EE" w:rsidRPr="00D845EE">
        <w:rPr>
          <w:b/>
          <w:sz w:val="28"/>
          <w:szCs w:val="28"/>
        </w:rPr>
        <w:t xml:space="preserve"> испытани</w:t>
      </w:r>
      <w:r w:rsidR="000A6A53">
        <w:rPr>
          <w:b/>
          <w:sz w:val="28"/>
          <w:szCs w:val="28"/>
        </w:rPr>
        <w:t>й</w:t>
      </w:r>
    </w:p>
    <w:p w14:paraId="6F4B15BD" w14:textId="77777777" w:rsidR="001F4BDA" w:rsidRPr="00F950CE" w:rsidRDefault="001F4BDA" w:rsidP="00BE0CC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A9A5FC5" w14:textId="5A907C81" w:rsidR="003804D4" w:rsidRPr="004B3754" w:rsidRDefault="003804D4" w:rsidP="003804D4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575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Общие</w:t>
      </w:r>
      <w:r w:rsidR="00DD1AB8">
        <w:rPr>
          <w:b/>
          <w:sz w:val="24"/>
          <w:szCs w:val="24"/>
        </w:rPr>
        <w:t xml:space="preserve"> сведения</w:t>
      </w:r>
    </w:p>
    <w:p w14:paraId="0F59070C" w14:textId="77777777" w:rsidR="003804D4" w:rsidRPr="00F950CE" w:rsidRDefault="003804D4" w:rsidP="003804D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D453725" w14:textId="7B488206" w:rsidR="00D845EE" w:rsidRPr="00D845EE" w:rsidRDefault="00D845EE" w:rsidP="00D845E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D845EE">
        <w:rPr>
          <w:color w:val="000000" w:themeColor="text1"/>
          <w:sz w:val="24"/>
        </w:rPr>
        <w:t xml:space="preserve">Критерии, указанные в </w:t>
      </w:r>
      <w:r w:rsidR="00B85366">
        <w:rPr>
          <w:color w:val="000000" w:themeColor="text1"/>
          <w:sz w:val="24"/>
        </w:rPr>
        <w:t>настоящем</w:t>
      </w:r>
      <w:r w:rsidRPr="00D845EE">
        <w:rPr>
          <w:color w:val="000000" w:themeColor="text1"/>
          <w:sz w:val="24"/>
        </w:rPr>
        <w:t xml:space="preserve"> </w:t>
      </w:r>
      <w:r w:rsidR="00B85366">
        <w:rPr>
          <w:color w:val="000000" w:themeColor="text1"/>
          <w:sz w:val="24"/>
        </w:rPr>
        <w:t>разделе</w:t>
      </w:r>
      <w:r w:rsidRPr="00D845EE">
        <w:rPr>
          <w:color w:val="000000" w:themeColor="text1"/>
          <w:sz w:val="24"/>
        </w:rPr>
        <w:t xml:space="preserve">, должны быть проверены </w:t>
      </w:r>
      <w:r w:rsidR="00150F82">
        <w:rPr>
          <w:color w:val="000000" w:themeColor="text1"/>
          <w:sz w:val="24"/>
        </w:rPr>
        <w:t>для</w:t>
      </w:r>
      <w:r w:rsidRPr="00D845EE">
        <w:rPr>
          <w:color w:val="000000" w:themeColor="text1"/>
          <w:sz w:val="24"/>
        </w:rPr>
        <w:t xml:space="preserve"> определения способностей </w:t>
      </w:r>
      <w:r w:rsidR="00F301A8">
        <w:rPr>
          <w:color w:val="000000" w:themeColor="text1"/>
          <w:sz w:val="24"/>
        </w:rPr>
        <w:t>сварщика-водолаза</w:t>
      </w:r>
      <w:r w:rsidRPr="00D845EE">
        <w:rPr>
          <w:color w:val="000000" w:themeColor="text1"/>
          <w:sz w:val="24"/>
        </w:rPr>
        <w:t xml:space="preserve"> в этих областях. Каждый критерий </w:t>
      </w:r>
      <w:r w:rsidR="00B85366">
        <w:rPr>
          <w:color w:val="000000" w:themeColor="text1"/>
          <w:sz w:val="24"/>
        </w:rPr>
        <w:t>служит</w:t>
      </w:r>
      <w:r w:rsidRPr="00D845EE">
        <w:rPr>
          <w:color w:val="000000" w:themeColor="text1"/>
          <w:sz w:val="24"/>
        </w:rPr>
        <w:t xml:space="preserve"> важным </w:t>
      </w:r>
      <w:r w:rsidR="00B85366">
        <w:rPr>
          <w:color w:val="000000" w:themeColor="text1"/>
          <w:sz w:val="24"/>
        </w:rPr>
        <w:t>показателем при</w:t>
      </w:r>
      <w:r w:rsidRPr="00D845EE">
        <w:rPr>
          <w:color w:val="000000" w:themeColor="text1"/>
          <w:sz w:val="24"/>
        </w:rPr>
        <w:t xml:space="preserve"> аттестационных испытани</w:t>
      </w:r>
      <w:r w:rsidR="00B85366">
        <w:rPr>
          <w:color w:val="000000" w:themeColor="text1"/>
          <w:sz w:val="24"/>
        </w:rPr>
        <w:t>ях</w:t>
      </w:r>
      <w:r w:rsidRPr="00D845EE">
        <w:rPr>
          <w:color w:val="000000" w:themeColor="text1"/>
          <w:sz w:val="24"/>
        </w:rPr>
        <w:t>. Аттестационны</w:t>
      </w:r>
      <w:r w:rsidR="00B85366">
        <w:rPr>
          <w:color w:val="000000" w:themeColor="text1"/>
          <w:sz w:val="24"/>
        </w:rPr>
        <w:t>е</w:t>
      </w:r>
      <w:r w:rsidRPr="00D845EE">
        <w:rPr>
          <w:color w:val="000000" w:themeColor="text1"/>
          <w:sz w:val="24"/>
        </w:rPr>
        <w:t xml:space="preserve"> </w:t>
      </w:r>
      <w:r w:rsidR="00B85366">
        <w:rPr>
          <w:color w:val="000000" w:themeColor="text1"/>
          <w:sz w:val="24"/>
        </w:rPr>
        <w:t>испытания</w:t>
      </w:r>
      <w:r w:rsidRPr="00D845EE">
        <w:rPr>
          <w:color w:val="000000" w:themeColor="text1"/>
          <w:sz w:val="24"/>
        </w:rPr>
        <w:t xml:space="preserve"> </w:t>
      </w:r>
      <w:r w:rsidR="00F301A8">
        <w:rPr>
          <w:color w:val="000000" w:themeColor="text1"/>
          <w:sz w:val="24"/>
        </w:rPr>
        <w:t>сварщика-водолаза</w:t>
      </w:r>
      <w:r w:rsidRPr="00D845EE">
        <w:rPr>
          <w:color w:val="000000" w:themeColor="text1"/>
          <w:sz w:val="24"/>
        </w:rPr>
        <w:t xml:space="preserve"> провод</w:t>
      </w:r>
      <w:r w:rsidR="00B85366">
        <w:rPr>
          <w:color w:val="000000" w:themeColor="text1"/>
          <w:sz w:val="24"/>
        </w:rPr>
        <w:t>я</w:t>
      </w:r>
      <w:r w:rsidRPr="00D845EE">
        <w:rPr>
          <w:color w:val="000000" w:themeColor="text1"/>
          <w:sz w:val="24"/>
        </w:rPr>
        <w:t xml:space="preserve">т на стандартных </w:t>
      </w:r>
      <w:r w:rsidR="00034F39">
        <w:rPr>
          <w:color w:val="000000" w:themeColor="text1"/>
          <w:sz w:val="24"/>
        </w:rPr>
        <w:t>образцах</w:t>
      </w:r>
      <w:r w:rsidR="00120367" w:rsidRPr="00120367">
        <w:rPr>
          <w:color w:val="000000" w:themeColor="text1"/>
          <w:sz w:val="24"/>
        </w:rPr>
        <w:t xml:space="preserve"> </w:t>
      </w:r>
      <w:r w:rsidR="00120367">
        <w:rPr>
          <w:color w:val="000000" w:themeColor="text1"/>
          <w:sz w:val="24"/>
        </w:rPr>
        <w:t>для испытаний</w:t>
      </w:r>
      <w:r w:rsidRPr="00D845EE">
        <w:rPr>
          <w:color w:val="000000" w:themeColor="text1"/>
          <w:sz w:val="24"/>
        </w:rPr>
        <w:t>.</w:t>
      </w:r>
    </w:p>
    <w:p w14:paraId="23367104" w14:textId="34A15A59" w:rsidR="003804D4" w:rsidRDefault="00F301A8" w:rsidP="00D845E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Сварщики-водолазы</w:t>
      </w:r>
      <w:r w:rsidR="00D845EE" w:rsidRPr="00D845EE">
        <w:rPr>
          <w:color w:val="000000" w:themeColor="text1"/>
          <w:sz w:val="24"/>
        </w:rPr>
        <w:t xml:space="preserve"> проход</w:t>
      </w:r>
      <w:r w:rsidR="00215D6F">
        <w:rPr>
          <w:color w:val="000000" w:themeColor="text1"/>
          <w:sz w:val="24"/>
        </w:rPr>
        <w:t>я</w:t>
      </w:r>
      <w:r w:rsidR="00D845EE" w:rsidRPr="00D845EE">
        <w:rPr>
          <w:color w:val="000000" w:themeColor="text1"/>
          <w:sz w:val="24"/>
        </w:rPr>
        <w:t xml:space="preserve">т аттестацию в соответствии с </w:t>
      </w:r>
      <w:r w:rsidR="00AB1327" w:rsidRPr="00AB1327">
        <w:rPr>
          <w:color w:val="000000" w:themeColor="text1"/>
          <w:sz w:val="24"/>
        </w:rPr>
        <w:t>технически</w:t>
      </w:r>
      <w:r w:rsidR="00AB1327">
        <w:rPr>
          <w:color w:val="000000" w:themeColor="text1"/>
          <w:sz w:val="24"/>
        </w:rPr>
        <w:t>ми</w:t>
      </w:r>
      <w:r w:rsidR="00AB1327" w:rsidRPr="00AB1327">
        <w:rPr>
          <w:color w:val="000000" w:themeColor="text1"/>
          <w:sz w:val="24"/>
        </w:rPr>
        <w:t xml:space="preserve"> требования</w:t>
      </w:r>
      <w:r w:rsidR="00AB1327">
        <w:rPr>
          <w:color w:val="000000" w:themeColor="text1"/>
          <w:sz w:val="24"/>
        </w:rPr>
        <w:t>ми</w:t>
      </w:r>
      <w:r w:rsidR="00AB1327" w:rsidRPr="00AB1327">
        <w:rPr>
          <w:color w:val="000000" w:themeColor="text1"/>
          <w:sz w:val="24"/>
        </w:rPr>
        <w:t xml:space="preserve"> к процедуре сварки</w:t>
      </w:r>
      <w:r w:rsidR="00B85366">
        <w:rPr>
          <w:color w:val="000000" w:themeColor="text1"/>
          <w:sz w:val="24"/>
        </w:rPr>
        <w:t xml:space="preserve"> </w:t>
      </w:r>
      <w:r w:rsidR="00D845EE" w:rsidRPr="00D845EE">
        <w:rPr>
          <w:color w:val="000000" w:themeColor="text1"/>
          <w:sz w:val="24"/>
        </w:rPr>
        <w:t xml:space="preserve">(см. </w:t>
      </w:r>
      <w:r w:rsidR="00C93970">
        <w:rPr>
          <w:color w:val="000000" w:themeColor="text1"/>
          <w:sz w:val="24"/>
        </w:rPr>
        <w:t>ИСО</w:t>
      </w:r>
      <w:r w:rsidR="00D845EE" w:rsidRPr="00D845EE">
        <w:rPr>
          <w:color w:val="000000" w:themeColor="text1"/>
          <w:sz w:val="24"/>
        </w:rPr>
        <w:t xml:space="preserve"> 15609-1)</w:t>
      </w:r>
      <w:r w:rsidR="00625701" w:rsidRPr="00625701">
        <w:rPr>
          <w:color w:val="000000" w:themeColor="text1"/>
          <w:sz w:val="24"/>
        </w:rPr>
        <w:t>.</w:t>
      </w:r>
    </w:p>
    <w:p w14:paraId="41AFB6BC" w14:textId="77777777" w:rsidR="00F950CE" w:rsidRDefault="00F950CE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6FD5BEAB" w14:textId="7380D5DE" w:rsidR="00D845EE" w:rsidRDefault="00D845EE" w:rsidP="00D845EE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 w:rsidRPr="00D845EE">
        <w:rPr>
          <w:b/>
          <w:sz w:val="24"/>
          <w:szCs w:val="24"/>
        </w:rPr>
        <w:t>2</w:t>
      </w:r>
      <w:r w:rsidRPr="005756C4">
        <w:rPr>
          <w:b/>
          <w:sz w:val="24"/>
          <w:szCs w:val="24"/>
        </w:rPr>
        <w:t xml:space="preserve"> </w:t>
      </w:r>
      <w:r w:rsidRPr="00D845EE">
        <w:rPr>
          <w:b/>
          <w:sz w:val="24"/>
          <w:szCs w:val="24"/>
        </w:rPr>
        <w:t>Сварочные процессы</w:t>
      </w:r>
    </w:p>
    <w:p w14:paraId="760094DD" w14:textId="77777777" w:rsidR="00D845EE" w:rsidRPr="00F950CE" w:rsidRDefault="00D845EE" w:rsidP="00D845EE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3D2BC73" w14:textId="6181C906" w:rsidR="00D845EE" w:rsidRPr="00D845EE" w:rsidRDefault="00215D6F" w:rsidP="00D845E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D845EE">
        <w:rPr>
          <w:color w:val="000000" w:themeColor="text1"/>
          <w:sz w:val="24"/>
        </w:rPr>
        <w:t>Определен</w:t>
      </w:r>
      <w:r>
        <w:rPr>
          <w:color w:val="000000" w:themeColor="text1"/>
          <w:sz w:val="24"/>
        </w:rPr>
        <w:t>ия</w:t>
      </w:r>
      <w:r w:rsidRPr="00215D6F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с</w:t>
      </w:r>
      <w:r w:rsidRPr="00215D6F">
        <w:rPr>
          <w:color w:val="000000" w:themeColor="text1"/>
          <w:sz w:val="24"/>
        </w:rPr>
        <w:t>варочны</w:t>
      </w:r>
      <w:r>
        <w:rPr>
          <w:color w:val="000000" w:themeColor="text1"/>
          <w:sz w:val="24"/>
        </w:rPr>
        <w:t>х</w:t>
      </w:r>
      <w:r w:rsidRPr="00215D6F">
        <w:rPr>
          <w:color w:val="000000" w:themeColor="text1"/>
          <w:sz w:val="24"/>
        </w:rPr>
        <w:t xml:space="preserve"> процесс</w:t>
      </w:r>
      <w:r>
        <w:rPr>
          <w:color w:val="000000" w:themeColor="text1"/>
          <w:sz w:val="24"/>
        </w:rPr>
        <w:t>ов</w:t>
      </w:r>
      <w:r w:rsidR="00D845EE" w:rsidRPr="00D845EE">
        <w:rPr>
          <w:color w:val="000000" w:themeColor="text1"/>
          <w:sz w:val="24"/>
        </w:rPr>
        <w:t xml:space="preserve"> </w:t>
      </w:r>
      <w:r w:rsidR="00974434">
        <w:rPr>
          <w:color w:val="000000" w:themeColor="text1"/>
          <w:sz w:val="24"/>
        </w:rPr>
        <w:t>приведены</w:t>
      </w:r>
      <w:r>
        <w:rPr>
          <w:color w:val="000000" w:themeColor="text1"/>
          <w:sz w:val="24"/>
        </w:rPr>
        <w:t xml:space="preserve"> в</w:t>
      </w:r>
      <w:r w:rsidR="00D845EE" w:rsidRPr="00D845EE">
        <w:rPr>
          <w:color w:val="000000" w:themeColor="text1"/>
          <w:sz w:val="24"/>
        </w:rPr>
        <w:t xml:space="preserve"> </w:t>
      </w:r>
      <w:r w:rsidR="00871DFC">
        <w:rPr>
          <w:color w:val="000000" w:themeColor="text1"/>
          <w:sz w:val="24"/>
        </w:rPr>
        <w:t>ИСО</w:t>
      </w:r>
      <w:r w:rsidR="00D845EE" w:rsidRPr="00D845EE">
        <w:rPr>
          <w:color w:val="000000" w:themeColor="text1"/>
          <w:sz w:val="24"/>
        </w:rPr>
        <w:t>/T</w:t>
      </w:r>
      <w:r w:rsidR="00871DFC">
        <w:rPr>
          <w:color w:val="000000" w:themeColor="text1"/>
          <w:sz w:val="24"/>
        </w:rPr>
        <w:t>Р</w:t>
      </w:r>
      <w:r w:rsidR="00D845EE" w:rsidRPr="00D845EE">
        <w:rPr>
          <w:color w:val="000000" w:themeColor="text1"/>
          <w:sz w:val="24"/>
        </w:rPr>
        <w:t xml:space="preserve"> 25901-3, а </w:t>
      </w:r>
      <w:r w:rsidRPr="00215D6F">
        <w:rPr>
          <w:color w:val="000000" w:themeColor="text1"/>
          <w:sz w:val="24"/>
        </w:rPr>
        <w:t>перечень и условные обозначения</w:t>
      </w:r>
      <w:r>
        <w:rPr>
          <w:color w:val="000000" w:themeColor="text1"/>
          <w:sz w:val="24"/>
        </w:rPr>
        <w:t xml:space="preserve"> сварочных</w:t>
      </w:r>
      <w:r w:rsidRPr="00215D6F">
        <w:rPr>
          <w:color w:val="000000" w:themeColor="text1"/>
          <w:sz w:val="24"/>
        </w:rPr>
        <w:t xml:space="preserve"> процессов</w:t>
      </w:r>
      <w:r w:rsidR="00D845EE" w:rsidRPr="00D845EE">
        <w:rPr>
          <w:color w:val="000000" w:themeColor="text1"/>
          <w:sz w:val="24"/>
        </w:rPr>
        <w:t xml:space="preserve"> в </w:t>
      </w:r>
      <w:r>
        <w:rPr>
          <w:color w:val="000000" w:themeColor="text1"/>
          <w:sz w:val="24"/>
        </w:rPr>
        <w:t>ИСО</w:t>
      </w:r>
      <w:r w:rsidR="00D845EE" w:rsidRPr="00D845EE">
        <w:rPr>
          <w:color w:val="000000" w:themeColor="text1"/>
          <w:sz w:val="24"/>
        </w:rPr>
        <w:t xml:space="preserve"> 4063.</w:t>
      </w:r>
    </w:p>
    <w:p w14:paraId="37886417" w14:textId="033C3C57" w:rsidR="00D845EE" w:rsidRPr="00D845EE" w:rsidRDefault="005410CA" w:rsidP="00D845E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</w:t>
      </w:r>
      <w:r w:rsidR="00D845EE">
        <w:rPr>
          <w:color w:val="000000" w:themeColor="text1"/>
          <w:sz w:val="24"/>
        </w:rPr>
        <w:t>астоящ</w:t>
      </w:r>
      <w:r w:rsidR="0089042F">
        <w:rPr>
          <w:color w:val="000000" w:themeColor="text1"/>
          <w:sz w:val="24"/>
        </w:rPr>
        <w:t>ий</w:t>
      </w:r>
      <w:r>
        <w:rPr>
          <w:color w:val="000000" w:themeColor="text1"/>
          <w:sz w:val="24"/>
        </w:rPr>
        <w:t xml:space="preserve"> </w:t>
      </w:r>
      <w:r w:rsidR="00D845EE" w:rsidRPr="00D845EE">
        <w:rPr>
          <w:color w:val="000000" w:themeColor="text1"/>
          <w:sz w:val="24"/>
        </w:rPr>
        <w:t xml:space="preserve">стандарт охватывает следующие сварочные процессы, применяемые в гипербарических </w:t>
      </w:r>
      <w:r w:rsidR="00545E8F" w:rsidRPr="00D845EE">
        <w:rPr>
          <w:color w:val="000000" w:themeColor="text1"/>
          <w:sz w:val="24"/>
        </w:rPr>
        <w:t xml:space="preserve">мокрых </w:t>
      </w:r>
      <w:r w:rsidR="00D845EE" w:rsidRPr="00D845EE">
        <w:rPr>
          <w:color w:val="000000" w:themeColor="text1"/>
          <w:sz w:val="24"/>
        </w:rPr>
        <w:t>условиях:</w:t>
      </w:r>
    </w:p>
    <w:p w14:paraId="17ACC277" w14:textId="71163715" w:rsidR="0089042F" w:rsidRPr="0089042F" w:rsidRDefault="0089042F" w:rsidP="008904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111 </w:t>
      </w:r>
      <w:r w:rsidRPr="0089042F">
        <w:rPr>
          <w:color w:val="000000" w:themeColor="text1"/>
          <w:sz w:val="24"/>
        </w:rPr>
        <w:t>— сварка ручная дуговая плавящимся электродом (сварка дуговая плавящимся покрытым электродом);</w:t>
      </w:r>
    </w:p>
    <w:p w14:paraId="60E2A22B" w14:textId="5E36B640" w:rsidR="0089042F" w:rsidRDefault="0089042F" w:rsidP="008904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89042F">
        <w:rPr>
          <w:color w:val="000000" w:themeColor="text1"/>
          <w:sz w:val="24"/>
        </w:rPr>
        <w:t>114 — сварка дуговая пор</w:t>
      </w:r>
      <w:r>
        <w:rPr>
          <w:color w:val="000000" w:themeColor="text1"/>
          <w:sz w:val="24"/>
        </w:rPr>
        <w:t>ошковой самозащитной проволокой.</w:t>
      </w:r>
    </w:p>
    <w:p w14:paraId="4FFECA55" w14:textId="7FB36819" w:rsidR="00D845EE" w:rsidRDefault="00E62C7B" w:rsidP="008904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Иные</w:t>
      </w:r>
      <w:r w:rsidR="00D845EE" w:rsidRPr="00D845EE">
        <w:rPr>
          <w:color w:val="000000" w:themeColor="text1"/>
          <w:sz w:val="24"/>
        </w:rPr>
        <w:t xml:space="preserve"> способы сварки плавлением по согласованию</w:t>
      </w:r>
      <w:r w:rsidR="00D845EE" w:rsidRPr="00625701">
        <w:rPr>
          <w:color w:val="000000" w:themeColor="text1"/>
          <w:sz w:val="24"/>
        </w:rPr>
        <w:t>.</w:t>
      </w:r>
    </w:p>
    <w:p w14:paraId="37B32D18" w14:textId="77777777" w:rsidR="00D845EE" w:rsidRDefault="00D845EE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60304C96" w14:textId="0A5FA9C3" w:rsidR="00871DFC" w:rsidRDefault="00871DFC" w:rsidP="00871DFC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5756C4">
        <w:rPr>
          <w:b/>
          <w:sz w:val="24"/>
          <w:szCs w:val="24"/>
        </w:rPr>
        <w:t xml:space="preserve"> </w:t>
      </w:r>
      <w:r w:rsidRPr="00871DFC">
        <w:rPr>
          <w:b/>
          <w:sz w:val="24"/>
          <w:szCs w:val="24"/>
        </w:rPr>
        <w:t xml:space="preserve">Типы </w:t>
      </w:r>
      <w:r w:rsidR="00120367">
        <w:rPr>
          <w:b/>
          <w:sz w:val="24"/>
          <w:szCs w:val="24"/>
        </w:rPr>
        <w:t>соединений</w:t>
      </w:r>
      <w:r w:rsidRPr="00871DFC">
        <w:rPr>
          <w:b/>
          <w:sz w:val="24"/>
          <w:szCs w:val="24"/>
        </w:rPr>
        <w:t xml:space="preserve"> (стыковые и угловые швы)</w:t>
      </w:r>
    </w:p>
    <w:p w14:paraId="37F6FB92" w14:textId="77777777" w:rsidR="00871DFC" w:rsidRPr="00F950CE" w:rsidRDefault="00871DFC" w:rsidP="00871DFC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2BD30C37" w14:textId="1436AA82" w:rsidR="00871DFC" w:rsidRDefault="00545E8F" w:rsidP="00871DFC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Образцы для испытаний</w:t>
      </w:r>
      <w:r w:rsidR="00871DFC" w:rsidRPr="00150F82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изготавливают</w:t>
      </w:r>
      <w:r w:rsidR="00871DFC" w:rsidRPr="00150F82">
        <w:rPr>
          <w:color w:val="000000" w:themeColor="text1"/>
          <w:sz w:val="24"/>
        </w:rPr>
        <w:t xml:space="preserve"> </w:t>
      </w:r>
      <w:r w:rsidR="0089042F">
        <w:rPr>
          <w:color w:val="000000" w:themeColor="text1"/>
          <w:sz w:val="24"/>
        </w:rPr>
        <w:t>со</w:t>
      </w:r>
      <w:r w:rsidR="00871DFC" w:rsidRPr="00150F82">
        <w:rPr>
          <w:color w:val="000000" w:themeColor="text1"/>
          <w:sz w:val="24"/>
        </w:rPr>
        <w:t xml:space="preserve"> стыков</w:t>
      </w:r>
      <w:r w:rsidR="0089042F">
        <w:rPr>
          <w:color w:val="000000" w:themeColor="text1"/>
          <w:sz w:val="24"/>
        </w:rPr>
        <w:t>ыми</w:t>
      </w:r>
      <w:r w:rsidR="00871DFC" w:rsidRPr="00150F82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ш</w:t>
      </w:r>
      <w:r w:rsidR="0089042F">
        <w:rPr>
          <w:color w:val="000000" w:themeColor="text1"/>
          <w:sz w:val="24"/>
        </w:rPr>
        <w:t>вами</w:t>
      </w:r>
      <w:r w:rsidR="00871DFC" w:rsidRPr="00150F82">
        <w:rPr>
          <w:color w:val="000000" w:themeColor="text1"/>
          <w:sz w:val="24"/>
        </w:rPr>
        <w:t xml:space="preserve"> (BW) и углов</w:t>
      </w:r>
      <w:r w:rsidR="0089042F">
        <w:rPr>
          <w:color w:val="000000" w:themeColor="text1"/>
          <w:sz w:val="24"/>
        </w:rPr>
        <w:t>ыми</w:t>
      </w:r>
      <w:r w:rsidR="00871DFC" w:rsidRPr="00150F82"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ш</w:t>
      </w:r>
      <w:r w:rsidR="0089042F">
        <w:rPr>
          <w:color w:val="000000" w:themeColor="text1"/>
          <w:sz w:val="24"/>
        </w:rPr>
        <w:t>вами</w:t>
      </w:r>
      <w:r w:rsidR="00871DFC" w:rsidRPr="00150F82">
        <w:rPr>
          <w:color w:val="000000" w:themeColor="text1"/>
          <w:sz w:val="24"/>
        </w:rPr>
        <w:t xml:space="preserve"> (FW) </w:t>
      </w:r>
      <w:r w:rsidR="000A7C42">
        <w:rPr>
          <w:color w:val="000000" w:themeColor="text1"/>
          <w:sz w:val="24"/>
        </w:rPr>
        <w:t>листов</w:t>
      </w:r>
      <w:r w:rsidR="00871DFC" w:rsidRPr="00150F82">
        <w:rPr>
          <w:color w:val="000000" w:themeColor="text1"/>
          <w:sz w:val="24"/>
        </w:rPr>
        <w:t xml:space="preserve"> (P) или труб (T) </w:t>
      </w:r>
      <w:r w:rsidRPr="00150F82">
        <w:rPr>
          <w:color w:val="000000" w:themeColor="text1"/>
          <w:sz w:val="24"/>
        </w:rPr>
        <w:t>для аттестационных испытаний</w:t>
      </w:r>
      <w:r w:rsidRPr="00545E8F">
        <w:rPr>
          <w:color w:val="000000" w:themeColor="text1"/>
          <w:sz w:val="24"/>
        </w:rPr>
        <w:t xml:space="preserve"> </w:t>
      </w:r>
      <w:r w:rsidR="00871DFC" w:rsidRPr="00871DFC">
        <w:rPr>
          <w:color w:val="000000" w:themeColor="text1"/>
          <w:sz w:val="24"/>
        </w:rPr>
        <w:t>в соответствии с 7.3</w:t>
      </w:r>
      <w:r w:rsidR="00871DFC" w:rsidRPr="00625701">
        <w:rPr>
          <w:color w:val="000000" w:themeColor="text1"/>
          <w:sz w:val="24"/>
        </w:rPr>
        <w:t>.</w:t>
      </w:r>
    </w:p>
    <w:p w14:paraId="7C1F84A3" w14:textId="77777777" w:rsidR="00871DFC" w:rsidRDefault="00871DFC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3B16C682" w14:textId="3D65FDB5" w:rsidR="00871DFC" w:rsidRDefault="00871DFC" w:rsidP="00871DFC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 xml:space="preserve"> </w:t>
      </w:r>
      <w:r w:rsidRPr="00871DFC">
        <w:rPr>
          <w:b/>
          <w:sz w:val="24"/>
          <w:szCs w:val="24"/>
        </w:rPr>
        <w:t>Группы материалов</w:t>
      </w:r>
    </w:p>
    <w:p w14:paraId="73CA2DA2" w14:textId="77777777" w:rsidR="00871DFC" w:rsidRPr="00871DFC" w:rsidRDefault="00871DFC" w:rsidP="00871DFC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FBC2599" w14:textId="00C9E608" w:rsidR="00871DFC" w:rsidRPr="00871DFC" w:rsidRDefault="00545E8F" w:rsidP="00871DFC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="00871DFC" w:rsidRPr="00871DFC">
        <w:rPr>
          <w:color w:val="000000" w:themeColor="text1"/>
          <w:sz w:val="24"/>
        </w:rPr>
        <w:t>рименя</w:t>
      </w:r>
      <w:r>
        <w:rPr>
          <w:color w:val="000000" w:themeColor="text1"/>
          <w:sz w:val="24"/>
        </w:rPr>
        <w:t>ют</w:t>
      </w:r>
      <w:r w:rsidR="00871DFC" w:rsidRPr="00871DFC">
        <w:rPr>
          <w:color w:val="000000" w:themeColor="text1"/>
          <w:sz w:val="24"/>
        </w:rPr>
        <w:t xml:space="preserve"> обозначения групп </w:t>
      </w:r>
      <w:r w:rsidR="00845892">
        <w:rPr>
          <w:color w:val="000000" w:themeColor="text1"/>
          <w:sz w:val="24"/>
        </w:rPr>
        <w:t xml:space="preserve">материалов </w:t>
      </w:r>
      <w:r w:rsidR="00871DFC" w:rsidRPr="00871DFC">
        <w:rPr>
          <w:color w:val="000000" w:themeColor="text1"/>
          <w:sz w:val="24"/>
        </w:rPr>
        <w:t xml:space="preserve">сталей, приведенные в </w:t>
      </w:r>
      <w:r w:rsidR="00871DFC">
        <w:rPr>
          <w:color w:val="000000" w:themeColor="text1"/>
          <w:sz w:val="24"/>
        </w:rPr>
        <w:t>ИСО</w:t>
      </w:r>
      <w:r w:rsidR="00871DFC" w:rsidRPr="00871DFC">
        <w:rPr>
          <w:color w:val="000000" w:themeColor="text1"/>
          <w:sz w:val="24"/>
        </w:rPr>
        <w:t>/</w:t>
      </w:r>
      <w:r w:rsidR="00871DFC">
        <w:rPr>
          <w:color w:val="000000" w:themeColor="text1"/>
          <w:sz w:val="24"/>
        </w:rPr>
        <w:t>ТР</w:t>
      </w:r>
      <w:r w:rsidR="00845892">
        <w:rPr>
          <w:color w:val="000000" w:themeColor="text1"/>
          <w:sz w:val="24"/>
        </w:rPr>
        <w:t> </w:t>
      </w:r>
      <w:r w:rsidR="00871DFC" w:rsidRPr="00871DFC">
        <w:rPr>
          <w:color w:val="000000" w:themeColor="text1"/>
          <w:sz w:val="24"/>
        </w:rPr>
        <w:t>15608.</w:t>
      </w:r>
    </w:p>
    <w:p w14:paraId="7FFB3C50" w14:textId="3086EE5F" w:rsidR="00871DFC" w:rsidRPr="00871DFC" w:rsidRDefault="00845892" w:rsidP="00871DFC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845892">
        <w:rPr>
          <w:color w:val="000000" w:themeColor="text1"/>
          <w:sz w:val="24"/>
        </w:rPr>
        <w:lastRenderedPageBreak/>
        <w:t>Настоящ</w:t>
      </w:r>
      <w:r w:rsidR="0089042F">
        <w:rPr>
          <w:color w:val="000000" w:themeColor="text1"/>
          <w:sz w:val="24"/>
        </w:rPr>
        <w:t>ий</w:t>
      </w:r>
      <w:r w:rsidRPr="00845892">
        <w:rPr>
          <w:color w:val="000000" w:themeColor="text1"/>
          <w:sz w:val="24"/>
        </w:rPr>
        <w:t xml:space="preserve"> стандарт</w:t>
      </w:r>
      <w:r w:rsidR="00871DFC" w:rsidRPr="00871DFC">
        <w:rPr>
          <w:color w:val="000000" w:themeColor="text1"/>
          <w:sz w:val="24"/>
        </w:rPr>
        <w:t xml:space="preserve"> применя</w:t>
      </w:r>
      <w:r>
        <w:rPr>
          <w:color w:val="000000" w:themeColor="text1"/>
          <w:sz w:val="24"/>
        </w:rPr>
        <w:t>ют</w:t>
      </w:r>
      <w:r w:rsidR="00871DFC" w:rsidRPr="00871DFC">
        <w:rPr>
          <w:color w:val="000000" w:themeColor="text1"/>
          <w:sz w:val="24"/>
        </w:rPr>
        <w:t xml:space="preserve"> к группам материалов </w:t>
      </w:r>
      <w:r w:rsidR="008B1CD0" w:rsidRPr="00871DFC">
        <w:rPr>
          <w:color w:val="000000" w:themeColor="text1"/>
          <w:sz w:val="24"/>
        </w:rPr>
        <w:t>1 и 8</w:t>
      </w:r>
      <w:r w:rsidR="008B1CD0">
        <w:rPr>
          <w:color w:val="000000" w:themeColor="text1"/>
          <w:sz w:val="24"/>
        </w:rPr>
        <w:t xml:space="preserve"> </w:t>
      </w:r>
      <w:r w:rsidR="00871DFC" w:rsidRPr="00871DFC">
        <w:rPr>
          <w:color w:val="000000" w:themeColor="text1"/>
          <w:sz w:val="24"/>
        </w:rPr>
        <w:t xml:space="preserve">в соответствии с </w:t>
      </w:r>
      <w:r w:rsidR="00871DFC">
        <w:rPr>
          <w:color w:val="000000" w:themeColor="text1"/>
          <w:sz w:val="24"/>
        </w:rPr>
        <w:t>ИСО</w:t>
      </w:r>
      <w:r w:rsidR="00871DFC" w:rsidRPr="00871DFC">
        <w:rPr>
          <w:color w:val="000000" w:themeColor="text1"/>
          <w:sz w:val="24"/>
        </w:rPr>
        <w:t>/T</w:t>
      </w:r>
      <w:r w:rsidR="00871DFC">
        <w:rPr>
          <w:color w:val="000000" w:themeColor="text1"/>
          <w:sz w:val="24"/>
        </w:rPr>
        <w:t>Р</w:t>
      </w:r>
      <w:r w:rsidR="00871DFC" w:rsidRPr="00871DFC">
        <w:rPr>
          <w:color w:val="000000" w:themeColor="text1"/>
          <w:sz w:val="24"/>
        </w:rPr>
        <w:t xml:space="preserve"> 15608.</w:t>
      </w:r>
    </w:p>
    <w:p w14:paraId="3F2B757E" w14:textId="0EC6CB34" w:rsidR="00871DFC" w:rsidRDefault="00871DFC" w:rsidP="00871DFC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871DFC">
        <w:rPr>
          <w:color w:val="000000" w:themeColor="text1"/>
          <w:sz w:val="24"/>
        </w:rPr>
        <w:t xml:space="preserve">Другие группы сталей </w:t>
      </w:r>
      <w:r w:rsidR="00845892">
        <w:rPr>
          <w:color w:val="000000" w:themeColor="text1"/>
          <w:sz w:val="24"/>
        </w:rPr>
        <w:t>применя</w:t>
      </w:r>
      <w:r w:rsidR="008B1CD0">
        <w:rPr>
          <w:color w:val="000000" w:themeColor="text1"/>
          <w:sz w:val="24"/>
        </w:rPr>
        <w:t>ют</w:t>
      </w:r>
      <w:r w:rsidRPr="00871DFC">
        <w:rPr>
          <w:color w:val="000000" w:themeColor="text1"/>
          <w:sz w:val="24"/>
        </w:rPr>
        <w:t xml:space="preserve"> по согласованию</w:t>
      </w:r>
      <w:r w:rsidRPr="00625701">
        <w:rPr>
          <w:color w:val="000000" w:themeColor="text1"/>
          <w:sz w:val="24"/>
        </w:rPr>
        <w:t>.</w:t>
      </w:r>
    </w:p>
    <w:p w14:paraId="73D6EA67" w14:textId="77777777" w:rsidR="00871DFC" w:rsidRDefault="00871DFC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6CE4DD3C" w14:textId="3AD316CB" w:rsidR="00C93970" w:rsidRDefault="00C93970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 w:rsidRPr="00C9397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C93970">
        <w:rPr>
          <w:b/>
          <w:sz w:val="24"/>
          <w:szCs w:val="24"/>
        </w:rPr>
        <w:t>Присадочные материалы и флюсы</w:t>
      </w:r>
    </w:p>
    <w:p w14:paraId="23084055" w14:textId="77777777" w:rsidR="00C93970" w:rsidRPr="00871DFC" w:rsidRDefault="00C93970" w:rsidP="00C93970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6D87955C" w14:textId="36A18745" w:rsidR="00C93970" w:rsidRPr="00C93970" w:rsidRDefault="00C93970" w:rsidP="00C93970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C93970">
        <w:rPr>
          <w:color w:val="000000" w:themeColor="text1"/>
          <w:sz w:val="24"/>
        </w:rPr>
        <w:t xml:space="preserve">В большинстве аттестационных испытаний присадочный </w:t>
      </w:r>
      <w:r w:rsidR="00845892" w:rsidRPr="00845892">
        <w:rPr>
          <w:color w:val="000000" w:themeColor="text1"/>
          <w:sz w:val="24"/>
        </w:rPr>
        <w:t>материал</w:t>
      </w:r>
      <w:r w:rsidRPr="00C93970">
        <w:rPr>
          <w:color w:val="000000" w:themeColor="text1"/>
          <w:sz w:val="24"/>
        </w:rPr>
        <w:t xml:space="preserve"> </w:t>
      </w:r>
      <w:r w:rsidR="008E7D8E">
        <w:rPr>
          <w:color w:val="000000" w:themeColor="text1"/>
          <w:sz w:val="24"/>
        </w:rPr>
        <w:t>соответствует</w:t>
      </w:r>
      <w:r w:rsidRPr="00C93970">
        <w:rPr>
          <w:color w:val="000000" w:themeColor="text1"/>
          <w:sz w:val="24"/>
        </w:rPr>
        <w:t xml:space="preserve"> основн</w:t>
      </w:r>
      <w:r w:rsidR="008E7D8E">
        <w:rPr>
          <w:color w:val="000000" w:themeColor="text1"/>
          <w:sz w:val="24"/>
        </w:rPr>
        <w:t>ому</w:t>
      </w:r>
      <w:r w:rsidRPr="00C93970">
        <w:rPr>
          <w:color w:val="000000" w:themeColor="text1"/>
          <w:sz w:val="24"/>
        </w:rPr>
        <w:t xml:space="preserve"> </w:t>
      </w:r>
      <w:r w:rsidR="00845892" w:rsidRPr="00845892">
        <w:rPr>
          <w:color w:val="000000" w:themeColor="text1"/>
          <w:sz w:val="24"/>
        </w:rPr>
        <w:t>материал</w:t>
      </w:r>
      <w:r w:rsidR="008E7D8E">
        <w:rPr>
          <w:color w:val="000000" w:themeColor="text1"/>
          <w:sz w:val="24"/>
        </w:rPr>
        <w:t>у</w:t>
      </w:r>
      <w:r w:rsidRPr="00C93970">
        <w:rPr>
          <w:color w:val="000000" w:themeColor="text1"/>
          <w:sz w:val="24"/>
        </w:rPr>
        <w:t xml:space="preserve">. Если испытание </w:t>
      </w:r>
      <w:r w:rsidR="00F301A8">
        <w:rPr>
          <w:color w:val="000000" w:themeColor="text1"/>
          <w:sz w:val="24"/>
        </w:rPr>
        <w:t>сварщика-водолаза</w:t>
      </w:r>
      <w:r w:rsidRPr="00C93970">
        <w:rPr>
          <w:color w:val="000000" w:themeColor="text1"/>
          <w:sz w:val="24"/>
        </w:rPr>
        <w:t xml:space="preserve"> было проведено с использованием комбинации </w:t>
      </w:r>
      <w:r w:rsidR="00845892" w:rsidRPr="00845892">
        <w:rPr>
          <w:color w:val="000000" w:themeColor="text1"/>
          <w:sz w:val="24"/>
        </w:rPr>
        <w:t>присадочн</w:t>
      </w:r>
      <w:r w:rsidR="00845892">
        <w:rPr>
          <w:color w:val="000000" w:themeColor="text1"/>
          <w:sz w:val="24"/>
        </w:rPr>
        <w:t>ых</w:t>
      </w:r>
      <w:r w:rsidR="00845892" w:rsidRPr="00845892">
        <w:rPr>
          <w:color w:val="000000" w:themeColor="text1"/>
          <w:sz w:val="24"/>
        </w:rPr>
        <w:t xml:space="preserve"> материал</w:t>
      </w:r>
      <w:r w:rsidR="00845892">
        <w:rPr>
          <w:color w:val="000000" w:themeColor="text1"/>
          <w:sz w:val="24"/>
        </w:rPr>
        <w:t>ов/</w:t>
      </w:r>
      <w:r w:rsidR="00845892" w:rsidRPr="00845892">
        <w:rPr>
          <w:color w:val="000000" w:themeColor="text1"/>
          <w:sz w:val="24"/>
        </w:rPr>
        <w:t>флюс</w:t>
      </w:r>
      <w:r w:rsidR="00845892">
        <w:rPr>
          <w:color w:val="000000" w:themeColor="text1"/>
          <w:sz w:val="24"/>
        </w:rPr>
        <w:t>ов</w:t>
      </w:r>
      <w:r w:rsidRPr="00C93970">
        <w:rPr>
          <w:color w:val="000000" w:themeColor="text1"/>
          <w:sz w:val="24"/>
        </w:rPr>
        <w:t xml:space="preserve">, подходящих для определенной группы </w:t>
      </w:r>
      <w:r w:rsidR="00F32829">
        <w:rPr>
          <w:color w:val="000000" w:themeColor="text1"/>
          <w:sz w:val="24"/>
        </w:rPr>
        <w:t xml:space="preserve">основных </w:t>
      </w:r>
      <w:r w:rsidRPr="00C93970">
        <w:rPr>
          <w:color w:val="000000" w:themeColor="text1"/>
          <w:sz w:val="24"/>
        </w:rPr>
        <w:t xml:space="preserve">материалов, </w:t>
      </w:r>
      <w:r w:rsidR="00845892">
        <w:rPr>
          <w:color w:val="000000" w:themeColor="text1"/>
          <w:sz w:val="24"/>
        </w:rPr>
        <w:t xml:space="preserve">то </w:t>
      </w:r>
      <w:r w:rsidRPr="00C93970">
        <w:rPr>
          <w:color w:val="000000" w:themeColor="text1"/>
          <w:sz w:val="24"/>
        </w:rPr>
        <w:t>это испытание да</w:t>
      </w:r>
      <w:r w:rsidR="00845892">
        <w:rPr>
          <w:color w:val="000000" w:themeColor="text1"/>
          <w:sz w:val="24"/>
        </w:rPr>
        <w:t>е</w:t>
      </w:r>
      <w:r w:rsidRPr="00C93970">
        <w:rPr>
          <w:color w:val="000000" w:themeColor="text1"/>
          <w:sz w:val="24"/>
        </w:rPr>
        <w:t xml:space="preserve">т </w:t>
      </w:r>
      <w:r w:rsidR="00787A74">
        <w:rPr>
          <w:color w:val="000000" w:themeColor="text1"/>
          <w:sz w:val="24"/>
        </w:rPr>
        <w:t>сварщику-водолазу</w:t>
      </w:r>
      <w:r w:rsidRPr="00C93970">
        <w:rPr>
          <w:color w:val="000000" w:themeColor="text1"/>
          <w:sz w:val="24"/>
        </w:rPr>
        <w:t xml:space="preserve"> </w:t>
      </w:r>
      <w:r w:rsidR="00845892">
        <w:rPr>
          <w:color w:val="000000" w:themeColor="text1"/>
          <w:sz w:val="24"/>
        </w:rPr>
        <w:t>область аттестации</w:t>
      </w:r>
      <w:r w:rsidRPr="00C93970">
        <w:rPr>
          <w:color w:val="000000" w:themeColor="text1"/>
          <w:sz w:val="24"/>
        </w:rPr>
        <w:t xml:space="preserve"> только </w:t>
      </w:r>
      <w:r w:rsidR="00845892">
        <w:rPr>
          <w:color w:val="000000" w:themeColor="text1"/>
          <w:sz w:val="24"/>
        </w:rPr>
        <w:t>на</w:t>
      </w:r>
      <w:r w:rsidRPr="00C93970">
        <w:rPr>
          <w:color w:val="000000" w:themeColor="text1"/>
          <w:sz w:val="24"/>
        </w:rPr>
        <w:t xml:space="preserve"> </w:t>
      </w:r>
      <w:r w:rsidR="00845892" w:rsidRPr="00C93970">
        <w:rPr>
          <w:color w:val="000000" w:themeColor="text1"/>
          <w:sz w:val="24"/>
        </w:rPr>
        <w:t>использован</w:t>
      </w:r>
      <w:r w:rsidR="00845892">
        <w:rPr>
          <w:color w:val="000000" w:themeColor="text1"/>
          <w:sz w:val="24"/>
        </w:rPr>
        <w:t>ные</w:t>
      </w:r>
      <w:r w:rsidRPr="00C93970">
        <w:rPr>
          <w:color w:val="000000" w:themeColor="text1"/>
          <w:sz w:val="24"/>
        </w:rPr>
        <w:t xml:space="preserve"> </w:t>
      </w:r>
      <w:r w:rsidR="002041D4">
        <w:rPr>
          <w:color w:val="000000" w:themeColor="text1"/>
          <w:sz w:val="24"/>
        </w:rPr>
        <w:t>сварочные</w:t>
      </w:r>
      <w:r w:rsidRPr="00C93970">
        <w:rPr>
          <w:color w:val="000000" w:themeColor="text1"/>
          <w:sz w:val="24"/>
        </w:rPr>
        <w:t xml:space="preserve"> материал</w:t>
      </w:r>
      <w:r w:rsidR="002041D4">
        <w:rPr>
          <w:color w:val="000000" w:themeColor="text1"/>
          <w:sz w:val="24"/>
        </w:rPr>
        <w:t>ы</w:t>
      </w:r>
      <w:r w:rsidRPr="00C93970">
        <w:rPr>
          <w:color w:val="000000" w:themeColor="text1"/>
          <w:sz w:val="24"/>
        </w:rPr>
        <w:t xml:space="preserve"> (комбинаци</w:t>
      </w:r>
      <w:r w:rsidR="002041D4">
        <w:rPr>
          <w:color w:val="000000" w:themeColor="text1"/>
          <w:sz w:val="24"/>
        </w:rPr>
        <w:t>ю</w:t>
      </w:r>
      <w:r w:rsidRPr="00C93970">
        <w:rPr>
          <w:color w:val="000000" w:themeColor="text1"/>
          <w:sz w:val="24"/>
        </w:rPr>
        <w:t xml:space="preserve"> </w:t>
      </w:r>
      <w:r w:rsidR="002041D4" w:rsidRPr="002041D4">
        <w:rPr>
          <w:color w:val="000000" w:themeColor="text1"/>
          <w:sz w:val="24"/>
        </w:rPr>
        <w:t>присадочны</w:t>
      </w:r>
      <w:r w:rsidR="002041D4">
        <w:rPr>
          <w:color w:val="000000" w:themeColor="text1"/>
          <w:sz w:val="24"/>
        </w:rPr>
        <w:t>х</w:t>
      </w:r>
      <w:r w:rsidR="002041D4" w:rsidRPr="002041D4">
        <w:rPr>
          <w:color w:val="000000" w:themeColor="text1"/>
          <w:sz w:val="24"/>
        </w:rPr>
        <w:t xml:space="preserve"> материал</w:t>
      </w:r>
      <w:r w:rsidR="002041D4">
        <w:rPr>
          <w:color w:val="000000" w:themeColor="text1"/>
          <w:sz w:val="24"/>
        </w:rPr>
        <w:t>ов</w:t>
      </w:r>
      <w:r w:rsidR="002041D4" w:rsidRPr="002041D4">
        <w:rPr>
          <w:color w:val="000000" w:themeColor="text1"/>
          <w:sz w:val="24"/>
        </w:rPr>
        <w:t>/флюс</w:t>
      </w:r>
      <w:r w:rsidR="002041D4">
        <w:rPr>
          <w:color w:val="000000" w:themeColor="text1"/>
          <w:sz w:val="24"/>
        </w:rPr>
        <w:t>ов</w:t>
      </w:r>
      <w:r w:rsidRPr="00C93970">
        <w:rPr>
          <w:color w:val="000000" w:themeColor="text1"/>
          <w:sz w:val="24"/>
        </w:rPr>
        <w:t xml:space="preserve">) </w:t>
      </w:r>
      <w:r w:rsidR="002041D4">
        <w:rPr>
          <w:color w:val="000000" w:themeColor="text1"/>
          <w:sz w:val="24"/>
        </w:rPr>
        <w:t xml:space="preserve">и </w:t>
      </w:r>
      <w:r w:rsidRPr="00C93970">
        <w:rPr>
          <w:color w:val="000000" w:themeColor="text1"/>
          <w:sz w:val="24"/>
        </w:rPr>
        <w:t xml:space="preserve">для других </w:t>
      </w:r>
      <w:r w:rsidR="00F32829">
        <w:rPr>
          <w:color w:val="000000" w:themeColor="text1"/>
          <w:sz w:val="24"/>
        </w:rPr>
        <w:t xml:space="preserve">основных </w:t>
      </w:r>
      <w:r w:rsidRPr="00C93970">
        <w:rPr>
          <w:color w:val="000000" w:themeColor="text1"/>
          <w:sz w:val="24"/>
        </w:rPr>
        <w:t xml:space="preserve">материалов из </w:t>
      </w:r>
      <w:r w:rsidR="008B1CD0">
        <w:rPr>
          <w:color w:val="000000" w:themeColor="text1"/>
          <w:sz w:val="24"/>
        </w:rPr>
        <w:t>э</w:t>
      </w:r>
      <w:r w:rsidRPr="00C93970">
        <w:rPr>
          <w:color w:val="000000" w:themeColor="text1"/>
          <w:sz w:val="24"/>
        </w:rPr>
        <w:t>той же группы.</w:t>
      </w:r>
    </w:p>
    <w:p w14:paraId="38D39056" w14:textId="10955B6B" w:rsidR="00C93970" w:rsidRDefault="002041D4" w:rsidP="00C93970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</w:t>
      </w:r>
      <w:r w:rsidR="00C93970" w:rsidRPr="00C93970">
        <w:rPr>
          <w:color w:val="000000" w:themeColor="text1"/>
          <w:sz w:val="24"/>
        </w:rPr>
        <w:t>спольз</w:t>
      </w:r>
      <w:r>
        <w:rPr>
          <w:color w:val="000000" w:themeColor="text1"/>
          <w:sz w:val="24"/>
        </w:rPr>
        <w:t>уют</w:t>
      </w:r>
      <w:r w:rsidR="00C93970" w:rsidRPr="00C93970">
        <w:rPr>
          <w:color w:val="000000" w:themeColor="text1"/>
          <w:sz w:val="24"/>
        </w:rPr>
        <w:t xml:space="preserve"> электроды предназначенные </w:t>
      </w:r>
      <w:r w:rsidRPr="00C93970">
        <w:rPr>
          <w:color w:val="000000" w:themeColor="text1"/>
          <w:sz w:val="24"/>
        </w:rPr>
        <w:t xml:space="preserve">только </w:t>
      </w:r>
      <w:r w:rsidR="00C93970" w:rsidRPr="00C93970">
        <w:rPr>
          <w:color w:val="000000" w:themeColor="text1"/>
          <w:sz w:val="24"/>
        </w:rPr>
        <w:t xml:space="preserve">для гипербарической </w:t>
      </w:r>
      <w:r w:rsidRPr="00C93970">
        <w:rPr>
          <w:color w:val="000000" w:themeColor="text1"/>
          <w:sz w:val="24"/>
        </w:rPr>
        <w:t xml:space="preserve">мокрой </w:t>
      </w:r>
      <w:r w:rsidR="00C93970" w:rsidRPr="00C93970">
        <w:rPr>
          <w:color w:val="000000" w:themeColor="text1"/>
          <w:sz w:val="24"/>
        </w:rPr>
        <w:t>сварки</w:t>
      </w:r>
      <w:r w:rsidR="00C93970" w:rsidRPr="00625701">
        <w:rPr>
          <w:color w:val="000000" w:themeColor="text1"/>
          <w:sz w:val="24"/>
        </w:rPr>
        <w:t>.</w:t>
      </w:r>
    </w:p>
    <w:p w14:paraId="1C97214A" w14:textId="77777777" w:rsidR="00C93970" w:rsidRDefault="00C93970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1818052D" w14:textId="671606F3" w:rsidR="00C93970" w:rsidRDefault="00C93970" w:rsidP="003804D4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 —</w:t>
      </w:r>
      <w:r w:rsidRPr="00FD11AF">
        <w:rPr>
          <w:color w:val="000000" w:themeColor="text1"/>
          <w:sz w:val="22"/>
          <w:szCs w:val="22"/>
        </w:rPr>
        <w:t xml:space="preserve"> </w:t>
      </w:r>
      <w:r w:rsidRPr="00C93970">
        <w:rPr>
          <w:sz w:val="22"/>
          <w:szCs w:val="22"/>
        </w:rPr>
        <w:t>В соответствии с национальными/международными стандартами применя</w:t>
      </w:r>
      <w:r w:rsidR="00F32829">
        <w:rPr>
          <w:sz w:val="22"/>
          <w:szCs w:val="22"/>
        </w:rPr>
        <w:t>ют</w:t>
      </w:r>
      <w:r w:rsidRPr="00C93970">
        <w:rPr>
          <w:sz w:val="22"/>
          <w:szCs w:val="22"/>
        </w:rPr>
        <w:t xml:space="preserve"> </w:t>
      </w:r>
      <w:r w:rsidR="008B1CD0">
        <w:rPr>
          <w:sz w:val="22"/>
          <w:szCs w:val="22"/>
        </w:rPr>
        <w:t>сертифицированные</w:t>
      </w:r>
      <w:r w:rsidRPr="00C93970">
        <w:rPr>
          <w:sz w:val="22"/>
          <w:szCs w:val="22"/>
        </w:rPr>
        <w:t xml:space="preserve"> присадочные материалы для мокрой сварки</w:t>
      </w:r>
      <w:r w:rsidRPr="009D5647">
        <w:rPr>
          <w:sz w:val="22"/>
          <w:szCs w:val="22"/>
        </w:rPr>
        <w:t>.</w:t>
      </w:r>
    </w:p>
    <w:p w14:paraId="3589AA95" w14:textId="77777777" w:rsidR="00C93970" w:rsidRDefault="00C93970" w:rsidP="003804D4">
      <w:pPr>
        <w:widowControl/>
        <w:spacing w:line="360" w:lineRule="auto"/>
        <w:ind w:firstLine="567"/>
        <w:jc w:val="both"/>
        <w:rPr>
          <w:sz w:val="22"/>
          <w:szCs w:val="22"/>
        </w:rPr>
      </w:pPr>
    </w:p>
    <w:p w14:paraId="7D61F7C2" w14:textId="201C0DB8" w:rsidR="00C93970" w:rsidRDefault="00C93970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C93970">
        <w:rPr>
          <w:color w:val="000000" w:themeColor="text1"/>
          <w:sz w:val="24"/>
        </w:rPr>
        <w:t xml:space="preserve">Если </w:t>
      </w:r>
      <w:r w:rsidR="00F32829">
        <w:rPr>
          <w:color w:val="000000" w:themeColor="text1"/>
          <w:sz w:val="24"/>
        </w:rPr>
        <w:t>отсутствует</w:t>
      </w:r>
      <w:r w:rsidRPr="00C93970">
        <w:rPr>
          <w:color w:val="000000" w:themeColor="text1"/>
          <w:sz w:val="24"/>
        </w:rPr>
        <w:t xml:space="preserve"> национальн</w:t>
      </w:r>
      <w:r w:rsidR="00F32829">
        <w:rPr>
          <w:color w:val="000000" w:themeColor="text1"/>
          <w:sz w:val="24"/>
        </w:rPr>
        <w:t>ый</w:t>
      </w:r>
      <w:r w:rsidRPr="00C93970">
        <w:rPr>
          <w:color w:val="000000" w:themeColor="text1"/>
          <w:sz w:val="24"/>
        </w:rPr>
        <w:t>/международн</w:t>
      </w:r>
      <w:r w:rsidR="00F32829">
        <w:rPr>
          <w:color w:val="000000" w:themeColor="text1"/>
          <w:sz w:val="24"/>
        </w:rPr>
        <w:t>ый</w:t>
      </w:r>
      <w:r w:rsidRPr="00C93970">
        <w:rPr>
          <w:color w:val="000000" w:themeColor="text1"/>
          <w:sz w:val="24"/>
        </w:rPr>
        <w:t xml:space="preserve"> стандарт </w:t>
      </w:r>
      <w:r w:rsidR="00F32829">
        <w:rPr>
          <w:color w:val="000000" w:themeColor="text1"/>
          <w:sz w:val="24"/>
        </w:rPr>
        <w:t>на</w:t>
      </w:r>
      <w:r w:rsidRPr="00C93970">
        <w:rPr>
          <w:color w:val="000000" w:themeColor="text1"/>
          <w:sz w:val="24"/>
        </w:rPr>
        <w:t xml:space="preserve"> присадочн</w:t>
      </w:r>
      <w:r w:rsidR="00F32829">
        <w:rPr>
          <w:color w:val="000000" w:themeColor="text1"/>
          <w:sz w:val="24"/>
        </w:rPr>
        <w:t>ый</w:t>
      </w:r>
      <w:r w:rsidRPr="00C93970">
        <w:rPr>
          <w:color w:val="000000" w:themeColor="text1"/>
          <w:sz w:val="24"/>
        </w:rPr>
        <w:t xml:space="preserve"> материал для мокрой сварки, </w:t>
      </w:r>
      <w:r w:rsidR="00F32829">
        <w:rPr>
          <w:color w:val="000000" w:themeColor="text1"/>
          <w:sz w:val="24"/>
        </w:rPr>
        <w:t xml:space="preserve">то </w:t>
      </w:r>
      <w:r w:rsidR="00B66B66">
        <w:rPr>
          <w:color w:val="000000" w:themeColor="text1"/>
          <w:sz w:val="24"/>
        </w:rPr>
        <w:t xml:space="preserve">этот </w:t>
      </w:r>
      <w:r w:rsidR="006C7258" w:rsidRPr="006C7258">
        <w:rPr>
          <w:color w:val="000000" w:themeColor="text1"/>
          <w:sz w:val="24"/>
        </w:rPr>
        <w:t>присадочный материал</w:t>
      </w:r>
      <w:r w:rsidRPr="00C93970">
        <w:rPr>
          <w:color w:val="000000" w:themeColor="text1"/>
          <w:sz w:val="24"/>
        </w:rPr>
        <w:t xml:space="preserve"> должен быть </w:t>
      </w:r>
      <w:r w:rsidR="008B1CD0">
        <w:rPr>
          <w:color w:val="000000" w:themeColor="text1"/>
          <w:sz w:val="24"/>
        </w:rPr>
        <w:t>сертифицирован</w:t>
      </w:r>
      <w:r w:rsidRPr="00C93970">
        <w:rPr>
          <w:color w:val="000000" w:themeColor="text1"/>
          <w:sz w:val="24"/>
        </w:rPr>
        <w:t xml:space="preserve"> в соответствии с утвержденн</w:t>
      </w:r>
      <w:r w:rsidR="00D551D7">
        <w:rPr>
          <w:color w:val="000000" w:themeColor="text1"/>
          <w:sz w:val="24"/>
        </w:rPr>
        <w:t xml:space="preserve">ыми </w:t>
      </w:r>
      <w:r w:rsidR="006C7258" w:rsidRPr="006C7258">
        <w:rPr>
          <w:color w:val="000000" w:themeColor="text1"/>
          <w:sz w:val="24"/>
        </w:rPr>
        <w:t>заказчиком</w:t>
      </w:r>
      <w:r w:rsidRPr="00C93970">
        <w:rPr>
          <w:color w:val="000000" w:themeColor="text1"/>
          <w:sz w:val="24"/>
        </w:rPr>
        <w:t xml:space="preserve"> </w:t>
      </w:r>
      <w:r w:rsidR="006C7258" w:rsidRPr="00C93970">
        <w:rPr>
          <w:color w:val="000000" w:themeColor="text1"/>
          <w:sz w:val="24"/>
        </w:rPr>
        <w:t>техн</w:t>
      </w:r>
      <w:r w:rsidR="00D551D7">
        <w:rPr>
          <w:color w:val="000000" w:themeColor="text1"/>
          <w:sz w:val="24"/>
        </w:rPr>
        <w:t>ическими требованиями к</w:t>
      </w:r>
      <w:r w:rsidR="006C7258" w:rsidRPr="00C93970">
        <w:rPr>
          <w:color w:val="000000" w:themeColor="text1"/>
          <w:sz w:val="24"/>
        </w:rPr>
        <w:t xml:space="preserve"> </w:t>
      </w:r>
      <w:r w:rsidRPr="00C93970">
        <w:rPr>
          <w:color w:val="000000" w:themeColor="text1"/>
          <w:sz w:val="24"/>
        </w:rPr>
        <w:t xml:space="preserve">гипербарической мокрой </w:t>
      </w:r>
      <w:r w:rsidR="008E7D8E">
        <w:rPr>
          <w:color w:val="000000" w:themeColor="text1"/>
          <w:sz w:val="24"/>
        </w:rPr>
        <w:t>с</w:t>
      </w:r>
      <w:r w:rsidRPr="00C93970">
        <w:rPr>
          <w:color w:val="000000" w:themeColor="text1"/>
          <w:sz w:val="24"/>
        </w:rPr>
        <w:t>варки.</w:t>
      </w:r>
    </w:p>
    <w:p w14:paraId="7E86009F" w14:textId="77777777" w:rsidR="00C93970" w:rsidRDefault="00C93970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74507E91" w14:textId="79296897" w:rsidR="00C93970" w:rsidRDefault="00C93970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 </w:t>
      </w:r>
      <w:r w:rsidRPr="00C93970">
        <w:rPr>
          <w:b/>
          <w:sz w:val="24"/>
          <w:szCs w:val="24"/>
        </w:rPr>
        <w:t>Размеры</w:t>
      </w:r>
    </w:p>
    <w:p w14:paraId="4F1485D3" w14:textId="77777777" w:rsidR="00C93970" w:rsidRPr="00871DFC" w:rsidRDefault="00C93970" w:rsidP="00C93970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475F574" w14:textId="1579EA13" w:rsidR="00C93970" w:rsidRPr="00C93970" w:rsidRDefault="00C93970" w:rsidP="00C93970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C93970">
        <w:rPr>
          <w:color w:val="000000" w:themeColor="text1"/>
          <w:sz w:val="24"/>
        </w:rPr>
        <w:t xml:space="preserve">Аттестационное испытание </w:t>
      </w:r>
      <w:r w:rsidR="00F301A8">
        <w:rPr>
          <w:color w:val="000000" w:themeColor="text1"/>
          <w:sz w:val="24"/>
        </w:rPr>
        <w:t>сварщика-водолаза</w:t>
      </w:r>
      <w:r w:rsidRPr="00C93970">
        <w:rPr>
          <w:color w:val="000000" w:themeColor="text1"/>
          <w:sz w:val="24"/>
        </w:rPr>
        <w:t xml:space="preserve"> </w:t>
      </w:r>
      <w:r w:rsidR="00B66B66">
        <w:rPr>
          <w:color w:val="000000" w:themeColor="text1"/>
          <w:sz w:val="24"/>
        </w:rPr>
        <w:t>проводят исходя из</w:t>
      </w:r>
      <w:r w:rsidRPr="00C93970">
        <w:rPr>
          <w:color w:val="000000" w:themeColor="text1"/>
          <w:sz w:val="24"/>
        </w:rPr>
        <w:t xml:space="preserve"> толщин материала (т</w:t>
      </w:r>
      <w:r w:rsidR="00ED0021">
        <w:rPr>
          <w:color w:val="000000" w:themeColor="text1"/>
          <w:sz w:val="24"/>
        </w:rPr>
        <w:t>.</w:t>
      </w:r>
      <w:r w:rsidRPr="00C93970">
        <w:rPr>
          <w:color w:val="000000" w:themeColor="text1"/>
          <w:sz w:val="24"/>
        </w:rPr>
        <w:t>е</w:t>
      </w:r>
      <w:r w:rsidR="00ED0021">
        <w:rPr>
          <w:color w:val="000000" w:themeColor="text1"/>
          <w:sz w:val="24"/>
        </w:rPr>
        <w:t>.</w:t>
      </w:r>
      <w:r w:rsidRPr="00C93970">
        <w:rPr>
          <w:color w:val="000000" w:themeColor="text1"/>
          <w:sz w:val="24"/>
        </w:rPr>
        <w:t xml:space="preserve"> толщин </w:t>
      </w:r>
      <w:r w:rsidR="000A7C42">
        <w:rPr>
          <w:color w:val="000000" w:themeColor="text1"/>
          <w:sz w:val="24"/>
        </w:rPr>
        <w:t>листов</w:t>
      </w:r>
      <w:r w:rsidRPr="00C93970">
        <w:rPr>
          <w:color w:val="000000" w:themeColor="text1"/>
          <w:sz w:val="24"/>
        </w:rPr>
        <w:t xml:space="preserve"> или стенки трубы) и диаметр</w:t>
      </w:r>
      <w:r w:rsidR="00ED0021">
        <w:rPr>
          <w:color w:val="000000" w:themeColor="text1"/>
          <w:sz w:val="24"/>
        </w:rPr>
        <w:t>ов</w:t>
      </w:r>
      <w:r w:rsidRPr="00C93970">
        <w:rPr>
          <w:color w:val="000000" w:themeColor="text1"/>
          <w:sz w:val="24"/>
        </w:rPr>
        <w:t xml:space="preserve"> труб, которые </w:t>
      </w:r>
      <w:r w:rsidR="00787A74">
        <w:rPr>
          <w:color w:val="000000" w:themeColor="text1"/>
          <w:sz w:val="24"/>
        </w:rPr>
        <w:t>сварщик-водолаз</w:t>
      </w:r>
      <w:r w:rsidR="00ED0021" w:rsidRPr="00C93970">
        <w:rPr>
          <w:color w:val="000000" w:themeColor="text1"/>
          <w:sz w:val="24"/>
        </w:rPr>
        <w:t xml:space="preserve"> </w:t>
      </w:r>
      <w:r w:rsidRPr="00C93970">
        <w:rPr>
          <w:color w:val="000000" w:themeColor="text1"/>
          <w:sz w:val="24"/>
        </w:rPr>
        <w:t>использ</w:t>
      </w:r>
      <w:r w:rsidR="00ED0021">
        <w:rPr>
          <w:color w:val="000000" w:themeColor="text1"/>
          <w:sz w:val="24"/>
        </w:rPr>
        <w:t>ует</w:t>
      </w:r>
      <w:r w:rsidRPr="00C93970">
        <w:rPr>
          <w:color w:val="000000" w:themeColor="text1"/>
          <w:sz w:val="24"/>
        </w:rPr>
        <w:t xml:space="preserve"> </w:t>
      </w:r>
      <w:r w:rsidR="00ED0021">
        <w:rPr>
          <w:color w:val="000000" w:themeColor="text1"/>
          <w:sz w:val="24"/>
        </w:rPr>
        <w:t>в</w:t>
      </w:r>
      <w:r w:rsidRPr="00C93970">
        <w:rPr>
          <w:color w:val="000000" w:themeColor="text1"/>
          <w:sz w:val="24"/>
        </w:rPr>
        <w:t xml:space="preserve"> производстве. </w:t>
      </w:r>
      <w:r w:rsidR="00ED0021">
        <w:rPr>
          <w:color w:val="000000" w:themeColor="text1"/>
          <w:sz w:val="24"/>
        </w:rPr>
        <w:t>Область аттестации указана д</w:t>
      </w:r>
      <w:r w:rsidRPr="00C93970">
        <w:rPr>
          <w:color w:val="000000" w:themeColor="text1"/>
          <w:sz w:val="24"/>
        </w:rPr>
        <w:t xml:space="preserve">ля каждого из диапазонов толщин </w:t>
      </w:r>
      <w:r w:rsidR="000A7C42">
        <w:rPr>
          <w:color w:val="000000" w:themeColor="text1"/>
          <w:sz w:val="24"/>
        </w:rPr>
        <w:t>листов</w:t>
      </w:r>
      <w:r w:rsidRPr="00C93970">
        <w:rPr>
          <w:color w:val="000000" w:themeColor="text1"/>
          <w:sz w:val="24"/>
        </w:rPr>
        <w:t xml:space="preserve"> и стенки трубы или диаметра трубы, </w:t>
      </w:r>
      <w:r w:rsidR="00ED0021">
        <w:rPr>
          <w:color w:val="000000" w:themeColor="text1"/>
          <w:sz w:val="24"/>
        </w:rPr>
        <w:t>согласно</w:t>
      </w:r>
      <w:r w:rsidRPr="00C9397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</w:t>
      </w:r>
      <w:r w:rsidRPr="00C93970">
        <w:rPr>
          <w:color w:val="000000" w:themeColor="text1"/>
          <w:sz w:val="24"/>
        </w:rPr>
        <w:t>аблица</w:t>
      </w:r>
      <w:r w:rsidR="00ED0021">
        <w:rPr>
          <w:color w:val="000000" w:themeColor="text1"/>
          <w:sz w:val="24"/>
        </w:rPr>
        <w:t>м</w:t>
      </w:r>
      <w:r w:rsidRPr="00C93970">
        <w:rPr>
          <w:color w:val="000000" w:themeColor="text1"/>
          <w:sz w:val="24"/>
        </w:rPr>
        <w:t xml:space="preserve"> 1 и 2.</w:t>
      </w:r>
    </w:p>
    <w:p w14:paraId="75D2CBF2" w14:textId="65A8D762" w:rsidR="00C93970" w:rsidRDefault="00ED0021" w:rsidP="00C93970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ED0021">
        <w:rPr>
          <w:color w:val="000000" w:themeColor="text1"/>
          <w:sz w:val="24"/>
        </w:rPr>
        <w:t>Толщина и диаметр, указанные в таблицах 1 и 2, являются номинальными значениями и не предназначены для точного измерения.</w:t>
      </w:r>
    </w:p>
    <w:p w14:paraId="32E6EA3E" w14:textId="77777777" w:rsidR="00C93970" w:rsidRDefault="00C93970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1190B147" w14:textId="77777777" w:rsidR="006D77F6" w:rsidRDefault="006D77F6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427B3167" w14:textId="6775AFDB" w:rsidR="00625701" w:rsidRPr="00625701" w:rsidRDefault="00625701" w:rsidP="00C93970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625701">
        <w:rPr>
          <w:rFonts w:eastAsia="Calibri"/>
          <w:spacing w:val="40"/>
          <w:sz w:val="22"/>
          <w:szCs w:val="22"/>
        </w:rPr>
        <w:lastRenderedPageBreak/>
        <w:t xml:space="preserve">Таблица </w:t>
      </w:r>
      <w:r w:rsidRPr="00625701">
        <w:rPr>
          <w:rFonts w:eastAsia="Calibri"/>
          <w:sz w:val="22"/>
          <w:szCs w:val="22"/>
          <w:lang w:eastAsia="en-US"/>
        </w:rPr>
        <w:t>1</w:t>
      </w:r>
      <w:r w:rsidR="007D7974" w:rsidRPr="007D7974">
        <w:rPr>
          <w:rFonts w:eastAsia="Calibri"/>
          <w:sz w:val="22"/>
          <w:szCs w:val="22"/>
          <w:lang w:eastAsia="en-US"/>
        </w:rPr>
        <w:t xml:space="preserve"> </w:t>
      </w:r>
      <w:r w:rsidR="00526A4D" w:rsidRPr="00526A4D">
        <w:rPr>
          <w:rFonts w:eastAsia="Calibri"/>
          <w:sz w:val="22"/>
          <w:szCs w:val="22"/>
          <w:lang w:eastAsia="en-US"/>
        </w:rPr>
        <w:t>—</w:t>
      </w:r>
      <w:r w:rsidR="00526A4D">
        <w:rPr>
          <w:rFonts w:eastAsia="Calibri"/>
          <w:sz w:val="22"/>
          <w:szCs w:val="22"/>
          <w:lang w:eastAsia="en-US"/>
        </w:rPr>
        <w:t xml:space="preserve"> </w:t>
      </w:r>
      <w:r w:rsidR="00C93970" w:rsidRPr="00C93970">
        <w:rPr>
          <w:rFonts w:eastAsia="Calibri"/>
          <w:sz w:val="22"/>
          <w:szCs w:val="22"/>
          <w:lang w:eastAsia="en-US"/>
        </w:rPr>
        <w:t xml:space="preserve">Толщина </w:t>
      </w:r>
      <w:r w:rsidR="00ED0021" w:rsidRPr="00C93970">
        <w:rPr>
          <w:rFonts w:eastAsia="Calibri"/>
          <w:sz w:val="22"/>
          <w:szCs w:val="22"/>
          <w:lang w:eastAsia="en-US"/>
        </w:rPr>
        <w:t>образца</w:t>
      </w:r>
      <w:r w:rsidR="00ED0021">
        <w:rPr>
          <w:rFonts w:eastAsia="Calibri"/>
          <w:sz w:val="22"/>
          <w:szCs w:val="22"/>
          <w:lang w:eastAsia="en-US"/>
        </w:rPr>
        <w:t xml:space="preserve"> для</w:t>
      </w:r>
      <w:r w:rsidR="00ED0021" w:rsidRPr="00C93970">
        <w:rPr>
          <w:rFonts w:eastAsia="Calibri"/>
          <w:sz w:val="22"/>
          <w:szCs w:val="22"/>
          <w:lang w:eastAsia="en-US"/>
        </w:rPr>
        <w:t xml:space="preserve"> </w:t>
      </w:r>
      <w:r w:rsidR="00C93970" w:rsidRPr="00C93970">
        <w:rPr>
          <w:rFonts w:eastAsia="Calibri"/>
          <w:sz w:val="22"/>
          <w:szCs w:val="22"/>
          <w:lang w:eastAsia="en-US"/>
        </w:rPr>
        <w:t>испыт</w:t>
      </w:r>
      <w:r w:rsidR="00ED0021">
        <w:rPr>
          <w:rFonts w:eastAsia="Calibri"/>
          <w:sz w:val="22"/>
          <w:szCs w:val="22"/>
          <w:lang w:eastAsia="en-US"/>
        </w:rPr>
        <w:t>аний</w:t>
      </w:r>
      <w:r w:rsidR="00C93970" w:rsidRPr="00C93970">
        <w:rPr>
          <w:rFonts w:eastAsia="Calibri"/>
          <w:sz w:val="22"/>
          <w:szCs w:val="22"/>
          <w:lang w:eastAsia="en-US"/>
        </w:rPr>
        <w:t xml:space="preserve"> (</w:t>
      </w:r>
      <w:r w:rsidR="000A7C42">
        <w:rPr>
          <w:rFonts w:eastAsia="Calibri"/>
          <w:sz w:val="22"/>
          <w:szCs w:val="22"/>
          <w:lang w:eastAsia="en-US"/>
        </w:rPr>
        <w:t>лист</w:t>
      </w:r>
      <w:r w:rsidR="00C93970" w:rsidRPr="00C93970">
        <w:rPr>
          <w:rFonts w:eastAsia="Calibri"/>
          <w:sz w:val="22"/>
          <w:szCs w:val="22"/>
          <w:lang w:eastAsia="en-US"/>
        </w:rPr>
        <w:t xml:space="preserve"> или труба) и</w:t>
      </w:r>
      <w:r w:rsidR="00C93970">
        <w:rPr>
          <w:rFonts w:eastAsia="Calibri"/>
          <w:sz w:val="22"/>
          <w:szCs w:val="22"/>
          <w:lang w:eastAsia="en-US"/>
        </w:rPr>
        <w:t xml:space="preserve"> </w:t>
      </w:r>
      <w:r w:rsidR="00ED0021">
        <w:rPr>
          <w:rFonts w:eastAsia="Calibri"/>
          <w:sz w:val="22"/>
          <w:szCs w:val="22"/>
          <w:lang w:eastAsia="en-US"/>
        </w:rPr>
        <w:t>о</w:t>
      </w:r>
      <w:r w:rsidR="00ED0021" w:rsidRPr="00ED0021">
        <w:rPr>
          <w:rFonts w:eastAsia="Calibri"/>
          <w:sz w:val="22"/>
          <w:szCs w:val="22"/>
          <w:lang w:eastAsia="en-US"/>
        </w:rPr>
        <w:t>бласть аттестации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260"/>
      </w:tblGrid>
      <w:tr w:rsidR="00C93970" w:rsidRPr="00625701" w14:paraId="131DB355" w14:textId="77777777" w:rsidTr="008E7D8E">
        <w:trPr>
          <w:trHeight w:val="48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230613" w14:textId="7300AD7F" w:rsidR="00C93970" w:rsidRPr="009862AC" w:rsidRDefault="006E15A7" w:rsidP="00C33DC0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  <w:rPr>
                <w:lang w:val="ru-RU"/>
              </w:rPr>
            </w:pPr>
            <w:r w:rsidRPr="006E15A7">
              <w:rPr>
                <w:lang w:val="ru-RU"/>
              </w:rPr>
              <w:t xml:space="preserve">Толщина образца </w:t>
            </w:r>
            <w:r w:rsidRPr="006E15A7">
              <w:rPr>
                <w:i/>
                <w:lang w:val="ru-RU"/>
              </w:rPr>
              <w:t>t</w:t>
            </w:r>
            <w:r w:rsidRPr="006E15A7">
              <w:rPr>
                <w:lang w:val="ru-RU"/>
              </w:rPr>
              <w:t>, мм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ACCF95" w14:textId="69B59B3B" w:rsidR="00C93970" w:rsidRPr="006E15A7" w:rsidRDefault="00ED0021" w:rsidP="00526A4D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ED0021">
              <w:rPr>
                <w:lang w:val="ru-RU"/>
              </w:rPr>
              <w:t>Область аттестации</w:t>
            </w:r>
            <w:r w:rsidR="006E15A7" w:rsidRPr="006E15A7">
              <w:rPr>
                <w:lang w:val="ru-RU"/>
              </w:rPr>
              <w:t xml:space="preserve"> для </w:t>
            </w:r>
            <w:r w:rsidR="000A7C42">
              <w:rPr>
                <w:lang w:val="ru-RU"/>
              </w:rPr>
              <w:br/>
            </w:r>
            <w:r w:rsidR="006E15A7" w:rsidRPr="006E15A7">
              <w:rPr>
                <w:lang w:val="ru-RU"/>
              </w:rPr>
              <w:t>стыковых швов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A4684F" w14:textId="7711055D" w:rsidR="00C93970" w:rsidRPr="00625701" w:rsidRDefault="001B159C" w:rsidP="00526A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val="ru-RU"/>
              </w:rPr>
            </w:pPr>
            <w:r w:rsidRPr="001B159C">
              <w:rPr>
                <w:lang w:val="ru-RU"/>
              </w:rPr>
              <w:t>Область аттестации</w:t>
            </w:r>
            <w:r w:rsidR="006E15A7" w:rsidRPr="006E15A7">
              <w:rPr>
                <w:lang w:val="ru-RU"/>
              </w:rPr>
              <w:t xml:space="preserve"> </w:t>
            </w:r>
            <w:r w:rsidR="000A7C42">
              <w:rPr>
                <w:lang w:val="ru-RU"/>
              </w:rPr>
              <w:br/>
            </w:r>
            <w:r w:rsidR="006E15A7" w:rsidRPr="006E15A7">
              <w:rPr>
                <w:lang w:val="ru-RU"/>
              </w:rPr>
              <w:t>для угловых швов</w:t>
            </w:r>
          </w:p>
        </w:tc>
      </w:tr>
      <w:tr w:rsidR="00C93970" w:rsidRPr="00625701" w14:paraId="1D4237A8" w14:textId="77777777" w:rsidTr="008E7D8E">
        <w:trPr>
          <w:trHeight w:val="502"/>
        </w:trPr>
        <w:tc>
          <w:tcPr>
            <w:tcW w:w="2977" w:type="dxa"/>
            <w:tcBorders>
              <w:top w:val="double" w:sz="4" w:space="0" w:color="auto"/>
            </w:tcBorders>
          </w:tcPr>
          <w:p w14:paraId="7575776D" w14:textId="60EBC316" w:rsidR="00C93970" w:rsidRPr="00625701" w:rsidRDefault="006E15A7" w:rsidP="006E15A7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1B159C">
              <w:rPr>
                <w:i/>
                <w:lang w:val="ru-RU"/>
              </w:rPr>
              <w:t>t</w:t>
            </w:r>
            <w:r w:rsidRPr="006E15A7">
              <w:rPr>
                <w:lang w:val="ru-RU"/>
              </w:rPr>
              <w:t xml:space="preserve"> &lt; 6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6738F9A" w14:textId="227CDF1E" w:rsidR="00C93970" w:rsidRPr="00625701" w:rsidRDefault="006E15A7" w:rsidP="001B159C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1B159C">
              <w:rPr>
                <w:lang w:val="ru-RU"/>
              </w:rPr>
              <w:t xml:space="preserve">≥ </w:t>
            </w:r>
            <w:r w:rsidRPr="001B159C">
              <w:rPr>
                <w:i/>
              </w:rPr>
              <w:t>t</w:t>
            </w:r>
            <w:r w:rsidR="001B159C">
              <w:rPr>
                <w:lang w:val="ru-RU"/>
              </w:rPr>
              <w:t>, но не более</w:t>
            </w:r>
            <w:r w:rsidRPr="001B159C">
              <w:rPr>
                <w:lang w:val="ru-RU"/>
              </w:rPr>
              <w:t xml:space="preserve"> 6 мм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</w:tcPr>
          <w:p w14:paraId="0A58DC4B" w14:textId="75DC437F" w:rsidR="00C93970" w:rsidRPr="00625701" w:rsidRDefault="001B159C" w:rsidP="001B159C">
            <w:pPr>
              <w:spacing w:before="120" w:line="276" w:lineRule="auto"/>
              <w:ind w:left="105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≥ </w:t>
            </w:r>
            <w:r w:rsidRPr="001B159C">
              <w:rPr>
                <w:i/>
                <w:lang w:val="ru-RU"/>
              </w:rPr>
              <w:t>t</w:t>
            </w:r>
            <w:r>
              <w:rPr>
                <w:lang w:val="ru-RU"/>
              </w:rPr>
              <w:t xml:space="preserve">, </w:t>
            </w:r>
            <w:r w:rsidRPr="001B159C">
              <w:rPr>
                <w:lang w:val="ru-RU"/>
              </w:rPr>
              <w:t>но не более</w:t>
            </w:r>
            <w:r w:rsidR="006E15A7" w:rsidRPr="006E15A7">
              <w:rPr>
                <w:lang w:val="ru-RU"/>
              </w:rPr>
              <w:t xml:space="preserve"> 6 мм</w:t>
            </w:r>
          </w:p>
        </w:tc>
      </w:tr>
      <w:tr w:rsidR="006E15A7" w:rsidRPr="00625701" w14:paraId="46021A95" w14:textId="77777777" w:rsidTr="008E7D8E">
        <w:trPr>
          <w:trHeight w:val="506"/>
        </w:trPr>
        <w:tc>
          <w:tcPr>
            <w:tcW w:w="2977" w:type="dxa"/>
          </w:tcPr>
          <w:p w14:paraId="105DFCB4" w14:textId="0AD0DBAF" w:rsidR="006E15A7" w:rsidRPr="00625701" w:rsidRDefault="001B159C" w:rsidP="001B159C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r w:rsidRPr="006E15A7">
              <w:t>6</w:t>
            </w:r>
            <w:r>
              <w:rPr>
                <w:lang w:val="ru-RU"/>
              </w:rPr>
              <w:t xml:space="preserve"> </w:t>
            </w:r>
            <w:r>
              <w:t>≤</w:t>
            </w:r>
            <w:r w:rsidR="006E15A7" w:rsidRPr="006E15A7">
              <w:t xml:space="preserve"> </w:t>
            </w:r>
            <w:r w:rsidRPr="001B159C">
              <w:rPr>
                <w:i/>
              </w:rPr>
              <w:t>t</w:t>
            </w:r>
            <w:r w:rsidRPr="006E15A7">
              <w:t xml:space="preserve"> </w:t>
            </w:r>
            <w:r>
              <w:t>&lt;</w:t>
            </w:r>
            <w:r w:rsidR="006E15A7" w:rsidRPr="006E15A7">
              <w:t xml:space="preserve"> 12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00B4429C" w14:textId="4C2C5B1C" w:rsidR="006E15A7" w:rsidRPr="006E15A7" w:rsidRDefault="001B159C" w:rsidP="008E7D8E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E15A7">
              <w:rPr>
                <w:lang w:val="ru-RU"/>
              </w:rPr>
              <w:t>От</w:t>
            </w:r>
            <w:r w:rsidR="006E15A7" w:rsidRPr="006E15A7">
              <w:rPr>
                <w:lang w:val="ru-RU"/>
              </w:rPr>
              <w:t xml:space="preserve"> 0,8</w:t>
            </w:r>
            <w:r w:rsidRPr="001B159C">
              <w:rPr>
                <w:i/>
              </w:rPr>
              <w:t>t</w:t>
            </w:r>
            <w:r w:rsidRPr="006E15A7">
              <w:rPr>
                <w:lang w:val="ru-RU"/>
              </w:rPr>
              <w:t xml:space="preserve"> до</w:t>
            </w:r>
            <w:r w:rsidR="006E15A7" w:rsidRPr="006E15A7">
              <w:rPr>
                <w:lang w:val="ru-RU"/>
              </w:rPr>
              <w:t xml:space="preserve"> 2</w:t>
            </w:r>
            <w:r w:rsidR="006E15A7" w:rsidRPr="001B159C">
              <w:rPr>
                <w:i/>
              </w:rPr>
              <w:t>t</w:t>
            </w:r>
            <w:r>
              <w:rPr>
                <w:lang w:val="ru-RU"/>
              </w:rPr>
              <w:t xml:space="preserve">, но </w:t>
            </w:r>
            <w:r w:rsidR="008E7D8E">
              <w:rPr>
                <w:lang w:val="ru-RU"/>
              </w:rPr>
              <w:t>не менее</w:t>
            </w:r>
            <w:r w:rsidR="006E15A7" w:rsidRPr="006E15A7">
              <w:rPr>
                <w:lang w:val="ru-RU"/>
              </w:rPr>
              <w:t xml:space="preserve"> 6 мм</w:t>
            </w:r>
          </w:p>
        </w:tc>
        <w:tc>
          <w:tcPr>
            <w:tcW w:w="3260" w:type="dxa"/>
            <w:vMerge w:val="restart"/>
          </w:tcPr>
          <w:p w14:paraId="395F5D41" w14:textId="77777777" w:rsidR="006E15A7" w:rsidRDefault="006E15A7" w:rsidP="006E15A7">
            <w:pPr>
              <w:spacing w:before="120" w:line="276" w:lineRule="auto"/>
              <w:ind w:left="105" w:right="153"/>
              <w:jc w:val="center"/>
              <w:rPr>
                <w:lang w:val="ru-RU"/>
              </w:rPr>
            </w:pPr>
          </w:p>
          <w:p w14:paraId="1E6C1D83" w14:textId="786E4524" w:rsidR="006E15A7" w:rsidRPr="00625701" w:rsidRDefault="006E15A7" w:rsidP="006E15A7">
            <w:pPr>
              <w:spacing w:line="276" w:lineRule="auto"/>
              <w:ind w:left="108" w:right="153"/>
              <w:jc w:val="center"/>
              <w:rPr>
                <w:highlight w:val="yellow"/>
                <w:lang w:val="ru-RU"/>
              </w:rPr>
            </w:pPr>
            <w:r w:rsidRPr="006E15A7">
              <w:rPr>
                <w:lang w:val="ru-RU"/>
              </w:rPr>
              <w:t>≥ 6 мм</w:t>
            </w:r>
          </w:p>
        </w:tc>
      </w:tr>
      <w:tr w:rsidR="006E15A7" w:rsidRPr="00625701" w14:paraId="7EF229EF" w14:textId="77777777" w:rsidTr="008E7D8E">
        <w:trPr>
          <w:trHeight w:val="477"/>
        </w:trPr>
        <w:tc>
          <w:tcPr>
            <w:tcW w:w="2977" w:type="dxa"/>
          </w:tcPr>
          <w:p w14:paraId="59C2A12A" w14:textId="72F1A1F1" w:rsidR="006E15A7" w:rsidRPr="00625701" w:rsidRDefault="006E15A7" w:rsidP="006E15A7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r w:rsidRPr="001B159C">
              <w:rPr>
                <w:i/>
              </w:rPr>
              <w:t>t</w:t>
            </w:r>
            <w:r w:rsidRPr="006E15A7">
              <w:t xml:space="preserve"> ≥ 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ADBCB3" w14:textId="0FBB45CE" w:rsidR="006E15A7" w:rsidRPr="00625701" w:rsidRDefault="001B159C" w:rsidP="005656A7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highlight w:val="yellow"/>
              </w:rPr>
            </w:pPr>
            <w:r>
              <w:rPr>
                <w:lang w:val="ru-RU"/>
              </w:rPr>
              <w:t>О</w:t>
            </w:r>
            <w:r w:rsidR="006E15A7" w:rsidRPr="006E15A7">
              <w:t>т 0,5</w:t>
            </w:r>
            <w:r w:rsidRPr="001B159C">
              <w:rPr>
                <w:i/>
              </w:rPr>
              <w:t>t</w:t>
            </w:r>
            <w:r w:rsidRPr="006E15A7">
              <w:t xml:space="preserve"> до</w:t>
            </w:r>
            <w:r w:rsidR="006E15A7" w:rsidRPr="006E15A7">
              <w:t xml:space="preserve"> 1,5</w:t>
            </w:r>
            <w:r w:rsidR="006E15A7" w:rsidRPr="001B159C">
              <w:rPr>
                <w:i/>
              </w:rPr>
              <w:t>t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162CDCD9" w14:textId="51987726" w:rsidR="006E15A7" w:rsidRPr="00CD1F14" w:rsidRDefault="006E15A7" w:rsidP="006E15A7">
            <w:pPr>
              <w:spacing w:line="276" w:lineRule="auto"/>
              <w:ind w:left="105" w:right="153"/>
              <w:jc w:val="center"/>
              <w:rPr>
                <w:highlight w:val="yellow"/>
                <w:lang w:val="ru-RU"/>
              </w:rPr>
            </w:pPr>
          </w:p>
        </w:tc>
      </w:tr>
    </w:tbl>
    <w:p w14:paraId="5683B999" w14:textId="77777777" w:rsidR="000C7204" w:rsidRDefault="000C7204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0DCCDC15" w14:textId="088A59FB" w:rsidR="005656A7" w:rsidRPr="00625701" w:rsidRDefault="005656A7" w:rsidP="005656A7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625701">
        <w:rPr>
          <w:rFonts w:eastAsia="Calibri"/>
          <w:spacing w:val="40"/>
          <w:sz w:val="22"/>
          <w:szCs w:val="22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2</w:t>
      </w:r>
      <w:r w:rsidRPr="007D7974">
        <w:rPr>
          <w:rFonts w:eastAsia="Calibri"/>
          <w:sz w:val="22"/>
          <w:szCs w:val="22"/>
          <w:lang w:eastAsia="en-US"/>
        </w:rPr>
        <w:t xml:space="preserve"> </w:t>
      </w:r>
      <w:r w:rsidRPr="00526A4D">
        <w:rPr>
          <w:rFonts w:eastAsia="Calibri"/>
          <w:sz w:val="22"/>
          <w:szCs w:val="22"/>
          <w:lang w:eastAsia="en-US"/>
        </w:rPr>
        <w:t>—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656A7">
        <w:rPr>
          <w:rFonts w:eastAsia="Calibri"/>
          <w:sz w:val="22"/>
          <w:szCs w:val="22"/>
          <w:lang w:eastAsia="en-US"/>
        </w:rPr>
        <w:t xml:space="preserve">Диаметр </w:t>
      </w:r>
      <w:r w:rsidR="001B159C" w:rsidRPr="001B159C">
        <w:rPr>
          <w:rFonts w:eastAsia="Calibri"/>
          <w:sz w:val="22"/>
          <w:szCs w:val="22"/>
          <w:lang w:eastAsia="en-US"/>
        </w:rPr>
        <w:t>образца для испытаний</w:t>
      </w:r>
      <w:r w:rsidRPr="005656A7">
        <w:rPr>
          <w:rFonts w:eastAsia="Calibri"/>
          <w:sz w:val="22"/>
          <w:szCs w:val="22"/>
          <w:lang w:eastAsia="en-US"/>
        </w:rPr>
        <w:t xml:space="preserve"> и </w:t>
      </w:r>
      <w:r w:rsidR="001B159C" w:rsidRPr="001B159C">
        <w:rPr>
          <w:rFonts w:eastAsia="Calibri"/>
          <w:sz w:val="22"/>
          <w:szCs w:val="22"/>
          <w:lang w:eastAsia="en-US"/>
        </w:rPr>
        <w:t>область аттестации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5656A7" w:rsidRPr="00625701" w14:paraId="3DA00707" w14:textId="77777777" w:rsidTr="00266EDE">
        <w:trPr>
          <w:trHeight w:val="486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23BCF1" w14:textId="32AFE824" w:rsidR="005656A7" w:rsidRPr="009862AC" w:rsidRDefault="005656A7" w:rsidP="001B159C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  <w:rPr>
                <w:lang w:val="ru-RU"/>
              </w:rPr>
            </w:pPr>
            <w:r w:rsidRPr="005656A7">
              <w:rPr>
                <w:lang w:val="ru-RU"/>
              </w:rPr>
              <w:t xml:space="preserve">Диаметр </w:t>
            </w:r>
            <w:r w:rsidR="001B159C">
              <w:rPr>
                <w:lang w:val="ru-RU"/>
              </w:rPr>
              <w:t>образца</w:t>
            </w:r>
            <w:r w:rsidRPr="005656A7">
              <w:rPr>
                <w:lang w:val="ru-RU"/>
              </w:rPr>
              <w:t xml:space="preserve"> </w:t>
            </w:r>
            <w:r w:rsidRPr="005656A7">
              <w:rPr>
                <w:i/>
                <w:lang w:val="ru-RU"/>
              </w:rPr>
              <w:t>D</w:t>
            </w:r>
            <w:r w:rsidRPr="005656A7">
              <w:rPr>
                <w:vertAlign w:val="superscript"/>
                <w:lang w:val="ru-RU"/>
              </w:rPr>
              <w:t>a</w:t>
            </w:r>
            <w:r w:rsidRPr="005656A7">
              <w:rPr>
                <w:lang w:val="ru-RU"/>
              </w:rPr>
              <w:t>, мм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141C95" w14:textId="74F165D6" w:rsidR="005656A7" w:rsidRPr="006E15A7" w:rsidRDefault="00EC10FE" w:rsidP="003E6F9E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EC10FE">
              <w:rPr>
                <w:lang w:val="ru-RU"/>
              </w:rPr>
              <w:t>Область аттестации</w:t>
            </w:r>
          </w:p>
        </w:tc>
      </w:tr>
      <w:tr w:rsidR="005656A7" w:rsidRPr="00625701" w14:paraId="63BA9C6E" w14:textId="77777777" w:rsidTr="00266EDE">
        <w:trPr>
          <w:trHeight w:val="502"/>
        </w:trPr>
        <w:tc>
          <w:tcPr>
            <w:tcW w:w="4678" w:type="dxa"/>
            <w:tcBorders>
              <w:top w:val="double" w:sz="4" w:space="0" w:color="auto"/>
            </w:tcBorders>
          </w:tcPr>
          <w:p w14:paraId="3F3A6F22" w14:textId="3231F512" w:rsidR="005656A7" w:rsidRPr="00625701" w:rsidRDefault="005656A7" w:rsidP="003E6F9E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5656A7">
              <w:rPr>
                <w:i/>
                <w:lang w:val="ru-RU"/>
              </w:rPr>
              <w:t>D</w:t>
            </w:r>
            <w:r w:rsidRPr="005656A7">
              <w:rPr>
                <w:lang w:val="ru-RU"/>
              </w:rPr>
              <w:t xml:space="preserve"> ≤ 100</w:t>
            </w: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FC65227" w14:textId="63282CF4" w:rsidR="005656A7" w:rsidRPr="00625701" w:rsidRDefault="00EC10FE" w:rsidP="005656A7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656A7" w:rsidRPr="005656A7">
              <w:t>т 0,7</w:t>
            </w:r>
            <w:r w:rsidR="005656A7" w:rsidRPr="005656A7">
              <w:rPr>
                <w:i/>
                <w:lang w:val="ru-RU"/>
              </w:rPr>
              <w:t>D</w:t>
            </w:r>
            <w:r w:rsidR="005656A7" w:rsidRPr="005656A7">
              <w:t xml:space="preserve"> до 2</w:t>
            </w:r>
            <w:r w:rsidR="005656A7" w:rsidRPr="005656A7">
              <w:rPr>
                <w:i/>
                <w:lang w:val="ru-RU"/>
              </w:rPr>
              <w:t>D</w:t>
            </w:r>
          </w:p>
        </w:tc>
      </w:tr>
      <w:tr w:rsidR="005656A7" w:rsidRPr="00625701" w14:paraId="6FA5D51F" w14:textId="77777777" w:rsidTr="00266EDE">
        <w:trPr>
          <w:trHeight w:val="506"/>
        </w:trPr>
        <w:tc>
          <w:tcPr>
            <w:tcW w:w="4678" w:type="dxa"/>
          </w:tcPr>
          <w:p w14:paraId="091010A4" w14:textId="4F43C848" w:rsidR="005656A7" w:rsidRPr="00625701" w:rsidRDefault="005656A7" w:rsidP="005656A7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r w:rsidRPr="00B3664A">
              <w:t xml:space="preserve">100 &lt; </w:t>
            </w:r>
            <w:r w:rsidRPr="005656A7">
              <w:rPr>
                <w:i/>
                <w:lang w:val="ru-RU"/>
              </w:rPr>
              <w:t>D</w:t>
            </w:r>
            <w:r w:rsidRPr="00B3664A">
              <w:t xml:space="preserve"> ≤ 300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485B0D8A" w14:textId="7BB6B402" w:rsidR="005656A7" w:rsidRPr="006E15A7" w:rsidRDefault="00EC10FE" w:rsidP="00EC10FE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От</w:t>
            </w:r>
            <w:r w:rsidR="005656A7">
              <w:rPr>
                <w:lang w:val="ru-RU"/>
              </w:rPr>
              <w:t xml:space="preserve"> 0,5</w:t>
            </w:r>
            <w:r w:rsidR="005656A7" w:rsidRPr="005656A7">
              <w:rPr>
                <w:i/>
                <w:lang w:val="ru-RU"/>
              </w:rPr>
              <w:t>D</w:t>
            </w:r>
            <w:r w:rsidR="005656A7">
              <w:rPr>
                <w:lang w:val="ru-RU"/>
              </w:rPr>
              <w:t xml:space="preserve"> до 2</w:t>
            </w:r>
            <w:r w:rsidR="005656A7" w:rsidRPr="005656A7">
              <w:rPr>
                <w:i/>
                <w:lang w:val="ru-RU"/>
              </w:rPr>
              <w:t>D</w:t>
            </w:r>
            <w:r>
              <w:rPr>
                <w:lang w:val="ru-RU"/>
              </w:rPr>
              <w:t xml:space="preserve">, но </w:t>
            </w:r>
            <w:r w:rsidR="008E7D8E" w:rsidRPr="008E7D8E">
              <w:rPr>
                <w:lang w:val="ru-RU"/>
              </w:rPr>
              <w:t xml:space="preserve">не менее </w:t>
            </w:r>
            <w:r w:rsidR="005656A7" w:rsidRPr="005656A7">
              <w:rPr>
                <w:lang w:val="ru-RU"/>
              </w:rPr>
              <w:t>75 мм</w:t>
            </w:r>
          </w:p>
        </w:tc>
      </w:tr>
      <w:tr w:rsidR="005656A7" w:rsidRPr="00625701" w14:paraId="6DBF9A51" w14:textId="77777777" w:rsidTr="00266EDE">
        <w:trPr>
          <w:trHeight w:val="477"/>
        </w:trPr>
        <w:tc>
          <w:tcPr>
            <w:tcW w:w="4678" w:type="dxa"/>
          </w:tcPr>
          <w:p w14:paraId="47EDEB44" w14:textId="7994BBD4" w:rsidR="005656A7" w:rsidRPr="00625701" w:rsidRDefault="001B159C" w:rsidP="005656A7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r w:rsidRPr="005656A7">
              <w:rPr>
                <w:i/>
                <w:lang w:val="ru-RU"/>
              </w:rPr>
              <w:t>D</w:t>
            </w:r>
            <w:r>
              <w:rPr>
                <w:i/>
                <w:lang w:val="ru-RU"/>
              </w:rPr>
              <w:t xml:space="preserve"> </w:t>
            </w:r>
            <w:r w:rsidRPr="00B3664A">
              <w:t>&gt;</w:t>
            </w:r>
            <w:r w:rsidR="005656A7" w:rsidRPr="00B3664A">
              <w:t xml:space="preserve"> 300</w:t>
            </w:r>
          </w:p>
        </w:tc>
        <w:tc>
          <w:tcPr>
            <w:tcW w:w="4961" w:type="dxa"/>
          </w:tcPr>
          <w:p w14:paraId="0D6763DA" w14:textId="4DCC0050" w:rsidR="005656A7" w:rsidRPr="00625701" w:rsidRDefault="005656A7" w:rsidP="005656A7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highlight w:val="yellow"/>
              </w:rPr>
            </w:pPr>
            <w:r>
              <w:t>&gt; 0,5</w:t>
            </w:r>
            <w:r w:rsidRPr="005656A7">
              <w:rPr>
                <w:i/>
                <w:lang w:val="ru-RU"/>
              </w:rPr>
              <w:t>D</w:t>
            </w:r>
          </w:p>
        </w:tc>
      </w:tr>
      <w:tr w:rsidR="005656A7" w:rsidRPr="00625701" w14:paraId="5820D640" w14:textId="77777777" w:rsidTr="00266EDE">
        <w:trPr>
          <w:trHeight w:val="477"/>
        </w:trPr>
        <w:tc>
          <w:tcPr>
            <w:tcW w:w="9639" w:type="dxa"/>
            <w:gridSpan w:val="2"/>
          </w:tcPr>
          <w:p w14:paraId="2D19F6E1" w14:textId="2E06B489" w:rsidR="005656A7" w:rsidRPr="005656A7" w:rsidRDefault="005656A7" w:rsidP="008E7D8E">
            <w:pPr>
              <w:widowControl/>
              <w:tabs>
                <w:tab w:val="left" w:pos="1125"/>
              </w:tabs>
              <w:autoSpaceDE/>
              <w:autoSpaceDN/>
              <w:adjustRightInd/>
              <w:spacing w:before="120" w:line="276" w:lineRule="auto"/>
              <w:ind w:firstLine="284"/>
              <w:rPr>
                <w:lang w:val="ru-RU"/>
              </w:rPr>
            </w:pPr>
            <w:r w:rsidRPr="005656A7">
              <w:rPr>
                <w:vertAlign w:val="superscript"/>
              </w:rPr>
              <w:t>a</w:t>
            </w:r>
            <w:r w:rsidR="006D77F6">
              <w:rPr>
                <w:vertAlign w:val="superscript"/>
                <w:lang w:val="ru-RU"/>
              </w:rPr>
              <w:t xml:space="preserve"> </w:t>
            </w:r>
            <w:r w:rsidRPr="005656A7">
              <w:rPr>
                <w:lang w:val="ru-RU"/>
              </w:rPr>
              <w:t xml:space="preserve">Для </w:t>
            </w:r>
            <w:r w:rsidR="00EC10FE">
              <w:rPr>
                <w:lang w:val="ru-RU"/>
              </w:rPr>
              <w:t>полых профилей</w:t>
            </w:r>
            <w:r w:rsidRPr="005656A7">
              <w:rPr>
                <w:lang w:val="ru-RU"/>
              </w:rPr>
              <w:t xml:space="preserve"> </w:t>
            </w:r>
            <w:r w:rsidRPr="005656A7">
              <w:rPr>
                <w:i/>
              </w:rPr>
              <w:t>D</w:t>
            </w:r>
            <w:r w:rsidRPr="005656A7">
              <w:rPr>
                <w:lang w:val="ru-RU"/>
              </w:rPr>
              <w:t xml:space="preserve"> </w:t>
            </w:r>
            <w:r w:rsidR="008E7D8E" w:rsidRPr="008E7D8E">
              <w:rPr>
                <w:lang w:val="ru-RU"/>
              </w:rPr>
              <w:t>—</w:t>
            </w:r>
            <w:r w:rsidRPr="005656A7">
              <w:rPr>
                <w:lang w:val="ru-RU"/>
              </w:rPr>
              <w:t xml:space="preserve"> размер наименьшей стороны</w:t>
            </w:r>
            <w:r w:rsidR="008E7D8E">
              <w:rPr>
                <w:lang w:val="ru-RU"/>
              </w:rPr>
              <w:t>.</w:t>
            </w:r>
          </w:p>
        </w:tc>
      </w:tr>
    </w:tbl>
    <w:p w14:paraId="6A9013E7" w14:textId="77777777" w:rsidR="005656A7" w:rsidRDefault="005656A7" w:rsidP="005656A7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1B5A099B" w14:textId="61E1DF67" w:rsidR="009D5647" w:rsidRDefault="009D5647" w:rsidP="009D5647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4B3754">
        <w:rPr>
          <w:b/>
          <w:sz w:val="24"/>
          <w:szCs w:val="24"/>
        </w:rPr>
        <w:t>5.</w:t>
      </w:r>
      <w:r w:rsidR="005656A7" w:rsidRPr="004B3754">
        <w:rPr>
          <w:b/>
          <w:sz w:val="24"/>
          <w:szCs w:val="24"/>
        </w:rPr>
        <w:t xml:space="preserve">7 Положения </w:t>
      </w:r>
      <w:r w:rsidR="004B3754" w:rsidRPr="004B3754">
        <w:rPr>
          <w:b/>
          <w:sz w:val="24"/>
          <w:szCs w:val="24"/>
        </w:rPr>
        <w:t>при</w:t>
      </w:r>
      <w:r w:rsidR="005656A7" w:rsidRPr="004B3754">
        <w:rPr>
          <w:b/>
          <w:sz w:val="24"/>
          <w:szCs w:val="24"/>
        </w:rPr>
        <w:t xml:space="preserve"> сварк</w:t>
      </w:r>
      <w:r w:rsidR="004B3754" w:rsidRPr="004B3754">
        <w:rPr>
          <w:b/>
          <w:sz w:val="24"/>
          <w:szCs w:val="24"/>
        </w:rPr>
        <w:t>е</w:t>
      </w:r>
    </w:p>
    <w:p w14:paraId="1CD2D2D9" w14:textId="77777777" w:rsidR="009D5647" w:rsidRPr="005656A7" w:rsidRDefault="009D5647" w:rsidP="009D564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2282C8F4" w14:textId="363ADB96" w:rsidR="00851B01" w:rsidRPr="00CA453B" w:rsidRDefault="005656A7" w:rsidP="00BE0CC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656A7">
        <w:rPr>
          <w:sz w:val="24"/>
          <w:szCs w:val="24"/>
        </w:rPr>
        <w:t xml:space="preserve">Положения </w:t>
      </w:r>
      <w:r w:rsidR="004B3754">
        <w:rPr>
          <w:sz w:val="24"/>
          <w:szCs w:val="24"/>
        </w:rPr>
        <w:t>при</w:t>
      </w:r>
      <w:r w:rsidRPr="005656A7">
        <w:rPr>
          <w:sz w:val="24"/>
          <w:szCs w:val="24"/>
        </w:rPr>
        <w:t xml:space="preserve"> сварк</w:t>
      </w:r>
      <w:r w:rsidR="004B3754">
        <w:rPr>
          <w:sz w:val="24"/>
          <w:szCs w:val="24"/>
        </w:rPr>
        <w:t>е</w:t>
      </w:r>
      <w:r w:rsidRPr="005656A7">
        <w:rPr>
          <w:sz w:val="24"/>
          <w:szCs w:val="24"/>
        </w:rPr>
        <w:t xml:space="preserve"> </w:t>
      </w:r>
      <w:r w:rsidR="00EC1045">
        <w:rPr>
          <w:sz w:val="24"/>
          <w:szCs w:val="24"/>
        </w:rPr>
        <w:t>в</w:t>
      </w:r>
      <w:r w:rsidRPr="005656A7">
        <w:rPr>
          <w:sz w:val="24"/>
          <w:szCs w:val="24"/>
        </w:rPr>
        <w:t xml:space="preserve"> </w:t>
      </w:r>
      <w:r w:rsidR="004B3754">
        <w:rPr>
          <w:sz w:val="24"/>
          <w:szCs w:val="24"/>
        </w:rPr>
        <w:t>соответств</w:t>
      </w:r>
      <w:r w:rsidR="00EC1045">
        <w:rPr>
          <w:sz w:val="24"/>
          <w:szCs w:val="24"/>
        </w:rPr>
        <w:t>ии с</w:t>
      </w:r>
      <w:r w:rsidRPr="005656A7">
        <w:rPr>
          <w:sz w:val="24"/>
          <w:szCs w:val="24"/>
        </w:rPr>
        <w:t xml:space="preserve"> </w:t>
      </w:r>
      <w:r>
        <w:rPr>
          <w:sz w:val="24"/>
          <w:szCs w:val="24"/>
        </w:rPr>
        <w:t>ИСО</w:t>
      </w:r>
      <w:r w:rsidRPr="005656A7">
        <w:rPr>
          <w:sz w:val="24"/>
          <w:szCs w:val="24"/>
        </w:rPr>
        <w:t xml:space="preserve"> 6947</w:t>
      </w:r>
      <w:r w:rsidR="00CA453B" w:rsidRPr="00CA453B">
        <w:rPr>
          <w:sz w:val="24"/>
          <w:szCs w:val="24"/>
        </w:rPr>
        <w:t>.</w:t>
      </w:r>
    </w:p>
    <w:p w14:paraId="4A725CAB" w14:textId="77777777" w:rsidR="00C22278" w:rsidRPr="00215C64" w:rsidRDefault="00C22278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46CA31AD" w14:textId="5E1836AC" w:rsidR="00F434CC" w:rsidRDefault="00F434CC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 w:rsidR="005656A7">
        <w:rPr>
          <w:b/>
          <w:sz w:val="24"/>
          <w:szCs w:val="24"/>
        </w:rPr>
        <w:t>8</w:t>
      </w:r>
      <w:r w:rsidRPr="005756C4">
        <w:rPr>
          <w:b/>
          <w:sz w:val="24"/>
          <w:szCs w:val="24"/>
        </w:rPr>
        <w:t xml:space="preserve"> </w:t>
      </w:r>
      <w:r w:rsidR="005656A7" w:rsidRPr="005656A7">
        <w:rPr>
          <w:b/>
          <w:sz w:val="24"/>
          <w:szCs w:val="24"/>
        </w:rPr>
        <w:t>Гипербарическая среда</w:t>
      </w:r>
    </w:p>
    <w:p w14:paraId="6C3FDF98" w14:textId="77777777" w:rsidR="00F434CC" w:rsidRDefault="00F434CC" w:rsidP="002B2F15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0B5832E5" w14:textId="2C54A2DB" w:rsidR="005656A7" w:rsidRPr="005656A7" w:rsidRDefault="004B3754" w:rsidP="005656A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656A7">
        <w:rPr>
          <w:sz w:val="24"/>
          <w:szCs w:val="24"/>
        </w:rPr>
        <w:t>Аттестаци</w:t>
      </w:r>
      <w:r>
        <w:rPr>
          <w:sz w:val="24"/>
          <w:szCs w:val="24"/>
        </w:rPr>
        <w:t>онные</w:t>
      </w:r>
      <w:r w:rsidRPr="005656A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656A7" w:rsidRPr="005656A7">
        <w:rPr>
          <w:sz w:val="24"/>
          <w:szCs w:val="24"/>
        </w:rPr>
        <w:t xml:space="preserve">спытания </w:t>
      </w:r>
      <w:r w:rsidR="00F301A8">
        <w:rPr>
          <w:sz w:val="24"/>
          <w:szCs w:val="24"/>
        </w:rPr>
        <w:t>сварщика-водолаза</w:t>
      </w:r>
      <w:r>
        <w:rPr>
          <w:sz w:val="24"/>
          <w:szCs w:val="24"/>
        </w:rPr>
        <w:t xml:space="preserve"> </w:t>
      </w:r>
      <w:r w:rsidR="005656A7" w:rsidRPr="005656A7">
        <w:rPr>
          <w:sz w:val="24"/>
          <w:szCs w:val="24"/>
        </w:rPr>
        <w:t>провод</w:t>
      </w:r>
      <w:r>
        <w:rPr>
          <w:sz w:val="24"/>
          <w:szCs w:val="24"/>
        </w:rPr>
        <w:t>ят</w:t>
      </w:r>
      <w:r w:rsidR="005656A7" w:rsidRPr="005656A7">
        <w:rPr>
          <w:sz w:val="24"/>
          <w:szCs w:val="24"/>
        </w:rPr>
        <w:t xml:space="preserve">ся в реальных или </w:t>
      </w:r>
      <w:r>
        <w:rPr>
          <w:sz w:val="24"/>
          <w:szCs w:val="24"/>
        </w:rPr>
        <w:t>модельных</w:t>
      </w:r>
      <w:r w:rsidR="005656A7" w:rsidRPr="005656A7">
        <w:rPr>
          <w:sz w:val="24"/>
          <w:szCs w:val="24"/>
        </w:rPr>
        <w:t xml:space="preserve"> гипербарических условиях в пресной </w:t>
      </w:r>
      <w:r w:rsidR="005656A7" w:rsidRPr="00F05749">
        <w:rPr>
          <w:sz w:val="24"/>
          <w:szCs w:val="24"/>
        </w:rPr>
        <w:t xml:space="preserve">(fw) или соленой воде (sw). Тип воды (fw или sw) </w:t>
      </w:r>
      <w:r w:rsidR="006B4B0E" w:rsidRPr="00F05749">
        <w:rPr>
          <w:sz w:val="24"/>
          <w:szCs w:val="24"/>
        </w:rPr>
        <w:t xml:space="preserve">не </w:t>
      </w:r>
      <w:r w:rsidR="005656A7" w:rsidRPr="00F05749">
        <w:rPr>
          <w:sz w:val="24"/>
          <w:szCs w:val="24"/>
        </w:rPr>
        <w:t>является существенн</w:t>
      </w:r>
      <w:r w:rsidR="006B4B0E" w:rsidRPr="00F05749">
        <w:rPr>
          <w:sz w:val="24"/>
          <w:szCs w:val="24"/>
        </w:rPr>
        <w:t>ым</w:t>
      </w:r>
      <w:r w:rsidR="005656A7" w:rsidRPr="00F05749">
        <w:rPr>
          <w:sz w:val="24"/>
          <w:szCs w:val="24"/>
        </w:rPr>
        <w:t xml:space="preserve"> п</w:t>
      </w:r>
      <w:r w:rsidR="006B4B0E" w:rsidRPr="00F05749">
        <w:rPr>
          <w:sz w:val="24"/>
          <w:szCs w:val="24"/>
        </w:rPr>
        <w:t>араметром</w:t>
      </w:r>
      <w:r w:rsidR="005656A7" w:rsidRPr="005656A7">
        <w:rPr>
          <w:sz w:val="24"/>
          <w:szCs w:val="24"/>
        </w:rPr>
        <w:t>.</w:t>
      </w:r>
    </w:p>
    <w:p w14:paraId="5B3F05FF" w14:textId="6512118D" w:rsidR="00C46C5A" w:rsidRDefault="005656A7" w:rsidP="005656A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656A7">
        <w:rPr>
          <w:sz w:val="24"/>
          <w:szCs w:val="24"/>
        </w:rPr>
        <w:t xml:space="preserve">Для других водных растворов </w:t>
      </w:r>
      <w:r w:rsidR="008E7D8E">
        <w:rPr>
          <w:sz w:val="24"/>
          <w:szCs w:val="24"/>
        </w:rPr>
        <w:t>аттестационные испытания</w:t>
      </w:r>
      <w:r w:rsidR="008E7D8E" w:rsidRPr="005656A7">
        <w:rPr>
          <w:sz w:val="24"/>
          <w:szCs w:val="24"/>
        </w:rPr>
        <w:t xml:space="preserve"> </w:t>
      </w:r>
      <w:r w:rsidR="00F301A8">
        <w:rPr>
          <w:sz w:val="24"/>
          <w:szCs w:val="24"/>
        </w:rPr>
        <w:t>сварщика-водолаза</w:t>
      </w:r>
      <w:r w:rsidRPr="005656A7">
        <w:rPr>
          <w:sz w:val="24"/>
          <w:szCs w:val="24"/>
        </w:rPr>
        <w:t xml:space="preserve"> </w:t>
      </w:r>
      <w:r w:rsidR="008E7D8E">
        <w:rPr>
          <w:sz w:val="24"/>
          <w:szCs w:val="24"/>
        </w:rPr>
        <w:t xml:space="preserve">проводят </w:t>
      </w:r>
      <w:r w:rsidR="00EC1045">
        <w:rPr>
          <w:sz w:val="24"/>
          <w:szCs w:val="24"/>
        </w:rPr>
        <w:t>согласно технологическим картам сварки</w:t>
      </w:r>
      <w:r w:rsidRPr="005656A7">
        <w:rPr>
          <w:sz w:val="24"/>
          <w:szCs w:val="24"/>
        </w:rPr>
        <w:t xml:space="preserve"> (см. </w:t>
      </w:r>
      <w:r>
        <w:rPr>
          <w:sz w:val="24"/>
          <w:szCs w:val="24"/>
        </w:rPr>
        <w:t>ИСО</w:t>
      </w:r>
      <w:r w:rsidRPr="005656A7">
        <w:rPr>
          <w:sz w:val="24"/>
          <w:szCs w:val="24"/>
        </w:rPr>
        <w:t xml:space="preserve"> 15609-1)</w:t>
      </w:r>
      <w:r w:rsidR="008C0E47" w:rsidRPr="008C0E47">
        <w:rPr>
          <w:sz w:val="24"/>
          <w:szCs w:val="24"/>
        </w:rPr>
        <w:t>.</w:t>
      </w:r>
    </w:p>
    <w:p w14:paraId="78996715" w14:textId="77777777" w:rsidR="00C46C5A" w:rsidRDefault="00C46C5A" w:rsidP="002B2F15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A083A8A" w14:textId="09AABE94" w:rsidR="00B023BB" w:rsidRDefault="00B023BB" w:rsidP="00B023B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 w:rsidR="005656A7">
        <w:rPr>
          <w:b/>
          <w:sz w:val="24"/>
          <w:szCs w:val="24"/>
        </w:rPr>
        <w:t>9</w:t>
      </w:r>
      <w:r w:rsidRPr="005756C4">
        <w:rPr>
          <w:b/>
          <w:sz w:val="24"/>
          <w:szCs w:val="24"/>
        </w:rPr>
        <w:t xml:space="preserve"> </w:t>
      </w:r>
      <w:r w:rsidR="00943BCC" w:rsidRPr="00943BCC">
        <w:rPr>
          <w:b/>
          <w:sz w:val="24"/>
          <w:szCs w:val="24"/>
        </w:rPr>
        <w:t>Видимость</w:t>
      </w:r>
    </w:p>
    <w:p w14:paraId="28BABD44" w14:textId="77777777" w:rsidR="00B023BB" w:rsidRDefault="00B023BB" w:rsidP="00B023BB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4503EC24" w14:textId="035A1FF1" w:rsidR="005656A7" w:rsidRPr="005656A7" w:rsidRDefault="00943BCC" w:rsidP="005656A7">
      <w:pPr>
        <w:spacing w:line="360" w:lineRule="auto"/>
        <w:ind w:firstLine="567"/>
        <w:jc w:val="both"/>
        <w:rPr>
          <w:sz w:val="24"/>
          <w:szCs w:val="24"/>
        </w:rPr>
      </w:pPr>
      <w:r w:rsidRPr="00943BCC">
        <w:rPr>
          <w:sz w:val="24"/>
          <w:szCs w:val="24"/>
        </w:rPr>
        <w:t>Видимость</w:t>
      </w:r>
      <w:r w:rsidR="005656A7" w:rsidRPr="005656A7">
        <w:rPr>
          <w:sz w:val="24"/>
          <w:szCs w:val="24"/>
        </w:rPr>
        <w:t xml:space="preserve"> во время аттестационного испытания </w:t>
      </w:r>
      <w:r w:rsidR="004414C6">
        <w:rPr>
          <w:sz w:val="24"/>
          <w:szCs w:val="24"/>
        </w:rPr>
        <w:t>должна составлять</w:t>
      </w:r>
      <w:r w:rsidR="005656A7" w:rsidRPr="005656A7">
        <w:rPr>
          <w:sz w:val="24"/>
          <w:szCs w:val="24"/>
        </w:rPr>
        <w:t xml:space="preserve"> </w:t>
      </w:r>
      <w:r w:rsidR="00F05749">
        <w:rPr>
          <w:sz w:val="24"/>
          <w:szCs w:val="24"/>
        </w:rPr>
        <w:t>300 мм</w:t>
      </w:r>
      <w:r w:rsidR="00F05749" w:rsidRPr="005656A7">
        <w:rPr>
          <w:sz w:val="24"/>
          <w:szCs w:val="24"/>
        </w:rPr>
        <w:t xml:space="preserve"> </w:t>
      </w:r>
      <w:r w:rsidR="005656A7" w:rsidRPr="005656A7">
        <w:rPr>
          <w:sz w:val="24"/>
          <w:szCs w:val="24"/>
        </w:rPr>
        <w:t xml:space="preserve">или </w:t>
      </w:r>
      <w:r w:rsidR="00AB1327">
        <w:rPr>
          <w:sz w:val="24"/>
          <w:szCs w:val="24"/>
        </w:rPr>
        <w:t>более.</w:t>
      </w:r>
    </w:p>
    <w:p w14:paraId="5179E257" w14:textId="2181AF0B" w:rsidR="005656A7" w:rsidRPr="005656A7" w:rsidRDefault="005656A7" w:rsidP="005656A7">
      <w:pPr>
        <w:spacing w:line="360" w:lineRule="auto"/>
        <w:ind w:firstLine="567"/>
        <w:jc w:val="both"/>
        <w:rPr>
          <w:sz w:val="24"/>
          <w:szCs w:val="24"/>
        </w:rPr>
      </w:pPr>
      <w:r w:rsidRPr="005656A7">
        <w:rPr>
          <w:sz w:val="24"/>
          <w:szCs w:val="24"/>
        </w:rPr>
        <w:t xml:space="preserve">Если видимость под водой </w:t>
      </w:r>
      <w:r w:rsidR="00943BCC" w:rsidRPr="00943BCC">
        <w:rPr>
          <w:sz w:val="24"/>
          <w:szCs w:val="24"/>
        </w:rPr>
        <w:t>во время производства</w:t>
      </w:r>
      <w:r w:rsidR="00943BCC">
        <w:rPr>
          <w:sz w:val="24"/>
          <w:szCs w:val="24"/>
        </w:rPr>
        <w:t xml:space="preserve"> работ</w:t>
      </w:r>
      <w:r w:rsidRPr="005656A7">
        <w:rPr>
          <w:sz w:val="24"/>
          <w:szCs w:val="24"/>
        </w:rPr>
        <w:t xml:space="preserve"> менее 300</w:t>
      </w:r>
      <w:r w:rsidR="00943BCC">
        <w:rPr>
          <w:sz w:val="24"/>
          <w:szCs w:val="24"/>
        </w:rPr>
        <w:t> </w:t>
      </w:r>
      <w:r w:rsidRPr="005656A7">
        <w:rPr>
          <w:sz w:val="24"/>
          <w:szCs w:val="24"/>
        </w:rPr>
        <w:t xml:space="preserve">мм, </w:t>
      </w:r>
      <w:r w:rsidR="00943BCC">
        <w:rPr>
          <w:sz w:val="24"/>
          <w:szCs w:val="24"/>
        </w:rPr>
        <w:t xml:space="preserve">то </w:t>
      </w:r>
      <w:r w:rsidR="00943BCC" w:rsidRPr="00943BCC">
        <w:rPr>
          <w:sz w:val="24"/>
          <w:szCs w:val="24"/>
        </w:rPr>
        <w:t>выполн</w:t>
      </w:r>
      <w:r w:rsidR="00943BCC">
        <w:rPr>
          <w:sz w:val="24"/>
          <w:szCs w:val="24"/>
        </w:rPr>
        <w:t>яют</w:t>
      </w:r>
      <w:r w:rsidR="00943BCC" w:rsidRPr="00943BCC">
        <w:rPr>
          <w:sz w:val="24"/>
          <w:szCs w:val="24"/>
        </w:rPr>
        <w:t xml:space="preserve"> дополнительный контрольный сварной шов</w:t>
      </w:r>
      <w:r w:rsidRPr="005656A7">
        <w:rPr>
          <w:sz w:val="24"/>
          <w:szCs w:val="24"/>
        </w:rPr>
        <w:t xml:space="preserve">. </w:t>
      </w:r>
      <w:r w:rsidR="00943BCC">
        <w:rPr>
          <w:sz w:val="24"/>
          <w:szCs w:val="24"/>
        </w:rPr>
        <w:t>Контрольный</w:t>
      </w:r>
      <w:r w:rsidRPr="005656A7">
        <w:rPr>
          <w:sz w:val="24"/>
          <w:szCs w:val="24"/>
        </w:rPr>
        <w:t xml:space="preserve"> сварной шов (угловой или стыковой ш</w:t>
      </w:r>
      <w:r w:rsidR="004414C6">
        <w:rPr>
          <w:sz w:val="24"/>
          <w:szCs w:val="24"/>
        </w:rPr>
        <w:t>о</w:t>
      </w:r>
      <w:r w:rsidR="00F05749">
        <w:rPr>
          <w:sz w:val="24"/>
          <w:szCs w:val="24"/>
        </w:rPr>
        <w:t>в</w:t>
      </w:r>
      <w:r w:rsidRPr="005656A7">
        <w:rPr>
          <w:sz w:val="24"/>
          <w:szCs w:val="24"/>
        </w:rPr>
        <w:t>) согласов</w:t>
      </w:r>
      <w:r w:rsidR="00B24F07">
        <w:rPr>
          <w:sz w:val="24"/>
          <w:szCs w:val="24"/>
        </w:rPr>
        <w:t>ывают между</w:t>
      </w:r>
      <w:r w:rsidRPr="005656A7">
        <w:rPr>
          <w:sz w:val="24"/>
          <w:szCs w:val="24"/>
        </w:rPr>
        <w:t xml:space="preserve"> сторонами </w:t>
      </w:r>
      <w:r w:rsidR="00FF67D3">
        <w:rPr>
          <w:sz w:val="24"/>
          <w:szCs w:val="24"/>
        </w:rPr>
        <w:t>договора</w:t>
      </w:r>
      <w:r w:rsidR="00B24F07">
        <w:rPr>
          <w:sz w:val="24"/>
          <w:szCs w:val="24"/>
        </w:rPr>
        <w:t>, он</w:t>
      </w:r>
      <w:r w:rsidR="00FF67D3">
        <w:rPr>
          <w:sz w:val="24"/>
          <w:szCs w:val="24"/>
        </w:rPr>
        <w:t xml:space="preserve"> </w:t>
      </w:r>
      <w:r w:rsidRPr="005656A7">
        <w:rPr>
          <w:sz w:val="24"/>
          <w:szCs w:val="24"/>
        </w:rPr>
        <w:t xml:space="preserve">должен соответствовать </w:t>
      </w:r>
      <w:r w:rsidR="004F7ECC">
        <w:rPr>
          <w:sz w:val="24"/>
          <w:szCs w:val="24"/>
        </w:rPr>
        <w:t>нормам</w:t>
      </w:r>
      <w:r w:rsidR="00FF67D3">
        <w:rPr>
          <w:sz w:val="24"/>
          <w:szCs w:val="24"/>
        </w:rPr>
        <w:t xml:space="preserve"> оценки</w:t>
      </w:r>
      <w:r w:rsidRPr="005656A7">
        <w:rPr>
          <w:sz w:val="24"/>
          <w:szCs w:val="24"/>
        </w:rPr>
        <w:t xml:space="preserve"> качества </w:t>
      </w:r>
      <w:r w:rsidR="00F05749">
        <w:rPr>
          <w:sz w:val="24"/>
          <w:szCs w:val="24"/>
        </w:rPr>
        <w:t xml:space="preserve">по результатам </w:t>
      </w:r>
      <w:r w:rsidR="00FF67D3" w:rsidRPr="00FF67D3">
        <w:rPr>
          <w:sz w:val="24"/>
          <w:szCs w:val="24"/>
        </w:rPr>
        <w:t>визуального контроля, уста</w:t>
      </w:r>
      <w:r w:rsidR="00FF67D3" w:rsidRPr="00FF67D3">
        <w:rPr>
          <w:sz w:val="24"/>
          <w:szCs w:val="24"/>
        </w:rPr>
        <w:lastRenderedPageBreak/>
        <w:t xml:space="preserve">новленным в </w:t>
      </w:r>
      <w:r w:rsidR="00FF67D3">
        <w:rPr>
          <w:sz w:val="24"/>
          <w:szCs w:val="24"/>
        </w:rPr>
        <w:t>настояще</w:t>
      </w:r>
      <w:r w:rsidR="00EC3A07">
        <w:rPr>
          <w:sz w:val="24"/>
          <w:szCs w:val="24"/>
        </w:rPr>
        <w:t>м стандарте</w:t>
      </w:r>
      <w:r w:rsidR="00FF67D3" w:rsidRPr="00FF67D3">
        <w:rPr>
          <w:sz w:val="24"/>
          <w:szCs w:val="24"/>
        </w:rPr>
        <w:t>.</w:t>
      </w:r>
    </w:p>
    <w:p w14:paraId="43A8C0BB" w14:textId="0005D3BB" w:rsidR="00C46C5A" w:rsidRDefault="005656A7" w:rsidP="005656A7">
      <w:pPr>
        <w:spacing w:line="360" w:lineRule="auto"/>
        <w:ind w:firstLine="567"/>
        <w:jc w:val="both"/>
        <w:rPr>
          <w:sz w:val="22"/>
          <w:szCs w:val="22"/>
        </w:rPr>
      </w:pPr>
      <w:r w:rsidRPr="005656A7">
        <w:rPr>
          <w:sz w:val="24"/>
          <w:szCs w:val="24"/>
        </w:rPr>
        <w:t xml:space="preserve">Если </w:t>
      </w:r>
      <w:r w:rsidR="00FF67D3" w:rsidRPr="00FF67D3">
        <w:rPr>
          <w:sz w:val="24"/>
          <w:szCs w:val="24"/>
        </w:rPr>
        <w:t>аттестационн</w:t>
      </w:r>
      <w:r w:rsidR="00FF67D3">
        <w:rPr>
          <w:sz w:val="24"/>
          <w:szCs w:val="24"/>
        </w:rPr>
        <w:t>ые</w:t>
      </w:r>
      <w:r w:rsidRPr="005656A7">
        <w:rPr>
          <w:sz w:val="24"/>
          <w:szCs w:val="24"/>
        </w:rPr>
        <w:t xml:space="preserve"> </w:t>
      </w:r>
      <w:r w:rsidR="00FF67D3" w:rsidRPr="005656A7">
        <w:rPr>
          <w:sz w:val="24"/>
          <w:szCs w:val="24"/>
        </w:rPr>
        <w:t>испытания</w:t>
      </w:r>
      <w:r w:rsidRPr="005656A7">
        <w:rPr>
          <w:sz w:val="24"/>
          <w:szCs w:val="24"/>
        </w:rPr>
        <w:t xml:space="preserve"> </w:t>
      </w:r>
      <w:r w:rsidR="00FF67D3">
        <w:rPr>
          <w:sz w:val="24"/>
          <w:szCs w:val="24"/>
        </w:rPr>
        <w:t>проводят при</w:t>
      </w:r>
      <w:r w:rsidRPr="005656A7">
        <w:rPr>
          <w:sz w:val="24"/>
          <w:szCs w:val="24"/>
        </w:rPr>
        <w:t xml:space="preserve"> видимост</w:t>
      </w:r>
      <w:r w:rsidR="00FF67D3">
        <w:rPr>
          <w:sz w:val="24"/>
          <w:szCs w:val="24"/>
        </w:rPr>
        <w:t>и</w:t>
      </w:r>
      <w:r w:rsidRPr="005656A7">
        <w:rPr>
          <w:sz w:val="24"/>
          <w:szCs w:val="24"/>
        </w:rPr>
        <w:t xml:space="preserve"> менее 300 мм, </w:t>
      </w:r>
      <w:r w:rsidR="00787A74">
        <w:rPr>
          <w:sz w:val="24"/>
          <w:szCs w:val="24"/>
        </w:rPr>
        <w:t>сварщик-водолаз</w:t>
      </w:r>
      <w:r w:rsidRPr="005656A7">
        <w:rPr>
          <w:sz w:val="24"/>
          <w:szCs w:val="24"/>
        </w:rPr>
        <w:t xml:space="preserve"> </w:t>
      </w:r>
      <w:r w:rsidR="00FF67D3">
        <w:rPr>
          <w:sz w:val="24"/>
          <w:szCs w:val="24"/>
        </w:rPr>
        <w:t>будет аттестован</w:t>
      </w:r>
      <w:r w:rsidRPr="005656A7">
        <w:rPr>
          <w:sz w:val="24"/>
          <w:szCs w:val="24"/>
        </w:rPr>
        <w:t xml:space="preserve"> </w:t>
      </w:r>
      <w:r w:rsidR="00FF67D3">
        <w:rPr>
          <w:sz w:val="24"/>
          <w:szCs w:val="24"/>
        </w:rPr>
        <w:t>с областью от</w:t>
      </w:r>
      <w:r w:rsidRPr="005656A7">
        <w:rPr>
          <w:sz w:val="24"/>
          <w:szCs w:val="24"/>
        </w:rPr>
        <w:t xml:space="preserve"> фактической видимости и </w:t>
      </w:r>
      <w:r w:rsidR="00FF67D3" w:rsidRPr="00FF67D3">
        <w:rPr>
          <w:sz w:val="24"/>
          <w:szCs w:val="24"/>
        </w:rPr>
        <w:t>выше</w:t>
      </w:r>
      <w:r w:rsidR="00FF67D3">
        <w:rPr>
          <w:sz w:val="24"/>
          <w:szCs w:val="24"/>
        </w:rPr>
        <w:t>.</w:t>
      </w:r>
    </w:p>
    <w:p w14:paraId="3BF6937C" w14:textId="77777777" w:rsidR="00C46C5A" w:rsidRDefault="00C46C5A" w:rsidP="00C46C5A">
      <w:pPr>
        <w:spacing w:line="360" w:lineRule="auto"/>
        <w:ind w:firstLine="567"/>
        <w:jc w:val="both"/>
        <w:rPr>
          <w:sz w:val="22"/>
          <w:szCs w:val="22"/>
        </w:rPr>
      </w:pPr>
    </w:p>
    <w:p w14:paraId="34F91EB6" w14:textId="42383424" w:rsidR="003D45B1" w:rsidRPr="003D45B1" w:rsidRDefault="003D45B1" w:rsidP="003D45B1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1E28EC">
        <w:rPr>
          <w:b/>
          <w:sz w:val="28"/>
          <w:szCs w:val="28"/>
        </w:rPr>
        <w:t xml:space="preserve">6  </w:t>
      </w:r>
      <w:r w:rsidR="001E28EC" w:rsidRPr="001E28EC">
        <w:rPr>
          <w:b/>
          <w:sz w:val="28"/>
          <w:szCs w:val="28"/>
        </w:rPr>
        <w:t>Область</w:t>
      </w:r>
      <w:r w:rsidR="001E28EC">
        <w:rPr>
          <w:b/>
          <w:sz w:val="28"/>
          <w:szCs w:val="28"/>
        </w:rPr>
        <w:t xml:space="preserve"> аттестации</w:t>
      </w:r>
    </w:p>
    <w:p w14:paraId="541BF326" w14:textId="77777777" w:rsidR="003D45B1" w:rsidRPr="003D45B1" w:rsidRDefault="003D45B1" w:rsidP="003D45B1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F4BDA23" w14:textId="2BF113C7" w:rsidR="003D45B1" w:rsidRDefault="003D45B1" w:rsidP="003D45B1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6.1 Общие</w:t>
      </w:r>
      <w:r w:rsidR="00DD1AB8">
        <w:rPr>
          <w:b/>
          <w:sz w:val="24"/>
          <w:szCs w:val="24"/>
        </w:rPr>
        <w:t xml:space="preserve"> сведения</w:t>
      </w:r>
    </w:p>
    <w:p w14:paraId="32E906C9" w14:textId="77777777" w:rsidR="003D45B1" w:rsidRPr="003D45B1" w:rsidRDefault="003D45B1" w:rsidP="003D45B1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D5E55CF" w14:textId="5D09CE33" w:rsidR="006E2373" w:rsidRDefault="001E28EC" w:rsidP="003D45B1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1E28EC">
        <w:rPr>
          <w:sz w:val="24"/>
          <w:szCs w:val="24"/>
        </w:rPr>
        <w:t>Область аттестации</w:t>
      </w:r>
      <w:r w:rsidR="007E7492" w:rsidRPr="007E7492">
        <w:rPr>
          <w:sz w:val="24"/>
          <w:szCs w:val="24"/>
        </w:rPr>
        <w:t xml:space="preserve"> для каждого </w:t>
      </w:r>
      <w:r>
        <w:rPr>
          <w:sz w:val="24"/>
          <w:szCs w:val="24"/>
        </w:rPr>
        <w:t>вида</w:t>
      </w:r>
      <w:r w:rsidR="007E7492" w:rsidRPr="007E7492">
        <w:rPr>
          <w:sz w:val="24"/>
          <w:szCs w:val="24"/>
        </w:rPr>
        <w:t xml:space="preserve"> испытаний приведен</w:t>
      </w:r>
      <w:r>
        <w:rPr>
          <w:sz w:val="24"/>
          <w:szCs w:val="24"/>
        </w:rPr>
        <w:t>а</w:t>
      </w:r>
      <w:r w:rsidR="007E7492" w:rsidRPr="007E7492">
        <w:rPr>
          <w:sz w:val="24"/>
          <w:szCs w:val="24"/>
        </w:rPr>
        <w:t xml:space="preserve"> в соответствующих пунктах и таблицах. В таблицах </w:t>
      </w:r>
      <w:r>
        <w:rPr>
          <w:sz w:val="24"/>
          <w:szCs w:val="24"/>
        </w:rPr>
        <w:t>о</w:t>
      </w:r>
      <w:r w:rsidRPr="001E28EC">
        <w:rPr>
          <w:sz w:val="24"/>
          <w:szCs w:val="24"/>
        </w:rPr>
        <w:t>бласть аттестации</w:t>
      </w:r>
      <w:r w:rsidR="007E7492" w:rsidRPr="007E7492">
        <w:rPr>
          <w:sz w:val="24"/>
          <w:szCs w:val="24"/>
        </w:rPr>
        <w:t xml:space="preserve"> указ</w:t>
      </w:r>
      <w:r>
        <w:rPr>
          <w:sz w:val="24"/>
          <w:szCs w:val="24"/>
        </w:rPr>
        <w:t>ана</w:t>
      </w:r>
      <w:r w:rsidR="007E7492" w:rsidRPr="007E7492">
        <w:rPr>
          <w:sz w:val="24"/>
          <w:szCs w:val="24"/>
        </w:rPr>
        <w:t xml:space="preserve"> в одной </w:t>
      </w:r>
      <w:r>
        <w:rPr>
          <w:sz w:val="24"/>
          <w:szCs w:val="24"/>
        </w:rPr>
        <w:t>строке</w:t>
      </w:r>
      <w:r w:rsidR="00410573" w:rsidRPr="00410573">
        <w:rPr>
          <w:sz w:val="24"/>
          <w:szCs w:val="24"/>
        </w:rPr>
        <w:t>.</w:t>
      </w:r>
    </w:p>
    <w:p w14:paraId="4F468F81" w14:textId="77777777" w:rsidR="00410573" w:rsidRDefault="00410573" w:rsidP="003D45B1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370EBCAB" w14:textId="235DEC99" w:rsidR="006E2373" w:rsidRDefault="006E2373" w:rsidP="006E237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2</w:t>
      </w:r>
      <w:r w:rsidRPr="003D45B1">
        <w:rPr>
          <w:b/>
          <w:sz w:val="24"/>
          <w:szCs w:val="24"/>
        </w:rPr>
        <w:t xml:space="preserve"> </w:t>
      </w:r>
      <w:r w:rsidR="007E7492" w:rsidRPr="007E7492">
        <w:rPr>
          <w:b/>
          <w:sz w:val="24"/>
          <w:szCs w:val="24"/>
        </w:rPr>
        <w:t>Сварочные процессы</w:t>
      </w:r>
    </w:p>
    <w:p w14:paraId="4B68B720" w14:textId="77777777" w:rsidR="006E2373" w:rsidRPr="003D45B1" w:rsidRDefault="006E2373" w:rsidP="006E237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02A642C" w14:textId="388721AE" w:rsidR="00E07A3C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E7492">
        <w:rPr>
          <w:sz w:val="24"/>
          <w:szCs w:val="24"/>
        </w:rPr>
        <w:t xml:space="preserve">Каждое испытание соответствует одному сварочному процессу. </w:t>
      </w:r>
      <w:r w:rsidR="001E28EC">
        <w:rPr>
          <w:sz w:val="24"/>
          <w:szCs w:val="24"/>
        </w:rPr>
        <w:t>И</w:t>
      </w:r>
      <w:r w:rsidRPr="007E7492">
        <w:rPr>
          <w:sz w:val="24"/>
          <w:szCs w:val="24"/>
        </w:rPr>
        <w:t>зменени</w:t>
      </w:r>
      <w:r w:rsidR="001E28EC">
        <w:rPr>
          <w:sz w:val="24"/>
          <w:szCs w:val="24"/>
        </w:rPr>
        <w:t>е</w:t>
      </w:r>
      <w:r w:rsidRPr="007E7492">
        <w:rPr>
          <w:sz w:val="24"/>
          <w:szCs w:val="24"/>
        </w:rPr>
        <w:t xml:space="preserve"> процесса сварки требует ново</w:t>
      </w:r>
      <w:r w:rsidR="001E28EC">
        <w:rPr>
          <w:sz w:val="24"/>
          <w:szCs w:val="24"/>
        </w:rPr>
        <w:t>го</w:t>
      </w:r>
      <w:r w:rsidRPr="007E7492">
        <w:rPr>
          <w:sz w:val="24"/>
          <w:szCs w:val="24"/>
        </w:rPr>
        <w:t xml:space="preserve"> аттестационно</w:t>
      </w:r>
      <w:r w:rsidR="001E28EC">
        <w:rPr>
          <w:sz w:val="24"/>
          <w:szCs w:val="24"/>
        </w:rPr>
        <w:t>го</w:t>
      </w:r>
      <w:r w:rsidRPr="007E7492">
        <w:rPr>
          <w:sz w:val="24"/>
          <w:szCs w:val="24"/>
        </w:rPr>
        <w:t xml:space="preserve"> испытани</w:t>
      </w:r>
      <w:r w:rsidR="001E28EC">
        <w:rPr>
          <w:sz w:val="24"/>
          <w:szCs w:val="24"/>
        </w:rPr>
        <w:t>я</w:t>
      </w:r>
      <w:r w:rsidR="00D24DDD" w:rsidRPr="00D24DDD">
        <w:rPr>
          <w:sz w:val="24"/>
          <w:szCs w:val="24"/>
        </w:rPr>
        <w:t>.</w:t>
      </w:r>
    </w:p>
    <w:p w14:paraId="2F3E48E2" w14:textId="77777777" w:rsidR="00E07A3C" w:rsidRDefault="00E07A3C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37ED3E2" w14:textId="6A003846" w:rsidR="00E07A3C" w:rsidRDefault="00E07A3C" w:rsidP="00E07A3C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533F9B">
        <w:rPr>
          <w:b/>
          <w:sz w:val="24"/>
          <w:szCs w:val="24"/>
        </w:rPr>
        <w:t xml:space="preserve">6.3 </w:t>
      </w:r>
      <w:r w:rsidR="00AB5A0C">
        <w:rPr>
          <w:b/>
          <w:sz w:val="24"/>
          <w:szCs w:val="24"/>
        </w:rPr>
        <w:t>Типы</w:t>
      </w:r>
      <w:r w:rsidR="007E7492" w:rsidRPr="00533F9B">
        <w:rPr>
          <w:b/>
          <w:sz w:val="24"/>
          <w:szCs w:val="24"/>
        </w:rPr>
        <w:t xml:space="preserve"> соединений</w:t>
      </w:r>
    </w:p>
    <w:p w14:paraId="3393270C" w14:textId="77777777" w:rsidR="00E07A3C" w:rsidRPr="003D45B1" w:rsidRDefault="00E07A3C" w:rsidP="00E07A3C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F8E6B4A" w14:textId="63194B4C" w:rsidR="004078F0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E7492">
        <w:rPr>
          <w:sz w:val="24"/>
          <w:szCs w:val="24"/>
        </w:rPr>
        <w:t xml:space="preserve">В зависимости от </w:t>
      </w:r>
      <w:r w:rsidR="001E28EC" w:rsidRPr="007E7492">
        <w:rPr>
          <w:sz w:val="24"/>
          <w:szCs w:val="24"/>
        </w:rPr>
        <w:t xml:space="preserve">образца </w:t>
      </w:r>
      <w:r w:rsidR="001E28EC">
        <w:rPr>
          <w:sz w:val="24"/>
          <w:szCs w:val="24"/>
        </w:rPr>
        <w:t xml:space="preserve">для </w:t>
      </w:r>
      <w:r w:rsidRPr="007E7492">
        <w:rPr>
          <w:sz w:val="24"/>
          <w:szCs w:val="24"/>
        </w:rPr>
        <w:t>испыт</w:t>
      </w:r>
      <w:r w:rsidR="001E28EC">
        <w:rPr>
          <w:sz w:val="24"/>
          <w:szCs w:val="24"/>
        </w:rPr>
        <w:t>аний</w:t>
      </w:r>
      <w:r w:rsidRPr="007E7492">
        <w:rPr>
          <w:sz w:val="24"/>
          <w:szCs w:val="24"/>
        </w:rPr>
        <w:t xml:space="preserve"> диапазон сварных швов, на которые аттестуется </w:t>
      </w:r>
      <w:r w:rsidR="00787A74">
        <w:rPr>
          <w:sz w:val="24"/>
          <w:szCs w:val="24"/>
        </w:rPr>
        <w:t>сварщик-водолаз</w:t>
      </w:r>
      <w:r w:rsidRPr="007E7492">
        <w:rPr>
          <w:sz w:val="24"/>
          <w:szCs w:val="24"/>
        </w:rPr>
        <w:t xml:space="preserve">, приведен в </w:t>
      </w:r>
      <w:r w:rsidR="00120367">
        <w:rPr>
          <w:sz w:val="24"/>
          <w:szCs w:val="24"/>
        </w:rPr>
        <w:t>т</w:t>
      </w:r>
      <w:r w:rsidRPr="007E7492">
        <w:rPr>
          <w:sz w:val="24"/>
          <w:szCs w:val="24"/>
        </w:rPr>
        <w:t>аблице 3</w:t>
      </w:r>
      <w:r w:rsidR="007922E9">
        <w:rPr>
          <w:sz w:val="24"/>
          <w:szCs w:val="24"/>
        </w:rPr>
        <w:t>.</w:t>
      </w:r>
      <w:r w:rsidRPr="007E7492">
        <w:rPr>
          <w:sz w:val="24"/>
          <w:szCs w:val="24"/>
        </w:rPr>
        <w:t xml:space="preserve"> </w:t>
      </w:r>
      <w:r w:rsidR="007922E9">
        <w:rPr>
          <w:sz w:val="24"/>
          <w:szCs w:val="24"/>
        </w:rPr>
        <w:t>П</w:t>
      </w:r>
      <w:r w:rsidRPr="007E7492">
        <w:rPr>
          <w:sz w:val="24"/>
          <w:szCs w:val="24"/>
        </w:rPr>
        <w:t xml:space="preserve">рименяют следующие дополнительные </w:t>
      </w:r>
      <w:r w:rsidR="00BD27CB">
        <w:rPr>
          <w:sz w:val="24"/>
          <w:szCs w:val="24"/>
        </w:rPr>
        <w:t>критерии</w:t>
      </w:r>
      <w:r w:rsidRPr="007E7492">
        <w:rPr>
          <w:sz w:val="24"/>
          <w:szCs w:val="24"/>
        </w:rPr>
        <w:t>:</w:t>
      </w:r>
    </w:p>
    <w:p w14:paraId="2F771AEF" w14:textId="7B91ED03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7E7492">
        <w:rPr>
          <w:sz w:val="24"/>
          <w:szCs w:val="24"/>
        </w:rPr>
        <w:t xml:space="preserve">) аттестация на стыковые сварные швы </w:t>
      </w:r>
      <w:r w:rsidR="007922E9">
        <w:rPr>
          <w:sz w:val="24"/>
          <w:szCs w:val="24"/>
        </w:rPr>
        <w:t>распространяется на</w:t>
      </w:r>
      <w:r w:rsidRPr="007E7492">
        <w:rPr>
          <w:sz w:val="24"/>
          <w:szCs w:val="24"/>
        </w:rPr>
        <w:t xml:space="preserve"> угловые швы, но не наоборот;</w:t>
      </w:r>
    </w:p>
    <w:p w14:paraId="01E782E3" w14:textId="0498BB42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E7492">
        <w:rPr>
          <w:sz w:val="24"/>
          <w:szCs w:val="24"/>
        </w:rPr>
        <w:t xml:space="preserve">) аттестация на сварку труб </w:t>
      </w:r>
      <w:r w:rsidR="007922E9">
        <w:rPr>
          <w:sz w:val="24"/>
          <w:szCs w:val="24"/>
        </w:rPr>
        <w:t>распространяется</w:t>
      </w:r>
      <w:r w:rsidRPr="007E7492">
        <w:rPr>
          <w:sz w:val="24"/>
          <w:szCs w:val="24"/>
        </w:rPr>
        <w:t xml:space="preserve"> на сварку </w:t>
      </w:r>
      <w:r w:rsidR="000A7C42">
        <w:rPr>
          <w:sz w:val="24"/>
          <w:szCs w:val="24"/>
        </w:rPr>
        <w:t>листов</w:t>
      </w:r>
      <w:r w:rsidRPr="007E7492">
        <w:rPr>
          <w:sz w:val="24"/>
          <w:szCs w:val="24"/>
        </w:rPr>
        <w:t>;</w:t>
      </w:r>
    </w:p>
    <w:p w14:paraId="0D11989C" w14:textId="16C4A1E4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E7492">
        <w:rPr>
          <w:sz w:val="24"/>
          <w:szCs w:val="24"/>
        </w:rPr>
        <w:t xml:space="preserve">) аттестация </w:t>
      </w:r>
      <w:r w:rsidR="00EB6FC6" w:rsidRPr="007E7492">
        <w:rPr>
          <w:sz w:val="24"/>
          <w:szCs w:val="24"/>
        </w:rPr>
        <w:t xml:space="preserve">на </w:t>
      </w:r>
      <w:r w:rsidRPr="007E7492">
        <w:rPr>
          <w:sz w:val="24"/>
          <w:szCs w:val="24"/>
        </w:rPr>
        <w:t xml:space="preserve">сварку </w:t>
      </w:r>
      <w:r w:rsidR="000A7C42">
        <w:rPr>
          <w:sz w:val="24"/>
          <w:szCs w:val="24"/>
        </w:rPr>
        <w:t>листов</w:t>
      </w:r>
      <w:r w:rsidRPr="007E7492">
        <w:rPr>
          <w:sz w:val="24"/>
          <w:szCs w:val="24"/>
        </w:rPr>
        <w:t xml:space="preserve"> </w:t>
      </w:r>
      <w:r w:rsidR="00EB6FC6">
        <w:rPr>
          <w:sz w:val="24"/>
          <w:szCs w:val="24"/>
        </w:rPr>
        <w:t>распространяется</w:t>
      </w:r>
      <w:r w:rsidRPr="007E7492">
        <w:rPr>
          <w:sz w:val="24"/>
          <w:szCs w:val="24"/>
        </w:rPr>
        <w:t xml:space="preserve"> на сварку труб с наружным диаметром &gt; 600 мм при одинаковом положении </w:t>
      </w:r>
      <w:r w:rsidR="008E7D8E">
        <w:rPr>
          <w:sz w:val="24"/>
          <w:szCs w:val="24"/>
        </w:rPr>
        <w:t xml:space="preserve">при сварке </w:t>
      </w:r>
      <w:r w:rsidRPr="007E7492">
        <w:rPr>
          <w:sz w:val="24"/>
          <w:szCs w:val="24"/>
        </w:rPr>
        <w:t>и типе шва</w:t>
      </w:r>
      <w:r>
        <w:rPr>
          <w:sz w:val="24"/>
          <w:szCs w:val="24"/>
        </w:rPr>
        <w:t>;</w:t>
      </w:r>
    </w:p>
    <w:p w14:paraId="075CEA90" w14:textId="768495AE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E7492">
        <w:rPr>
          <w:sz w:val="24"/>
          <w:szCs w:val="24"/>
        </w:rPr>
        <w:t xml:space="preserve">аттестация на </w:t>
      </w:r>
      <w:r w:rsidR="00BD27CB" w:rsidRPr="007E7492">
        <w:rPr>
          <w:sz w:val="24"/>
          <w:szCs w:val="24"/>
        </w:rPr>
        <w:t>односторонн</w:t>
      </w:r>
      <w:r w:rsidR="00BD27CB">
        <w:rPr>
          <w:sz w:val="24"/>
          <w:szCs w:val="24"/>
        </w:rPr>
        <w:t xml:space="preserve">юю </w:t>
      </w:r>
      <w:r w:rsidR="00EB6FC6" w:rsidRPr="007E7492">
        <w:rPr>
          <w:sz w:val="24"/>
          <w:szCs w:val="24"/>
        </w:rPr>
        <w:t xml:space="preserve">сварку </w:t>
      </w:r>
      <w:r w:rsidR="00EB6FC6" w:rsidRPr="00EB6FC6">
        <w:rPr>
          <w:sz w:val="24"/>
          <w:szCs w:val="24"/>
        </w:rPr>
        <w:t>стыковы</w:t>
      </w:r>
      <w:r w:rsidR="00EB6FC6">
        <w:rPr>
          <w:sz w:val="24"/>
          <w:szCs w:val="24"/>
        </w:rPr>
        <w:t>х</w:t>
      </w:r>
      <w:r w:rsidR="00EB6FC6" w:rsidRPr="00EB6FC6">
        <w:rPr>
          <w:sz w:val="24"/>
          <w:szCs w:val="24"/>
        </w:rPr>
        <w:t xml:space="preserve"> шв</w:t>
      </w:r>
      <w:r w:rsidR="00EB6FC6">
        <w:rPr>
          <w:sz w:val="24"/>
          <w:szCs w:val="24"/>
        </w:rPr>
        <w:t>ов</w:t>
      </w:r>
      <w:r w:rsidRPr="007E7492">
        <w:rPr>
          <w:sz w:val="24"/>
          <w:szCs w:val="24"/>
        </w:rPr>
        <w:t xml:space="preserve"> с подкладкой </w:t>
      </w:r>
      <w:r w:rsidR="00EB6FC6" w:rsidRPr="00EB6FC6">
        <w:rPr>
          <w:sz w:val="24"/>
          <w:szCs w:val="24"/>
        </w:rPr>
        <w:t>распространяется на</w:t>
      </w:r>
      <w:r w:rsidRPr="007E7492">
        <w:rPr>
          <w:sz w:val="24"/>
          <w:szCs w:val="24"/>
        </w:rPr>
        <w:t xml:space="preserve"> </w:t>
      </w:r>
      <w:r w:rsidR="00BD27CB" w:rsidRPr="007E7492">
        <w:rPr>
          <w:sz w:val="24"/>
          <w:szCs w:val="24"/>
        </w:rPr>
        <w:t>двухсторонн</w:t>
      </w:r>
      <w:r w:rsidR="00BD27CB">
        <w:rPr>
          <w:sz w:val="24"/>
          <w:szCs w:val="24"/>
        </w:rPr>
        <w:t>юю</w:t>
      </w:r>
      <w:r w:rsidR="00BD27CB" w:rsidRPr="007E7492">
        <w:rPr>
          <w:sz w:val="24"/>
          <w:szCs w:val="24"/>
        </w:rPr>
        <w:t xml:space="preserve"> </w:t>
      </w:r>
      <w:r w:rsidRPr="007E7492">
        <w:rPr>
          <w:sz w:val="24"/>
          <w:szCs w:val="24"/>
        </w:rPr>
        <w:t xml:space="preserve">сварку швов с </w:t>
      </w:r>
      <w:r w:rsidR="00EB6FC6">
        <w:rPr>
          <w:sz w:val="24"/>
          <w:szCs w:val="24"/>
        </w:rPr>
        <w:t xml:space="preserve">зачисткой корня </w:t>
      </w:r>
      <w:r w:rsidRPr="007E7492">
        <w:rPr>
          <w:sz w:val="24"/>
          <w:szCs w:val="24"/>
        </w:rPr>
        <w:t>и наоборот;</w:t>
      </w:r>
    </w:p>
    <w:p w14:paraId="22136FF9" w14:textId="7ADD7BE1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E7492">
        <w:rPr>
          <w:sz w:val="24"/>
          <w:szCs w:val="24"/>
        </w:rPr>
        <w:t xml:space="preserve">аттестация </w:t>
      </w:r>
      <w:r w:rsidR="00EB6FC6" w:rsidRPr="007E7492">
        <w:rPr>
          <w:sz w:val="24"/>
          <w:szCs w:val="24"/>
        </w:rPr>
        <w:t>на сварку</w:t>
      </w:r>
      <w:r w:rsidRPr="007E7492">
        <w:rPr>
          <w:sz w:val="24"/>
          <w:szCs w:val="24"/>
        </w:rPr>
        <w:t xml:space="preserve"> угловы</w:t>
      </w:r>
      <w:r w:rsidR="00EB6FC6">
        <w:rPr>
          <w:sz w:val="24"/>
          <w:szCs w:val="24"/>
        </w:rPr>
        <w:t>х</w:t>
      </w:r>
      <w:r w:rsidRPr="007E7492">
        <w:rPr>
          <w:sz w:val="24"/>
          <w:szCs w:val="24"/>
        </w:rPr>
        <w:t xml:space="preserve"> шв</w:t>
      </w:r>
      <w:r w:rsidR="00EB6FC6">
        <w:rPr>
          <w:sz w:val="24"/>
          <w:szCs w:val="24"/>
        </w:rPr>
        <w:t>ов</w:t>
      </w:r>
      <w:r w:rsidRPr="007E7492">
        <w:rPr>
          <w:sz w:val="24"/>
          <w:szCs w:val="24"/>
        </w:rPr>
        <w:t xml:space="preserve"> </w:t>
      </w:r>
      <w:r w:rsidR="004414C6" w:rsidRPr="007E7492">
        <w:rPr>
          <w:sz w:val="24"/>
          <w:szCs w:val="24"/>
        </w:rPr>
        <w:t>односторонн</w:t>
      </w:r>
      <w:r w:rsidR="004414C6">
        <w:rPr>
          <w:sz w:val="24"/>
          <w:szCs w:val="24"/>
        </w:rPr>
        <w:t>ей сваркой</w:t>
      </w:r>
      <w:r w:rsidR="004414C6" w:rsidRPr="007E7492">
        <w:rPr>
          <w:sz w:val="24"/>
          <w:szCs w:val="24"/>
        </w:rPr>
        <w:t xml:space="preserve"> </w:t>
      </w:r>
      <w:r w:rsidR="00EB6FC6" w:rsidRPr="00EB6FC6">
        <w:rPr>
          <w:sz w:val="24"/>
          <w:szCs w:val="24"/>
        </w:rPr>
        <w:t>распространяется на</w:t>
      </w:r>
      <w:r w:rsidRPr="007E7492">
        <w:rPr>
          <w:sz w:val="24"/>
          <w:szCs w:val="24"/>
        </w:rPr>
        <w:t xml:space="preserve"> угловые швы</w:t>
      </w:r>
      <w:r w:rsidR="004414C6" w:rsidRPr="004414C6">
        <w:rPr>
          <w:sz w:val="24"/>
          <w:szCs w:val="24"/>
        </w:rPr>
        <w:t xml:space="preserve"> </w:t>
      </w:r>
      <w:r w:rsidR="004414C6" w:rsidRPr="007E7492">
        <w:rPr>
          <w:sz w:val="24"/>
          <w:szCs w:val="24"/>
        </w:rPr>
        <w:t>двусторонн</w:t>
      </w:r>
      <w:r w:rsidR="004414C6">
        <w:rPr>
          <w:sz w:val="24"/>
          <w:szCs w:val="24"/>
        </w:rPr>
        <w:t>ей сварки</w:t>
      </w:r>
      <w:r w:rsidRPr="007E7492">
        <w:rPr>
          <w:sz w:val="24"/>
          <w:szCs w:val="24"/>
        </w:rPr>
        <w:t>;</w:t>
      </w:r>
    </w:p>
    <w:p w14:paraId="49D84447" w14:textId="47DCADA9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E7492">
        <w:rPr>
          <w:sz w:val="24"/>
          <w:szCs w:val="24"/>
        </w:rPr>
        <w:t xml:space="preserve">аттестация </w:t>
      </w:r>
      <w:r w:rsidR="00EB6FC6" w:rsidRPr="007E7492">
        <w:rPr>
          <w:sz w:val="24"/>
          <w:szCs w:val="24"/>
        </w:rPr>
        <w:t>на сварку</w:t>
      </w:r>
      <w:r w:rsidRPr="007E7492">
        <w:rPr>
          <w:sz w:val="24"/>
          <w:szCs w:val="24"/>
        </w:rPr>
        <w:t xml:space="preserve"> стыковы</w:t>
      </w:r>
      <w:r w:rsidR="00EB6FC6">
        <w:rPr>
          <w:sz w:val="24"/>
          <w:szCs w:val="24"/>
        </w:rPr>
        <w:t>х</w:t>
      </w:r>
      <w:r w:rsidRPr="007E7492">
        <w:rPr>
          <w:sz w:val="24"/>
          <w:szCs w:val="24"/>
        </w:rPr>
        <w:t xml:space="preserve"> шв</w:t>
      </w:r>
      <w:r w:rsidR="00EB6FC6">
        <w:rPr>
          <w:sz w:val="24"/>
          <w:szCs w:val="24"/>
        </w:rPr>
        <w:t>ов</w:t>
      </w:r>
      <w:r w:rsidRPr="007E7492">
        <w:rPr>
          <w:sz w:val="24"/>
          <w:szCs w:val="24"/>
        </w:rPr>
        <w:t xml:space="preserve"> труб </w:t>
      </w:r>
      <w:r w:rsidR="00EB6FC6" w:rsidRPr="00EB6FC6">
        <w:rPr>
          <w:sz w:val="24"/>
          <w:szCs w:val="24"/>
        </w:rPr>
        <w:t>распространяется на</w:t>
      </w:r>
      <w:r w:rsidRPr="007E7492">
        <w:rPr>
          <w:sz w:val="24"/>
          <w:szCs w:val="24"/>
        </w:rPr>
        <w:t xml:space="preserve"> сварку </w:t>
      </w:r>
      <w:r w:rsidR="001041FC">
        <w:rPr>
          <w:sz w:val="24"/>
          <w:szCs w:val="24"/>
        </w:rPr>
        <w:t>секторных</w:t>
      </w:r>
      <w:r w:rsidRPr="007E7492">
        <w:rPr>
          <w:sz w:val="24"/>
          <w:szCs w:val="24"/>
        </w:rPr>
        <w:t xml:space="preserve"> </w:t>
      </w:r>
      <w:r w:rsidR="001041FC">
        <w:rPr>
          <w:sz w:val="24"/>
          <w:szCs w:val="24"/>
        </w:rPr>
        <w:t>отводов</w:t>
      </w:r>
      <w:r w:rsidRPr="007E7492">
        <w:rPr>
          <w:sz w:val="24"/>
          <w:szCs w:val="24"/>
        </w:rPr>
        <w:t xml:space="preserve"> с углом ≥ 60°. </w:t>
      </w:r>
      <w:r w:rsidR="001041FC">
        <w:rPr>
          <w:sz w:val="24"/>
          <w:szCs w:val="24"/>
        </w:rPr>
        <w:t>Область</w:t>
      </w:r>
      <w:r w:rsidRPr="007E7492">
        <w:rPr>
          <w:sz w:val="24"/>
          <w:szCs w:val="24"/>
        </w:rPr>
        <w:t xml:space="preserve"> аттестации зависит от наружного диаметра </w:t>
      </w:r>
      <w:r w:rsidR="001041FC" w:rsidRPr="001041FC">
        <w:rPr>
          <w:sz w:val="24"/>
          <w:szCs w:val="24"/>
        </w:rPr>
        <w:t>секторн</w:t>
      </w:r>
      <w:r w:rsidR="001041FC">
        <w:rPr>
          <w:sz w:val="24"/>
          <w:szCs w:val="24"/>
        </w:rPr>
        <w:t>ого</w:t>
      </w:r>
      <w:r w:rsidR="001041FC" w:rsidRPr="001041FC">
        <w:rPr>
          <w:sz w:val="24"/>
          <w:szCs w:val="24"/>
        </w:rPr>
        <w:t xml:space="preserve"> отвод</w:t>
      </w:r>
      <w:r w:rsidR="001041FC">
        <w:rPr>
          <w:sz w:val="24"/>
          <w:szCs w:val="24"/>
        </w:rPr>
        <w:t>а</w:t>
      </w:r>
      <w:r w:rsidRPr="007E7492">
        <w:rPr>
          <w:sz w:val="24"/>
          <w:szCs w:val="24"/>
        </w:rPr>
        <w:t>.</w:t>
      </w:r>
    </w:p>
    <w:p w14:paraId="27B7F3FB" w14:textId="671A294B" w:rsidR="004078F0" w:rsidRDefault="00730420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30420">
        <w:rPr>
          <w:sz w:val="24"/>
          <w:szCs w:val="24"/>
        </w:rPr>
        <w:t>В тех случаях, когда</w:t>
      </w:r>
      <w:r w:rsidR="007E7492" w:rsidRPr="00730420">
        <w:rPr>
          <w:sz w:val="24"/>
          <w:szCs w:val="24"/>
        </w:rPr>
        <w:t xml:space="preserve"> тип шва не </w:t>
      </w:r>
      <w:r>
        <w:rPr>
          <w:sz w:val="24"/>
          <w:szCs w:val="24"/>
        </w:rPr>
        <w:t>может быть расценен</w:t>
      </w:r>
      <w:r w:rsidR="007E7492" w:rsidRPr="00730420">
        <w:rPr>
          <w:sz w:val="24"/>
          <w:szCs w:val="24"/>
        </w:rPr>
        <w:t xml:space="preserve"> как </w:t>
      </w:r>
      <w:r w:rsidRPr="00730420">
        <w:rPr>
          <w:sz w:val="24"/>
          <w:szCs w:val="24"/>
        </w:rPr>
        <w:t xml:space="preserve">стыковой </w:t>
      </w:r>
      <w:r w:rsidR="007E7492" w:rsidRPr="00730420">
        <w:rPr>
          <w:sz w:val="24"/>
          <w:szCs w:val="24"/>
        </w:rPr>
        <w:t>или</w:t>
      </w:r>
      <w:r w:rsidRPr="00730420">
        <w:rPr>
          <w:sz w:val="24"/>
          <w:szCs w:val="24"/>
        </w:rPr>
        <w:t xml:space="preserve"> угловой</w:t>
      </w:r>
      <w:r w:rsidR="007E7492" w:rsidRPr="00730420">
        <w:rPr>
          <w:sz w:val="24"/>
          <w:szCs w:val="24"/>
        </w:rPr>
        <w:t>, или</w:t>
      </w:r>
      <w:r w:rsidRPr="00730420">
        <w:rPr>
          <w:sz w:val="24"/>
          <w:szCs w:val="24"/>
        </w:rPr>
        <w:t xml:space="preserve"> шов</w:t>
      </w:r>
      <w:r w:rsidR="007E7492" w:rsidRPr="00730420">
        <w:rPr>
          <w:sz w:val="24"/>
          <w:szCs w:val="24"/>
        </w:rPr>
        <w:t xml:space="preserve"> </w:t>
      </w:r>
      <w:r w:rsidRPr="00730420">
        <w:rPr>
          <w:sz w:val="24"/>
          <w:szCs w:val="24"/>
        </w:rPr>
        <w:t>секторных отводов</w:t>
      </w:r>
      <w:r w:rsidR="007E7492" w:rsidRPr="007E7492">
        <w:rPr>
          <w:sz w:val="24"/>
          <w:szCs w:val="24"/>
        </w:rPr>
        <w:t xml:space="preserve"> с углом ответвлений менее 60°, для </w:t>
      </w:r>
      <w:r>
        <w:rPr>
          <w:sz w:val="24"/>
          <w:szCs w:val="24"/>
        </w:rPr>
        <w:t>аттестации</w:t>
      </w:r>
      <w:r w:rsidR="007E7492" w:rsidRPr="007E7492">
        <w:rPr>
          <w:sz w:val="24"/>
          <w:szCs w:val="24"/>
        </w:rPr>
        <w:t xml:space="preserve"> </w:t>
      </w:r>
      <w:r w:rsidR="00F301A8">
        <w:rPr>
          <w:sz w:val="24"/>
          <w:szCs w:val="24"/>
        </w:rPr>
        <w:lastRenderedPageBreak/>
        <w:t>сварщика-водолаза</w:t>
      </w:r>
      <w:r w:rsidR="007E7492" w:rsidRPr="007E7492">
        <w:rPr>
          <w:sz w:val="24"/>
          <w:szCs w:val="24"/>
        </w:rPr>
        <w:t xml:space="preserve"> следует использовать специальный образец для испытаний, если </w:t>
      </w:r>
      <w:r w:rsidR="007E7492" w:rsidRPr="00120367">
        <w:rPr>
          <w:sz w:val="24"/>
          <w:szCs w:val="24"/>
        </w:rPr>
        <w:t xml:space="preserve">это </w:t>
      </w:r>
      <w:r w:rsidR="00E01B26">
        <w:rPr>
          <w:sz w:val="24"/>
          <w:szCs w:val="24"/>
        </w:rPr>
        <w:t>оговорено</w:t>
      </w:r>
      <w:r w:rsidR="007E7492" w:rsidRPr="00120367">
        <w:rPr>
          <w:sz w:val="24"/>
          <w:szCs w:val="24"/>
        </w:rPr>
        <w:t xml:space="preserve"> (например, в стандарте на изделие).</w:t>
      </w:r>
    </w:p>
    <w:p w14:paraId="25F50C4A" w14:textId="77777777" w:rsid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D77EE7D" w14:textId="12D6D17B" w:rsidR="007E7492" w:rsidRPr="00625701" w:rsidRDefault="007E7492" w:rsidP="007E7492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625701">
        <w:rPr>
          <w:rFonts w:eastAsia="Calibri"/>
          <w:spacing w:val="40"/>
          <w:sz w:val="22"/>
          <w:szCs w:val="22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3</w:t>
      </w:r>
      <w:r w:rsidRPr="007D7974">
        <w:rPr>
          <w:rFonts w:eastAsia="Calibri"/>
          <w:sz w:val="22"/>
          <w:szCs w:val="22"/>
          <w:lang w:eastAsia="en-US"/>
        </w:rPr>
        <w:t xml:space="preserve"> </w:t>
      </w:r>
      <w:r w:rsidRPr="00526A4D">
        <w:rPr>
          <w:rFonts w:eastAsia="Calibri"/>
          <w:sz w:val="22"/>
          <w:szCs w:val="22"/>
          <w:lang w:eastAsia="en-US"/>
        </w:rPr>
        <w:t>—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922E9">
        <w:rPr>
          <w:rFonts w:eastAsia="Calibri"/>
          <w:sz w:val="22"/>
          <w:szCs w:val="22"/>
          <w:lang w:eastAsia="en-US"/>
        </w:rPr>
        <w:t>Область аттестации в зависимости от</w:t>
      </w:r>
      <w:r w:rsidRPr="007E7492">
        <w:rPr>
          <w:rFonts w:eastAsia="Calibri"/>
          <w:sz w:val="22"/>
          <w:szCs w:val="22"/>
          <w:lang w:eastAsia="en-US"/>
        </w:rPr>
        <w:t xml:space="preserve"> испытаний (тип</w:t>
      </w:r>
      <w:r w:rsidR="007922E9">
        <w:rPr>
          <w:rFonts w:eastAsia="Calibri"/>
          <w:sz w:val="22"/>
          <w:szCs w:val="22"/>
          <w:lang w:eastAsia="en-US"/>
        </w:rPr>
        <w:t>а</w:t>
      </w:r>
      <w:r w:rsidRPr="007E7492">
        <w:rPr>
          <w:rFonts w:eastAsia="Calibri"/>
          <w:sz w:val="22"/>
          <w:szCs w:val="22"/>
          <w:lang w:eastAsia="en-US"/>
        </w:rPr>
        <w:t xml:space="preserve"> сварн</w:t>
      </w:r>
      <w:r w:rsidR="007922E9">
        <w:rPr>
          <w:rFonts w:eastAsia="Calibri"/>
          <w:sz w:val="22"/>
          <w:szCs w:val="22"/>
          <w:lang w:eastAsia="en-US"/>
        </w:rPr>
        <w:t>ого</w:t>
      </w:r>
      <w:r w:rsidRPr="007E7492">
        <w:rPr>
          <w:rFonts w:eastAsia="Calibri"/>
          <w:sz w:val="22"/>
          <w:szCs w:val="22"/>
          <w:lang w:eastAsia="en-US"/>
        </w:rPr>
        <w:t xml:space="preserve"> шв</w:t>
      </w:r>
      <w:r w:rsidR="007922E9">
        <w:rPr>
          <w:rFonts w:eastAsia="Calibri"/>
          <w:sz w:val="22"/>
          <w:szCs w:val="22"/>
          <w:lang w:eastAsia="en-US"/>
        </w:rPr>
        <w:t>а</w:t>
      </w:r>
      <w:r w:rsidRPr="007E7492">
        <w:rPr>
          <w:rFonts w:eastAsia="Calibri"/>
          <w:sz w:val="22"/>
          <w:szCs w:val="22"/>
          <w:lang w:eastAsia="en-US"/>
        </w:rPr>
        <w:t>)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126"/>
        <w:gridCol w:w="2268"/>
        <w:gridCol w:w="1134"/>
        <w:gridCol w:w="1134"/>
      </w:tblGrid>
      <w:tr w:rsidR="007E7492" w:rsidRPr="00625701" w14:paraId="09356C8B" w14:textId="77777777" w:rsidTr="004F0D68">
        <w:trPr>
          <w:trHeight w:val="240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51CC8" w14:textId="0920EB24" w:rsidR="007E7492" w:rsidRPr="009862AC" w:rsidRDefault="007922E9" w:rsidP="007922E9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7E7492" w:rsidRPr="007E7492">
              <w:rPr>
                <w:lang w:val="ru-RU"/>
              </w:rPr>
              <w:t>ип сварного шва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09A9" w14:textId="34A1DFA8" w:rsidR="007E7492" w:rsidRPr="006E15A7" w:rsidRDefault="007922E9" w:rsidP="003E6F9E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7922E9">
              <w:rPr>
                <w:lang w:val="ru-RU"/>
              </w:rPr>
              <w:t>Область аттестации</w:t>
            </w:r>
          </w:p>
        </w:tc>
      </w:tr>
      <w:tr w:rsidR="007E7492" w:rsidRPr="00625701" w14:paraId="13FB5292" w14:textId="5C7A3F75" w:rsidTr="004F0D68">
        <w:trPr>
          <w:trHeight w:val="60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77058" w14:textId="77777777" w:rsidR="007E7492" w:rsidRPr="005656A7" w:rsidRDefault="007E7492" w:rsidP="003E6F9E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02E" w14:textId="7117303D" w:rsidR="007E7492" w:rsidRPr="005656A7" w:rsidRDefault="004F0D68" w:rsidP="003E6F9E">
            <w:pPr>
              <w:spacing w:line="276" w:lineRule="auto"/>
              <w:ind w:left="53" w:hanging="6"/>
              <w:jc w:val="center"/>
            </w:pPr>
            <w:r w:rsidRPr="004F0D68">
              <w:t>Стыковые швы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5959" w14:textId="1B57AB1E" w:rsidR="007E7492" w:rsidRPr="005656A7" w:rsidRDefault="004F0D68" w:rsidP="003E6F9E">
            <w:pPr>
              <w:spacing w:line="276" w:lineRule="auto"/>
              <w:ind w:left="53" w:hanging="6"/>
              <w:jc w:val="center"/>
            </w:pPr>
            <w:r w:rsidRPr="004F0D68">
              <w:t>Угловые швы</w:t>
            </w:r>
          </w:p>
        </w:tc>
      </w:tr>
      <w:tr w:rsidR="007E7492" w:rsidRPr="00625701" w14:paraId="2E38DD5C" w14:textId="1C1F077B" w:rsidTr="0004238E">
        <w:trPr>
          <w:trHeight w:val="255"/>
        </w:trPr>
        <w:tc>
          <w:tcPr>
            <w:tcW w:w="311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973" w14:textId="77777777" w:rsidR="007E7492" w:rsidRPr="005656A7" w:rsidRDefault="007E7492" w:rsidP="003E6F9E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2B2" w14:textId="28B83372" w:rsidR="007E7492" w:rsidRPr="004F0D68" w:rsidRDefault="00120367" w:rsidP="003E6F9E">
            <w:pPr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4F0D68">
              <w:rPr>
                <w:lang w:val="ru-RU"/>
              </w:rPr>
              <w:t>Односторонняя сварка (</w:t>
            </w:r>
            <w:r w:rsidR="004F0D68" w:rsidRPr="004F0D68">
              <w:t>ss</w:t>
            </w:r>
            <w:r w:rsidR="004F0D68" w:rsidRPr="004F0D68">
              <w:rPr>
                <w:lang w:val="ru-RU"/>
              </w:rPr>
              <w:t>) с подкладкой (</w:t>
            </w:r>
            <w:r w:rsidR="004F0D68" w:rsidRPr="004F0D68">
              <w:t>mb</w:t>
            </w:r>
            <w:r w:rsidR="004F0D68" w:rsidRPr="004F0D68">
              <w:rPr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B714" w14:textId="10E3EFD3" w:rsidR="007E7492" w:rsidRPr="004F0D68" w:rsidRDefault="00120367" w:rsidP="003E6F9E">
            <w:pPr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4F0D68">
              <w:rPr>
                <w:lang w:val="ru-RU"/>
              </w:rPr>
              <w:t xml:space="preserve">Двухсторонняя сварка (bs) </w:t>
            </w:r>
            <w:r w:rsidR="00533F9B" w:rsidRPr="00533F9B">
              <w:rPr>
                <w:lang w:val="ru-RU"/>
              </w:rPr>
              <w:t>с зачисткой корня</w:t>
            </w:r>
            <w:r w:rsidR="004F0D68" w:rsidRPr="004F0D68">
              <w:rPr>
                <w:lang w:val="ru-RU"/>
              </w:rPr>
              <w:t xml:space="preserve"> </w:t>
            </w:r>
            <w:r w:rsidR="00CE6D9E">
              <w:rPr>
                <w:lang w:val="ru-RU"/>
              </w:rPr>
              <w:t xml:space="preserve">шва </w:t>
            </w:r>
            <w:r w:rsidR="004F0D68" w:rsidRPr="004F0D68">
              <w:rPr>
                <w:lang w:val="ru-RU"/>
              </w:rPr>
              <w:t>(gg)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9D0" w14:textId="32A4B3FA" w:rsidR="007E7492" w:rsidRPr="004F0D68" w:rsidRDefault="00120367" w:rsidP="003E6F9E">
            <w:pPr>
              <w:spacing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6ECDC0" w14:textId="5A6EDAF7" w:rsidR="007E7492" w:rsidRPr="004F0D68" w:rsidRDefault="00120367" w:rsidP="003E6F9E">
            <w:pPr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4F0D68">
              <w:rPr>
                <w:lang w:val="ru-RU"/>
              </w:rPr>
              <w:t>Тр</w:t>
            </w:r>
            <w:r w:rsidR="004F0D68" w:rsidRPr="004F0D68">
              <w:rPr>
                <w:lang w:val="ru-RU"/>
              </w:rPr>
              <w:t>уба</w:t>
            </w:r>
          </w:p>
        </w:tc>
      </w:tr>
      <w:tr w:rsidR="004F0D68" w:rsidRPr="00625701" w14:paraId="4243875D" w14:textId="17EA6078" w:rsidTr="0004238E">
        <w:trPr>
          <w:trHeight w:val="375"/>
        </w:trPr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191C34C" w14:textId="50CDEF41" w:rsidR="004F0D68" w:rsidRPr="00625701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7E7492">
              <w:rPr>
                <w:lang w:val="ru-RU"/>
              </w:rPr>
              <w:t>Стыковые швы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759BEF" w14:textId="0A0BC144" w:rsidR="004F0D68" w:rsidRPr="004F0D68" w:rsidRDefault="00120367" w:rsidP="004F0D68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4F0D68">
              <w:rPr>
                <w:lang w:val="ru-RU"/>
              </w:rPr>
              <w:t>Односторонняя сварка (</w:t>
            </w:r>
            <w:r w:rsidR="004F0D68" w:rsidRPr="004F0D68">
              <w:t>ss</w:t>
            </w:r>
            <w:r w:rsidR="004F0D68" w:rsidRPr="004F0D68">
              <w:rPr>
                <w:lang w:val="ru-RU"/>
              </w:rPr>
              <w:t>) с подкладкой (</w:t>
            </w:r>
            <w:r w:rsidR="004F0D68" w:rsidRPr="004F0D68">
              <w:t>mb</w:t>
            </w:r>
            <w:r w:rsidR="004F0D68" w:rsidRPr="004F0D68">
              <w:rPr>
                <w:lang w:val="ru-RU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4C6" w14:textId="77777777" w:rsidR="004F0D68" w:rsidRPr="00CB5709" w:rsidRDefault="004F0D68" w:rsidP="004F0D68">
            <w:pPr>
              <w:spacing w:before="120" w:line="276" w:lineRule="auto"/>
              <w:ind w:left="53" w:hanging="6"/>
              <w:jc w:val="center"/>
              <w:rPr>
                <w:lang w:val="ru-RU"/>
              </w:rPr>
            </w:pPr>
          </w:p>
          <w:p w14:paraId="2FFE1A4B" w14:textId="383D80F3" w:rsidR="004F0D68" w:rsidRPr="00625701" w:rsidRDefault="004F0D68" w:rsidP="004F0D68">
            <w:pPr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3D2C86">
              <w:t>х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EDE" w14:textId="77777777" w:rsid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</w:pPr>
          </w:p>
          <w:p w14:paraId="5D937708" w14:textId="2A88C192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3D2C86"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70E" w14:textId="77777777" w:rsid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</w:pPr>
          </w:p>
          <w:p w14:paraId="03D4587B" w14:textId="4573998C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x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9C650" w14:textId="77777777" w:rsid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</w:pPr>
          </w:p>
          <w:p w14:paraId="15839BCF" w14:textId="7ED66F64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х</w:t>
            </w:r>
            <w:r w:rsidRPr="004F0D68">
              <w:rPr>
                <w:vertAlign w:val="superscript"/>
              </w:rPr>
              <w:t>а</w:t>
            </w:r>
          </w:p>
        </w:tc>
      </w:tr>
      <w:tr w:rsidR="004F0D68" w:rsidRPr="00625701" w14:paraId="5CD250C1" w14:textId="77777777" w:rsidTr="0004238E">
        <w:trPr>
          <w:trHeight w:val="31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8CCA2ED" w14:textId="77777777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i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D9340B4" w14:textId="13742D99" w:rsidR="004F0D68" w:rsidRPr="004F0D68" w:rsidRDefault="00120367" w:rsidP="00533F9B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4F0D68">
              <w:rPr>
                <w:lang w:val="ru-RU"/>
              </w:rPr>
              <w:t xml:space="preserve">Двухсторонняя сварка (bs) </w:t>
            </w:r>
            <w:r w:rsidR="00533F9B">
              <w:rPr>
                <w:lang w:val="ru-RU"/>
              </w:rPr>
              <w:t>с зачисткой корня</w:t>
            </w:r>
            <w:r w:rsidR="004F0D68" w:rsidRPr="004F0D68">
              <w:rPr>
                <w:lang w:val="ru-RU"/>
              </w:rPr>
              <w:t xml:space="preserve"> </w:t>
            </w:r>
            <w:r w:rsidR="00CE6D9E">
              <w:rPr>
                <w:lang w:val="ru-RU"/>
              </w:rPr>
              <w:t xml:space="preserve">шва </w:t>
            </w:r>
            <w:r w:rsidR="004F0D68" w:rsidRPr="004F0D68">
              <w:rPr>
                <w:lang w:val="ru-RU"/>
              </w:rPr>
              <w:t>(gg)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12EF5" w14:textId="77777777" w:rsidR="004F0D68" w:rsidRPr="00CB5709" w:rsidRDefault="004F0D68" w:rsidP="004F0D68">
            <w:pPr>
              <w:spacing w:before="120" w:line="276" w:lineRule="auto"/>
              <w:ind w:left="53" w:hanging="6"/>
              <w:jc w:val="center"/>
              <w:rPr>
                <w:lang w:val="ru-RU"/>
              </w:rPr>
            </w:pPr>
          </w:p>
          <w:p w14:paraId="30F60D85" w14:textId="5B76C8F7" w:rsidR="004F0D68" w:rsidRPr="004F0D68" w:rsidRDefault="004F0D68" w:rsidP="004F0D68">
            <w:pPr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3D2C86">
              <w:t>х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83372" w14:textId="77777777" w:rsid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</w:pPr>
          </w:p>
          <w:p w14:paraId="6A717B02" w14:textId="77089E25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3D2C8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8F20F" w14:textId="77777777" w:rsid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</w:pPr>
          </w:p>
          <w:p w14:paraId="1E88F7CF" w14:textId="037C3FE0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A0AFEF1" w14:textId="77777777" w:rsid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</w:pPr>
          </w:p>
          <w:p w14:paraId="07979240" w14:textId="50AB2142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x</w:t>
            </w:r>
          </w:p>
        </w:tc>
      </w:tr>
      <w:tr w:rsidR="004F0D68" w:rsidRPr="00625701" w14:paraId="1DDEE45E" w14:textId="37A378CE" w:rsidTr="0004238E">
        <w:trPr>
          <w:trHeight w:val="357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A0F4B9A" w14:textId="3A3BA169" w:rsidR="004F0D68" w:rsidRPr="004F0D68" w:rsidRDefault="004F0D68" w:rsidP="004F0D68">
            <w:pPr>
              <w:spacing w:before="120"/>
              <w:jc w:val="center"/>
              <w:rPr>
                <w:highlight w:val="yellow"/>
                <w:lang w:val="ru-RU"/>
              </w:rPr>
            </w:pPr>
            <w:r w:rsidRPr="004F0D68">
              <w:rPr>
                <w:lang w:val="ru-RU"/>
              </w:rPr>
              <w:t>Угловые швы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88126D6" w14:textId="31ACE22F" w:rsidR="004F0D68" w:rsidRPr="004F0D68" w:rsidRDefault="00120367" w:rsidP="004F0D68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Лист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E9AA" w14:textId="1A470411" w:rsidR="004F0D68" w:rsidRPr="006E15A7" w:rsidRDefault="00420304" w:rsidP="004F0D68">
            <w:pPr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DEC3" w14:textId="42D29E68" w:rsidR="004F0D68" w:rsidRPr="004F0D68" w:rsidRDefault="00420304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CB92" w14:textId="5027B33F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E4B35" w14:textId="1E1462A9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х</w:t>
            </w:r>
            <w:r w:rsidRPr="004F0D68">
              <w:rPr>
                <w:vertAlign w:val="superscript"/>
              </w:rPr>
              <w:t>а</w:t>
            </w:r>
          </w:p>
        </w:tc>
      </w:tr>
      <w:tr w:rsidR="004F0D68" w:rsidRPr="00625701" w14:paraId="46BD1F7C" w14:textId="77777777" w:rsidTr="0004238E">
        <w:trPr>
          <w:trHeight w:val="40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143AA86" w14:textId="77777777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672" w14:textId="22445D72" w:rsidR="004F0D68" w:rsidRPr="004F0D68" w:rsidRDefault="00120367" w:rsidP="004F0D68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4F0D68">
              <w:rPr>
                <w:lang w:val="ru-RU"/>
              </w:rPr>
              <w:t>Труба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6459" w14:textId="6F190555" w:rsidR="004F0D68" w:rsidRPr="004F0D68" w:rsidRDefault="00420304" w:rsidP="004F0D68">
            <w:pPr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8FA3" w14:textId="329CDB16" w:rsidR="004F0D68" w:rsidRPr="004F0D68" w:rsidRDefault="00420304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29DF" w14:textId="0F19C105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118B2" w14:textId="6A0E8533" w:rsidR="004F0D68" w:rsidRPr="004F0D68" w:rsidRDefault="004F0D68" w:rsidP="004F0D68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 w:rsidRPr="006F7266">
              <w:t>x</w:t>
            </w:r>
          </w:p>
        </w:tc>
      </w:tr>
      <w:tr w:rsidR="004F0D68" w:rsidRPr="00625701" w14:paraId="58C19F2A" w14:textId="77777777" w:rsidTr="003E6F9E">
        <w:trPr>
          <w:trHeight w:val="483"/>
        </w:trPr>
        <w:tc>
          <w:tcPr>
            <w:tcW w:w="9781" w:type="dxa"/>
            <w:gridSpan w:val="6"/>
          </w:tcPr>
          <w:p w14:paraId="1F9198FC" w14:textId="2457AA30" w:rsidR="004F0D68" w:rsidRPr="004F0D68" w:rsidRDefault="004F0D68" w:rsidP="003E6F9E">
            <w:pPr>
              <w:widowControl/>
              <w:autoSpaceDE/>
              <w:autoSpaceDN/>
              <w:adjustRightInd/>
              <w:spacing w:line="276" w:lineRule="auto"/>
              <w:ind w:left="51" w:firstLine="233"/>
              <w:rPr>
                <w:lang w:val="ru-RU"/>
              </w:rPr>
            </w:pPr>
            <w:r w:rsidRPr="004F0D68">
              <w:rPr>
                <w:vertAlign w:val="superscript"/>
              </w:rPr>
              <w:t>a</w:t>
            </w:r>
            <w:r w:rsidRPr="004F0D68">
              <w:rPr>
                <w:lang w:val="ru-RU"/>
              </w:rPr>
              <w:t xml:space="preserve"> </w:t>
            </w:r>
            <w:r w:rsidR="003E6F9E" w:rsidRPr="003E6F9E">
              <w:rPr>
                <w:lang w:val="ru-RU"/>
              </w:rPr>
              <w:t xml:space="preserve">  </w:t>
            </w:r>
            <w:r w:rsidR="00E01B26">
              <w:rPr>
                <w:lang w:val="ru-RU"/>
              </w:rPr>
              <w:t>С</w:t>
            </w:r>
            <w:r w:rsidRPr="004F0D68">
              <w:rPr>
                <w:lang w:val="ru-RU"/>
              </w:rPr>
              <w:t xml:space="preserve">м. 6.3 </w:t>
            </w:r>
            <w:r>
              <w:t>c</w:t>
            </w:r>
            <w:r w:rsidRPr="004F0D68">
              <w:rPr>
                <w:lang w:val="ru-RU"/>
              </w:rPr>
              <w:t>).</w:t>
            </w:r>
          </w:p>
          <w:p w14:paraId="2FA6B8B1" w14:textId="0E0C33AF" w:rsidR="004F0D68" w:rsidRPr="004F0D68" w:rsidRDefault="003E6F9E" w:rsidP="003E6F9E">
            <w:pPr>
              <w:widowControl/>
              <w:autoSpaceDE/>
              <w:autoSpaceDN/>
              <w:adjustRightInd/>
              <w:spacing w:line="276" w:lineRule="auto"/>
              <w:ind w:left="51" w:firstLine="233"/>
              <w:rPr>
                <w:lang w:val="ru-RU"/>
              </w:rPr>
            </w:pPr>
            <w:r>
              <w:t>x</w:t>
            </w:r>
            <w:r w:rsidRPr="003E6F9E">
              <w:rPr>
                <w:lang w:val="ru-RU"/>
              </w:rPr>
              <w:t xml:space="preserve">   </w:t>
            </w:r>
            <w:r w:rsidR="00E01B26" w:rsidRPr="00E01B26">
              <w:rPr>
                <w:lang w:val="ru-RU"/>
              </w:rPr>
              <w:t>—</w:t>
            </w:r>
            <w:r w:rsidR="004F0D68" w:rsidRPr="004F0D68">
              <w:rPr>
                <w:lang w:val="ru-RU"/>
              </w:rPr>
              <w:t xml:space="preserve"> </w:t>
            </w:r>
            <w:r w:rsidR="00730420">
              <w:rPr>
                <w:lang w:val="ru-RU"/>
              </w:rPr>
              <w:t>сварные швы</w:t>
            </w:r>
            <w:r w:rsidR="0004238E">
              <w:rPr>
                <w:lang w:val="ru-RU"/>
              </w:rPr>
              <w:t>,</w:t>
            </w:r>
            <w:r w:rsidR="004F0D68" w:rsidRPr="004F0D68">
              <w:rPr>
                <w:lang w:val="ru-RU"/>
              </w:rPr>
              <w:t xml:space="preserve"> </w:t>
            </w:r>
            <w:r w:rsidR="00730420">
              <w:rPr>
                <w:lang w:val="ru-RU"/>
              </w:rPr>
              <w:t>на выполнение которых</w:t>
            </w:r>
            <w:r w:rsidR="004F0D68" w:rsidRPr="004F0D68">
              <w:rPr>
                <w:lang w:val="ru-RU"/>
              </w:rPr>
              <w:t xml:space="preserve"> </w:t>
            </w:r>
            <w:r w:rsidR="0004238E">
              <w:rPr>
                <w:lang w:val="ru-RU"/>
              </w:rPr>
              <w:t>допущен</w:t>
            </w:r>
            <w:r w:rsidR="004F0D68" w:rsidRPr="004F0D68">
              <w:rPr>
                <w:lang w:val="ru-RU"/>
              </w:rPr>
              <w:t xml:space="preserve"> </w:t>
            </w:r>
            <w:r w:rsidR="00787A74">
              <w:rPr>
                <w:lang w:val="ru-RU"/>
              </w:rPr>
              <w:t>сварщик-водолаз</w:t>
            </w:r>
            <w:r w:rsidR="004F0D68" w:rsidRPr="004F0D68">
              <w:rPr>
                <w:lang w:val="ru-RU"/>
              </w:rPr>
              <w:t>.</w:t>
            </w:r>
          </w:p>
          <w:p w14:paraId="272F32EE" w14:textId="55066F1E" w:rsidR="004F0D68" w:rsidRPr="004F0D68" w:rsidRDefault="00420304" w:rsidP="00FC1398">
            <w:pPr>
              <w:widowControl/>
              <w:autoSpaceDE/>
              <w:autoSpaceDN/>
              <w:adjustRightInd/>
              <w:spacing w:line="276" w:lineRule="auto"/>
              <w:ind w:left="51" w:firstLine="233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3E6F9E" w:rsidRPr="003E6F9E">
              <w:rPr>
                <w:lang w:val="ru-RU"/>
              </w:rPr>
              <w:t xml:space="preserve">   </w:t>
            </w:r>
            <w:r w:rsidR="00E01B26" w:rsidRPr="00E01B26">
              <w:rPr>
                <w:lang w:val="ru-RU"/>
              </w:rPr>
              <w:t>—</w:t>
            </w:r>
            <w:r w:rsidR="0004238E" w:rsidRPr="0004238E">
              <w:rPr>
                <w:lang w:val="ru-RU"/>
              </w:rPr>
              <w:t xml:space="preserve"> сварные швы</w:t>
            </w:r>
            <w:r w:rsidR="0004238E">
              <w:rPr>
                <w:lang w:val="ru-RU"/>
              </w:rPr>
              <w:t>,</w:t>
            </w:r>
            <w:r w:rsidR="0004238E" w:rsidRPr="0004238E">
              <w:rPr>
                <w:lang w:val="ru-RU"/>
              </w:rPr>
              <w:t xml:space="preserve"> на выполнение которых</w:t>
            </w:r>
            <w:r w:rsidR="004F0D68" w:rsidRPr="004F0D68">
              <w:rPr>
                <w:lang w:val="ru-RU"/>
              </w:rPr>
              <w:t xml:space="preserve"> </w:t>
            </w:r>
            <w:r w:rsidR="00787A74">
              <w:rPr>
                <w:lang w:val="ru-RU"/>
              </w:rPr>
              <w:t>сварщик-водолаз</w:t>
            </w:r>
            <w:r w:rsidR="004F0D68" w:rsidRPr="004F0D68">
              <w:rPr>
                <w:lang w:val="ru-RU"/>
              </w:rPr>
              <w:t xml:space="preserve"> не </w:t>
            </w:r>
            <w:r w:rsidR="0004238E" w:rsidRPr="0004238E">
              <w:rPr>
                <w:lang w:val="ru-RU"/>
              </w:rPr>
              <w:t>допущен</w:t>
            </w:r>
            <w:r w:rsidR="004F0D68" w:rsidRPr="004F0D68">
              <w:rPr>
                <w:lang w:val="ru-RU"/>
              </w:rPr>
              <w:t>.</w:t>
            </w:r>
          </w:p>
        </w:tc>
      </w:tr>
    </w:tbl>
    <w:p w14:paraId="4EF4F332" w14:textId="77777777" w:rsid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717B375" w14:textId="6ECD41A7" w:rsidR="004078F0" w:rsidRDefault="004078F0" w:rsidP="004078F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 w:rsidR="0066665E">
        <w:rPr>
          <w:b/>
          <w:sz w:val="24"/>
          <w:szCs w:val="24"/>
        </w:rPr>
        <w:t>4</w:t>
      </w:r>
      <w:r w:rsidR="003E6F9E" w:rsidRPr="003E6F9E">
        <w:rPr>
          <w:b/>
          <w:sz w:val="24"/>
          <w:szCs w:val="24"/>
        </w:rPr>
        <w:t xml:space="preserve"> Группы материалов</w:t>
      </w:r>
    </w:p>
    <w:p w14:paraId="434C7016" w14:textId="77777777" w:rsidR="004078F0" w:rsidRDefault="004078F0" w:rsidP="00D24DD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38A9F376" w14:textId="729AC5BA" w:rsidR="003E6F9E" w:rsidRPr="003E6F9E" w:rsidRDefault="004414C6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Сварщик-водолаз</w:t>
      </w:r>
      <w:r w:rsidRPr="003E6F9E">
        <w:rPr>
          <w:sz w:val="24"/>
          <w:szCs w:val="24"/>
        </w:rPr>
        <w:t xml:space="preserve"> </w:t>
      </w:r>
      <w:r w:rsidRPr="0045592B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на сварку</w:t>
      </w:r>
      <w:r w:rsidRPr="003E6F9E">
        <w:rPr>
          <w:sz w:val="24"/>
          <w:szCs w:val="24"/>
        </w:rPr>
        <w:t xml:space="preserve"> только групп</w:t>
      </w:r>
      <w:r>
        <w:rPr>
          <w:sz w:val="24"/>
          <w:szCs w:val="24"/>
        </w:rPr>
        <w:t>ы</w:t>
      </w:r>
      <w:r w:rsidRPr="003E6F9E">
        <w:rPr>
          <w:sz w:val="24"/>
          <w:szCs w:val="24"/>
        </w:rPr>
        <w:t xml:space="preserve"> материалов </w:t>
      </w:r>
      <w:r w:rsidR="0004238E" w:rsidRPr="003E6F9E">
        <w:rPr>
          <w:sz w:val="24"/>
          <w:szCs w:val="24"/>
        </w:rPr>
        <w:t xml:space="preserve">образца </w:t>
      </w:r>
      <w:r w:rsidR="0004238E">
        <w:rPr>
          <w:sz w:val="24"/>
          <w:szCs w:val="24"/>
        </w:rPr>
        <w:t xml:space="preserve">для </w:t>
      </w:r>
      <w:r w:rsidR="003E6F9E" w:rsidRPr="003E6F9E">
        <w:rPr>
          <w:sz w:val="24"/>
          <w:szCs w:val="24"/>
        </w:rPr>
        <w:t>испыта</w:t>
      </w:r>
      <w:r w:rsidR="0004238E">
        <w:rPr>
          <w:sz w:val="24"/>
          <w:szCs w:val="24"/>
        </w:rPr>
        <w:t>ний</w:t>
      </w:r>
      <w:r>
        <w:rPr>
          <w:sz w:val="24"/>
          <w:szCs w:val="24"/>
        </w:rPr>
        <w:t>, указанной в 5.4.</w:t>
      </w:r>
    </w:p>
    <w:p w14:paraId="2C027521" w14:textId="55DF4F0C" w:rsidR="004078F0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E6F9E">
        <w:rPr>
          <w:sz w:val="24"/>
          <w:szCs w:val="24"/>
        </w:rPr>
        <w:t xml:space="preserve">Для другой группы стали </w:t>
      </w:r>
      <w:r w:rsidR="00787A74">
        <w:rPr>
          <w:sz w:val="24"/>
          <w:szCs w:val="24"/>
        </w:rPr>
        <w:t>сварщик-водолаз</w:t>
      </w:r>
      <w:r w:rsidRPr="003E6F9E">
        <w:rPr>
          <w:sz w:val="24"/>
          <w:szCs w:val="24"/>
        </w:rPr>
        <w:t xml:space="preserve"> аттест</w:t>
      </w:r>
      <w:r w:rsidR="0045592B">
        <w:rPr>
          <w:sz w:val="24"/>
          <w:szCs w:val="24"/>
        </w:rPr>
        <w:t>уется</w:t>
      </w:r>
      <w:r w:rsidRPr="003E6F9E">
        <w:rPr>
          <w:sz w:val="24"/>
          <w:szCs w:val="24"/>
        </w:rPr>
        <w:t xml:space="preserve"> в соответствии с </w:t>
      </w:r>
      <w:r w:rsidR="004414C6">
        <w:rPr>
          <w:sz w:val="24"/>
          <w:szCs w:val="24"/>
        </w:rPr>
        <w:t>техническими требованиями к процедуре</w:t>
      </w:r>
      <w:r w:rsidRPr="003E6F9E">
        <w:rPr>
          <w:sz w:val="24"/>
          <w:szCs w:val="24"/>
        </w:rPr>
        <w:t xml:space="preserve"> сварки (см. </w:t>
      </w:r>
      <w:r w:rsidR="0045592B">
        <w:rPr>
          <w:sz w:val="24"/>
          <w:szCs w:val="24"/>
        </w:rPr>
        <w:t>ИСО</w:t>
      </w:r>
      <w:r w:rsidRPr="003E6F9E">
        <w:rPr>
          <w:sz w:val="24"/>
          <w:szCs w:val="24"/>
        </w:rPr>
        <w:t xml:space="preserve"> 15609-1)</w:t>
      </w:r>
      <w:r w:rsidR="004078F0" w:rsidRPr="004078F0">
        <w:rPr>
          <w:sz w:val="24"/>
          <w:szCs w:val="24"/>
        </w:rPr>
        <w:t>.</w:t>
      </w:r>
    </w:p>
    <w:p w14:paraId="2EE1707A" w14:textId="77777777" w:rsidR="0066665E" w:rsidRDefault="0066665E" w:rsidP="00D24DD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19A4C9B2" w14:textId="047928EA" w:rsidR="0066665E" w:rsidRDefault="0066665E" w:rsidP="0066665E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5</w:t>
      </w:r>
      <w:r w:rsidRPr="003D45B1">
        <w:rPr>
          <w:b/>
          <w:sz w:val="24"/>
          <w:szCs w:val="24"/>
        </w:rPr>
        <w:t xml:space="preserve"> </w:t>
      </w:r>
      <w:r w:rsidR="003E6F9E" w:rsidRPr="003E6F9E">
        <w:rPr>
          <w:b/>
          <w:sz w:val="24"/>
          <w:szCs w:val="24"/>
        </w:rPr>
        <w:t>Присадочные материалы</w:t>
      </w:r>
    </w:p>
    <w:p w14:paraId="61DA6F2E" w14:textId="77777777" w:rsidR="0066665E" w:rsidRDefault="0066665E" w:rsidP="0066665E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04461B8B" w14:textId="1CEBF3A4" w:rsidR="003E6F9E" w:rsidRPr="003E6F9E" w:rsidRDefault="0045592B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5592B">
        <w:rPr>
          <w:sz w:val="24"/>
          <w:szCs w:val="24"/>
        </w:rPr>
        <w:t>Следует соблюдать рекомендации производителя.</w:t>
      </w:r>
    </w:p>
    <w:p w14:paraId="13E8166C" w14:textId="7C7347BB" w:rsidR="0066665E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E6F9E">
        <w:rPr>
          <w:sz w:val="24"/>
          <w:szCs w:val="24"/>
        </w:rPr>
        <w:t xml:space="preserve">Любое изменение в следующих существенных </w:t>
      </w:r>
      <w:r w:rsidR="0045592B">
        <w:rPr>
          <w:sz w:val="24"/>
          <w:szCs w:val="24"/>
        </w:rPr>
        <w:t>параметрах</w:t>
      </w:r>
      <w:r w:rsidRPr="003E6F9E">
        <w:rPr>
          <w:sz w:val="24"/>
          <w:szCs w:val="24"/>
        </w:rPr>
        <w:t xml:space="preserve"> требует </w:t>
      </w:r>
      <w:r w:rsidR="0045592B">
        <w:rPr>
          <w:sz w:val="24"/>
          <w:szCs w:val="24"/>
        </w:rPr>
        <w:t xml:space="preserve">повторной </w:t>
      </w:r>
      <w:r w:rsidRPr="003E6F9E">
        <w:rPr>
          <w:sz w:val="24"/>
          <w:szCs w:val="24"/>
        </w:rPr>
        <w:t>аттестации:</w:t>
      </w:r>
    </w:p>
    <w:p w14:paraId="55B4F9C0" w14:textId="63D04B13" w:rsidR="003E6F9E" w:rsidRPr="007E7492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7E7492">
        <w:rPr>
          <w:sz w:val="24"/>
          <w:szCs w:val="24"/>
        </w:rPr>
        <w:t xml:space="preserve">) </w:t>
      </w:r>
      <w:r w:rsidRPr="003E6F9E">
        <w:rPr>
          <w:sz w:val="24"/>
          <w:szCs w:val="24"/>
        </w:rPr>
        <w:t>производитель</w:t>
      </w:r>
      <w:r w:rsidRPr="007E7492">
        <w:rPr>
          <w:sz w:val="24"/>
          <w:szCs w:val="24"/>
        </w:rPr>
        <w:t>;</w:t>
      </w:r>
    </w:p>
    <w:p w14:paraId="1ADE1F88" w14:textId="31664B8D" w:rsidR="003E6F9E" w:rsidRPr="007E7492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E7492">
        <w:rPr>
          <w:sz w:val="24"/>
          <w:szCs w:val="24"/>
        </w:rPr>
        <w:t xml:space="preserve">) </w:t>
      </w:r>
      <w:r w:rsidRPr="003E6F9E">
        <w:rPr>
          <w:sz w:val="24"/>
          <w:szCs w:val="24"/>
        </w:rPr>
        <w:t>торговое наименование производителя</w:t>
      </w:r>
      <w:r w:rsidRPr="007E7492">
        <w:rPr>
          <w:sz w:val="24"/>
          <w:szCs w:val="24"/>
        </w:rPr>
        <w:t>;</w:t>
      </w:r>
    </w:p>
    <w:p w14:paraId="566C63A5" w14:textId="28121F79" w:rsidR="003E6F9E" w:rsidRPr="007E7492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E7492">
        <w:rPr>
          <w:sz w:val="24"/>
          <w:szCs w:val="24"/>
        </w:rPr>
        <w:t xml:space="preserve">) </w:t>
      </w:r>
      <w:r w:rsidRPr="003E6F9E">
        <w:rPr>
          <w:sz w:val="24"/>
          <w:szCs w:val="24"/>
        </w:rPr>
        <w:t>диаметр</w:t>
      </w:r>
      <w:r>
        <w:rPr>
          <w:sz w:val="24"/>
          <w:szCs w:val="24"/>
        </w:rPr>
        <w:t>;</w:t>
      </w:r>
    </w:p>
    <w:p w14:paraId="17379679" w14:textId="6FB3E7B1" w:rsidR="003E6F9E" w:rsidRPr="007E7492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E6F9E">
        <w:rPr>
          <w:sz w:val="24"/>
          <w:szCs w:val="24"/>
        </w:rPr>
        <w:t>методы транспортировки, хранения или время пребывания под водой</w:t>
      </w:r>
      <w:r w:rsidRPr="007E7492">
        <w:rPr>
          <w:sz w:val="24"/>
          <w:szCs w:val="24"/>
        </w:rPr>
        <w:t>;</w:t>
      </w:r>
    </w:p>
    <w:p w14:paraId="66575C65" w14:textId="5598FF93" w:rsidR="00AD7702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e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E6F9E">
        <w:rPr>
          <w:sz w:val="24"/>
          <w:szCs w:val="24"/>
        </w:rPr>
        <w:t>добавление, удаление или изменение любых дополнительных покрытий или влагозащиты</w:t>
      </w:r>
      <w:r>
        <w:rPr>
          <w:sz w:val="24"/>
          <w:szCs w:val="24"/>
        </w:rPr>
        <w:t>.</w:t>
      </w:r>
    </w:p>
    <w:p w14:paraId="3806B2D9" w14:textId="77777777" w:rsidR="003E6F9E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60F83A74" w14:textId="62A97FA6" w:rsidR="00AD7702" w:rsidRDefault="00AD7702" w:rsidP="00AD7702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6</w:t>
      </w:r>
      <w:r w:rsidRPr="003D45B1">
        <w:rPr>
          <w:b/>
          <w:sz w:val="24"/>
          <w:szCs w:val="24"/>
        </w:rPr>
        <w:t xml:space="preserve"> </w:t>
      </w:r>
      <w:r w:rsidR="003E6F9E" w:rsidRPr="003E6F9E">
        <w:rPr>
          <w:b/>
          <w:sz w:val="24"/>
          <w:szCs w:val="24"/>
        </w:rPr>
        <w:t>Размеры</w:t>
      </w:r>
    </w:p>
    <w:p w14:paraId="2DE75ED7" w14:textId="77777777" w:rsidR="00AD7702" w:rsidRDefault="00AD7702" w:rsidP="00AD7702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5B151FAD" w14:textId="63BB5F64" w:rsidR="00AD7702" w:rsidRDefault="0045592B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5592B">
        <w:rPr>
          <w:sz w:val="24"/>
          <w:szCs w:val="24"/>
        </w:rPr>
        <w:t>Область аттестации</w:t>
      </w:r>
      <w:r w:rsidR="003E6F9E" w:rsidRPr="003E6F9E">
        <w:rPr>
          <w:sz w:val="24"/>
          <w:szCs w:val="24"/>
        </w:rPr>
        <w:t xml:space="preserve"> в соответствии с толщиной </w:t>
      </w:r>
      <w:r w:rsidR="000A7C42">
        <w:rPr>
          <w:sz w:val="24"/>
          <w:szCs w:val="24"/>
        </w:rPr>
        <w:t>листов</w:t>
      </w:r>
      <w:r w:rsidR="003E6F9E" w:rsidRPr="003E6F9E">
        <w:rPr>
          <w:sz w:val="24"/>
          <w:szCs w:val="24"/>
        </w:rPr>
        <w:t xml:space="preserve"> или толщиной стенки трубы и/или диаметра трубы </w:t>
      </w:r>
      <w:r>
        <w:rPr>
          <w:sz w:val="24"/>
          <w:szCs w:val="24"/>
        </w:rPr>
        <w:t>указана</w:t>
      </w:r>
      <w:r w:rsidR="003E6F9E" w:rsidRPr="003E6F9E">
        <w:rPr>
          <w:sz w:val="24"/>
          <w:szCs w:val="24"/>
        </w:rPr>
        <w:t xml:space="preserve"> в </w:t>
      </w:r>
      <w:r w:rsidR="000A7C42">
        <w:rPr>
          <w:sz w:val="24"/>
          <w:szCs w:val="24"/>
        </w:rPr>
        <w:t>т</w:t>
      </w:r>
      <w:r w:rsidR="003E6F9E" w:rsidRPr="003E6F9E">
        <w:rPr>
          <w:sz w:val="24"/>
          <w:szCs w:val="24"/>
        </w:rPr>
        <w:t>аблицах 1 и 2</w:t>
      </w:r>
      <w:r w:rsidR="00AD7702" w:rsidRPr="00AD7702">
        <w:rPr>
          <w:sz w:val="24"/>
          <w:szCs w:val="24"/>
        </w:rPr>
        <w:t>.</w:t>
      </w:r>
    </w:p>
    <w:p w14:paraId="70640114" w14:textId="77777777" w:rsidR="00DC1FAB" w:rsidRDefault="00DC1FAB" w:rsidP="00AD7702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78A45C4" w14:textId="50E1A5C8" w:rsidR="00DC1FAB" w:rsidRDefault="00DC1FAB" w:rsidP="00DC1FAB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 w:rsidRPr="004F6997"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 xml:space="preserve"> </w:t>
      </w:r>
      <w:r w:rsidR="003E6F9E" w:rsidRPr="003E6F9E">
        <w:rPr>
          <w:b/>
          <w:sz w:val="24"/>
          <w:szCs w:val="24"/>
        </w:rPr>
        <w:t xml:space="preserve">Положения </w:t>
      </w:r>
      <w:r w:rsidR="00472368">
        <w:rPr>
          <w:b/>
          <w:sz w:val="24"/>
          <w:szCs w:val="24"/>
        </w:rPr>
        <w:t>при</w:t>
      </w:r>
      <w:r w:rsidR="003E6F9E" w:rsidRPr="003E6F9E">
        <w:rPr>
          <w:b/>
          <w:sz w:val="24"/>
          <w:szCs w:val="24"/>
        </w:rPr>
        <w:t xml:space="preserve"> сварк</w:t>
      </w:r>
      <w:r w:rsidR="00472368">
        <w:rPr>
          <w:b/>
          <w:sz w:val="24"/>
          <w:szCs w:val="24"/>
        </w:rPr>
        <w:t>е</w:t>
      </w:r>
    </w:p>
    <w:p w14:paraId="6B6E93DD" w14:textId="77777777" w:rsidR="00DC1FAB" w:rsidRDefault="00DC1FAB" w:rsidP="00DC1FAB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451C504" w14:textId="4A02E694" w:rsidR="003E6F9E" w:rsidRPr="003E6F9E" w:rsidRDefault="00C10960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10960">
        <w:rPr>
          <w:sz w:val="24"/>
          <w:szCs w:val="24"/>
        </w:rPr>
        <w:t>Область аттестации</w:t>
      </w:r>
      <w:r w:rsidR="003E6F9E" w:rsidRPr="003E6F9E">
        <w:rPr>
          <w:sz w:val="24"/>
          <w:szCs w:val="24"/>
        </w:rPr>
        <w:t xml:space="preserve"> для каждого положения</w:t>
      </w:r>
      <w:r>
        <w:rPr>
          <w:sz w:val="24"/>
          <w:szCs w:val="24"/>
        </w:rPr>
        <w:t xml:space="preserve"> при</w:t>
      </w:r>
      <w:r w:rsidR="003E6F9E" w:rsidRPr="003E6F9E">
        <w:rPr>
          <w:sz w:val="24"/>
          <w:szCs w:val="24"/>
        </w:rPr>
        <w:t xml:space="preserve"> </w:t>
      </w:r>
      <w:r w:rsidRPr="003E6F9E">
        <w:rPr>
          <w:sz w:val="24"/>
          <w:szCs w:val="24"/>
        </w:rPr>
        <w:t>свар</w:t>
      </w:r>
      <w:r>
        <w:rPr>
          <w:sz w:val="24"/>
          <w:szCs w:val="24"/>
        </w:rPr>
        <w:t>ке</w:t>
      </w:r>
      <w:r w:rsidRPr="003E6F9E">
        <w:rPr>
          <w:sz w:val="24"/>
          <w:szCs w:val="24"/>
        </w:rPr>
        <w:t xml:space="preserve"> </w:t>
      </w:r>
      <w:r w:rsidR="003E6F9E" w:rsidRPr="003E6F9E">
        <w:rPr>
          <w:sz w:val="24"/>
          <w:szCs w:val="24"/>
        </w:rPr>
        <w:t>приведен</w:t>
      </w:r>
      <w:r>
        <w:rPr>
          <w:sz w:val="24"/>
          <w:szCs w:val="24"/>
        </w:rPr>
        <w:t>а</w:t>
      </w:r>
      <w:r w:rsidR="003E6F9E" w:rsidRPr="003E6F9E">
        <w:rPr>
          <w:sz w:val="24"/>
          <w:szCs w:val="24"/>
        </w:rPr>
        <w:t xml:space="preserve"> в </w:t>
      </w:r>
      <w:r w:rsidR="003E6F9E">
        <w:rPr>
          <w:sz w:val="24"/>
          <w:szCs w:val="24"/>
        </w:rPr>
        <w:t>т</w:t>
      </w:r>
      <w:r w:rsidR="003E6F9E" w:rsidRPr="003E6F9E">
        <w:rPr>
          <w:sz w:val="24"/>
          <w:szCs w:val="24"/>
        </w:rPr>
        <w:t xml:space="preserve">аблице 4. </w:t>
      </w:r>
      <w:r>
        <w:rPr>
          <w:sz w:val="24"/>
          <w:szCs w:val="24"/>
        </w:rPr>
        <w:t>П</w:t>
      </w:r>
      <w:r w:rsidR="003E6F9E" w:rsidRPr="003E6F9E">
        <w:rPr>
          <w:sz w:val="24"/>
          <w:szCs w:val="24"/>
        </w:rPr>
        <w:t xml:space="preserve">оложения </w:t>
      </w:r>
      <w:r>
        <w:rPr>
          <w:sz w:val="24"/>
          <w:szCs w:val="24"/>
        </w:rPr>
        <w:t xml:space="preserve">при сварке </w:t>
      </w:r>
      <w:r w:rsidR="003E6F9E" w:rsidRPr="003E6F9E">
        <w:rPr>
          <w:sz w:val="24"/>
          <w:szCs w:val="24"/>
        </w:rPr>
        <w:t>приведены в</w:t>
      </w:r>
      <w:r w:rsidR="003E6F9E">
        <w:rPr>
          <w:sz w:val="24"/>
          <w:szCs w:val="24"/>
        </w:rPr>
        <w:t> ИСО </w:t>
      </w:r>
      <w:r w:rsidR="003E6F9E" w:rsidRPr="003E6F9E">
        <w:rPr>
          <w:sz w:val="24"/>
          <w:szCs w:val="24"/>
        </w:rPr>
        <w:t>6947.</w:t>
      </w:r>
    </w:p>
    <w:p w14:paraId="17A438A5" w14:textId="011D5A98" w:rsidR="00E65B54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E6F9E">
        <w:rPr>
          <w:sz w:val="24"/>
          <w:szCs w:val="24"/>
        </w:rPr>
        <w:t xml:space="preserve">Другие положения могут быть использованы в испытаниях по </w:t>
      </w:r>
      <w:r w:rsidR="00C10960" w:rsidRPr="00C10960">
        <w:rPr>
          <w:sz w:val="24"/>
          <w:szCs w:val="24"/>
        </w:rPr>
        <w:t>согласованию</w:t>
      </w:r>
      <w:r w:rsidR="00D40291" w:rsidRPr="00E65B54">
        <w:rPr>
          <w:sz w:val="24"/>
          <w:szCs w:val="24"/>
        </w:rPr>
        <w:t>.</w:t>
      </w:r>
    </w:p>
    <w:p w14:paraId="3EBFF3C1" w14:textId="77777777" w:rsidR="00C10960" w:rsidRDefault="00C10960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303D1F8" w14:textId="7F3BF572" w:rsidR="00C10960" w:rsidRDefault="00C10960" w:rsidP="00C1096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8</w:t>
      </w:r>
      <w:r w:rsidRPr="003D45B1">
        <w:rPr>
          <w:b/>
          <w:sz w:val="24"/>
          <w:szCs w:val="24"/>
        </w:rPr>
        <w:t xml:space="preserve"> </w:t>
      </w:r>
      <w:r w:rsidRPr="00C10960">
        <w:rPr>
          <w:b/>
          <w:sz w:val="24"/>
          <w:szCs w:val="24"/>
        </w:rPr>
        <w:t>Гипербарическая среда</w:t>
      </w:r>
    </w:p>
    <w:p w14:paraId="749AFD11" w14:textId="77777777" w:rsidR="00C10960" w:rsidRDefault="00C10960" w:rsidP="00C1096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3DD73927" w14:textId="66A9D455" w:rsidR="00C10960" w:rsidRPr="00C10960" w:rsidRDefault="00C10960" w:rsidP="00C1096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Аттестационные</w:t>
      </w:r>
      <w:r w:rsidRPr="00C10960">
        <w:rPr>
          <w:sz w:val="24"/>
          <w:szCs w:val="24"/>
        </w:rPr>
        <w:t xml:space="preserve"> испытания </w:t>
      </w:r>
      <w:r w:rsidR="00F301A8">
        <w:rPr>
          <w:sz w:val="24"/>
          <w:szCs w:val="24"/>
        </w:rPr>
        <w:t>сварщика-водолаза</w:t>
      </w:r>
      <w:r w:rsidRPr="00C10960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ят</w:t>
      </w:r>
      <w:r w:rsidRPr="00C10960">
        <w:rPr>
          <w:sz w:val="24"/>
          <w:szCs w:val="24"/>
        </w:rPr>
        <w:t xml:space="preserve"> в реальных или модел</w:t>
      </w:r>
      <w:r>
        <w:rPr>
          <w:sz w:val="24"/>
          <w:szCs w:val="24"/>
        </w:rPr>
        <w:t>ьны</w:t>
      </w:r>
      <w:r w:rsidRPr="00C10960">
        <w:rPr>
          <w:sz w:val="24"/>
          <w:szCs w:val="24"/>
        </w:rPr>
        <w:t>х гипербарических условиях на соответствующей глубине.</w:t>
      </w:r>
    </w:p>
    <w:p w14:paraId="7D3F0DC1" w14:textId="4E3B8634" w:rsidR="00C10960" w:rsidRDefault="00C10960" w:rsidP="00C1096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10960">
        <w:rPr>
          <w:sz w:val="24"/>
          <w:szCs w:val="24"/>
        </w:rPr>
        <w:t xml:space="preserve">Область аттестации </w:t>
      </w:r>
      <w:r w:rsidR="00C647E4">
        <w:rPr>
          <w:sz w:val="24"/>
          <w:szCs w:val="24"/>
        </w:rPr>
        <w:t xml:space="preserve">водной </w:t>
      </w:r>
      <w:r w:rsidRPr="00C10960">
        <w:rPr>
          <w:sz w:val="24"/>
          <w:szCs w:val="24"/>
        </w:rPr>
        <w:t>глубины определяется в соответствии с</w:t>
      </w:r>
      <w:r w:rsidR="00C647E4">
        <w:rPr>
          <w:sz w:val="24"/>
          <w:szCs w:val="24"/>
        </w:rPr>
        <w:t xml:space="preserve"> </w:t>
      </w:r>
      <w:r w:rsidR="00D551D7">
        <w:rPr>
          <w:sz w:val="24"/>
          <w:szCs w:val="24"/>
        </w:rPr>
        <w:t xml:space="preserve">техническими требованиями </w:t>
      </w:r>
      <w:r w:rsidR="003F250C">
        <w:rPr>
          <w:sz w:val="24"/>
          <w:szCs w:val="24"/>
        </w:rPr>
        <w:t>к процедуре</w:t>
      </w:r>
      <w:r w:rsidR="00C647E4">
        <w:rPr>
          <w:sz w:val="24"/>
          <w:szCs w:val="24"/>
        </w:rPr>
        <w:t xml:space="preserve"> сварк</w:t>
      </w:r>
      <w:r w:rsidR="003F250C">
        <w:rPr>
          <w:sz w:val="24"/>
          <w:szCs w:val="24"/>
        </w:rPr>
        <w:t>и</w:t>
      </w:r>
      <w:r w:rsidRPr="00C10960">
        <w:rPr>
          <w:sz w:val="24"/>
          <w:szCs w:val="24"/>
        </w:rPr>
        <w:t>.</w:t>
      </w:r>
    </w:p>
    <w:p w14:paraId="64F70190" w14:textId="77777777" w:rsidR="00C10960" w:rsidRDefault="00C10960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7F58CE0" w14:textId="77777777" w:rsidR="00D42965" w:rsidRDefault="00D42965" w:rsidP="00BC33E6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14:paraId="71A5B55A" w14:textId="77777777" w:rsidR="002145CD" w:rsidRDefault="00214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  <w:sectPr w:rsidR="002145CD" w:rsidSect="00BC2D5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Start w:val="2"/>
          </w:footnotePr>
          <w:pgSz w:w="11904" w:h="16838"/>
          <w:pgMar w:top="1134" w:right="1418" w:bottom="1134" w:left="851" w:header="720" w:footer="720" w:gutter="0"/>
          <w:pgNumType w:start="1"/>
          <w:cols w:space="60"/>
          <w:noEndnote/>
          <w:titlePg/>
          <w:docGrid w:linePitch="272"/>
        </w:sectPr>
      </w:pPr>
    </w:p>
    <w:p w14:paraId="4F169A39" w14:textId="30899C96" w:rsidR="003E6F9E" w:rsidRPr="0026151A" w:rsidRDefault="00D42965" w:rsidP="002A0ACB">
      <w:pPr>
        <w:widowControl/>
        <w:suppressAutoHyphens/>
        <w:autoSpaceDE/>
        <w:autoSpaceDN/>
        <w:adjustRightInd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625701">
        <w:rPr>
          <w:rFonts w:eastAsia="Calibri"/>
          <w:spacing w:val="40"/>
          <w:sz w:val="22"/>
          <w:szCs w:val="22"/>
        </w:rPr>
        <w:lastRenderedPageBreak/>
        <w:t xml:space="preserve">Таблица </w:t>
      </w:r>
      <w:r>
        <w:rPr>
          <w:rFonts w:eastAsia="Calibri"/>
          <w:sz w:val="22"/>
          <w:szCs w:val="22"/>
          <w:lang w:eastAsia="en-US"/>
        </w:rPr>
        <w:t>4</w:t>
      </w:r>
      <w:r w:rsidRPr="00625701">
        <w:rPr>
          <w:rFonts w:eastAsia="Calibri"/>
          <w:sz w:val="22"/>
          <w:szCs w:val="22"/>
          <w:lang w:eastAsia="en-US"/>
        </w:rPr>
        <w:t xml:space="preserve"> </w:t>
      </w:r>
      <w:r w:rsidRPr="00BC33E6">
        <w:rPr>
          <w:rFonts w:eastAsia="Calibri"/>
          <w:sz w:val="22"/>
          <w:szCs w:val="22"/>
          <w:lang w:eastAsia="en-US"/>
        </w:rPr>
        <w:t>—</w:t>
      </w:r>
      <w:r w:rsidRPr="00625701">
        <w:rPr>
          <w:rFonts w:eastAsia="Calibri"/>
          <w:sz w:val="22"/>
          <w:szCs w:val="22"/>
          <w:lang w:eastAsia="en-US"/>
        </w:rPr>
        <w:t xml:space="preserve"> </w:t>
      </w:r>
      <w:r w:rsidR="00C647E4" w:rsidRPr="00C647E4">
        <w:rPr>
          <w:rFonts w:eastAsia="Calibri"/>
          <w:sz w:val="22"/>
          <w:szCs w:val="22"/>
          <w:lang w:eastAsia="en-US"/>
        </w:rPr>
        <w:t>Область аттестации</w:t>
      </w:r>
      <w:r w:rsidRPr="003E6F9E">
        <w:rPr>
          <w:rFonts w:eastAsia="Calibri"/>
          <w:sz w:val="22"/>
          <w:szCs w:val="22"/>
          <w:lang w:eastAsia="en-US"/>
        </w:rPr>
        <w:t xml:space="preserve"> в </w:t>
      </w:r>
      <w:r w:rsidR="00C647E4">
        <w:rPr>
          <w:rFonts w:eastAsia="Calibri"/>
          <w:sz w:val="22"/>
          <w:szCs w:val="22"/>
          <w:lang w:eastAsia="en-US"/>
        </w:rPr>
        <w:t>зависимости от</w:t>
      </w:r>
      <w:r w:rsidRPr="003E6F9E">
        <w:rPr>
          <w:rFonts w:eastAsia="Calibri"/>
          <w:sz w:val="22"/>
          <w:szCs w:val="22"/>
          <w:lang w:eastAsia="en-US"/>
        </w:rPr>
        <w:t xml:space="preserve"> </w:t>
      </w:r>
      <w:r w:rsidR="00C647E4" w:rsidRPr="003E6F9E">
        <w:rPr>
          <w:rFonts w:eastAsia="Calibri"/>
          <w:sz w:val="22"/>
          <w:szCs w:val="22"/>
          <w:lang w:eastAsia="en-US"/>
        </w:rPr>
        <w:t>положени</w:t>
      </w:r>
      <w:r w:rsidR="000B0DA5">
        <w:rPr>
          <w:rFonts w:eastAsia="Calibri"/>
          <w:sz w:val="22"/>
          <w:szCs w:val="22"/>
          <w:lang w:eastAsia="en-US"/>
        </w:rPr>
        <w:t>я</w:t>
      </w:r>
      <w:r w:rsidR="00C647E4">
        <w:rPr>
          <w:rFonts w:eastAsia="Calibri"/>
          <w:sz w:val="22"/>
          <w:szCs w:val="22"/>
          <w:lang w:eastAsia="en-US"/>
        </w:rPr>
        <w:t xml:space="preserve"> при </w:t>
      </w:r>
      <w:r w:rsidRPr="003E6F9E">
        <w:rPr>
          <w:rFonts w:eastAsia="Calibri"/>
          <w:sz w:val="22"/>
          <w:szCs w:val="22"/>
          <w:lang w:eastAsia="en-US"/>
        </w:rPr>
        <w:t>свар</w:t>
      </w:r>
      <w:r w:rsidR="00C647E4">
        <w:rPr>
          <w:rFonts w:eastAsia="Calibri"/>
          <w:sz w:val="22"/>
          <w:szCs w:val="22"/>
          <w:lang w:eastAsia="en-US"/>
        </w:rPr>
        <w:t>ке</w:t>
      </w:r>
    </w:p>
    <w:tbl>
      <w:tblPr>
        <w:tblStyle w:val="TableNormal4"/>
        <w:tblpPr w:leftFromText="180" w:rightFromText="180" w:vertAnchor="text" w:horzAnchor="margin" w:tblpXSpec="center" w:tblpY="205"/>
        <w:tblW w:w="5000" w:type="pct"/>
        <w:tblLook w:val="01E0" w:firstRow="1" w:lastRow="1" w:firstColumn="1" w:lastColumn="1" w:noHBand="0" w:noVBand="0"/>
      </w:tblPr>
      <w:tblGrid>
        <w:gridCol w:w="337"/>
        <w:gridCol w:w="337"/>
        <w:gridCol w:w="1498"/>
        <w:gridCol w:w="419"/>
        <w:gridCol w:w="419"/>
        <w:gridCol w:w="891"/>
        <w:gridCol w:w="419"/>
        <w:gridCol w:w="1008"/>
        <w:gridCol w:w="387"/>
        <w:gridCol w:w="387"/>
        <w:gridCol w:w="859"/>
        <w:gridCol w:w="299"/>
        <w:gridCol w:w="387"/>
        <w:gridCol w:w="288"/>
        <w:gridCol w:w="973"/>
        <w:gridCol w:w="419"/>
        <w:gridCol w:w="419"/>
        <w:gridCol w:w="891"/>
        <w:gridCol w:w="420"/>
        <w:gridCol w:w="1009"/>
        <w:gridCol w:w="388"/>
        <w:gridCol w:w="388"/>
        <w:gridCol w:w="388"/>
        <w:gridCol w:w="388"/>
        <w:gridCol w:w="962"/>
      </w:tblGrid>
      <w:tr w:rsidR="00D42965" w:rsidRPr="002A0ACB" w14:paraId="7B5171BD" w14:textId="77777777" w:rsidTr="00D3568D">
        <w:trPr>
          <w:trHeight w:val="20"/>
        </w:trPr>
        <w:tc>
          <w:tcPr>
            <w:tcW w:w="74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9F798" w14:textId="165E8FDA" w:rsidR="00D42965" w:rsidRPr="002A0ACB" w:rsidRDefault="00D42965" w:rsidP="00D3568D">
            <w:pPr>
              <w:autoSpaceDE/>
              <w:autoSpaceDN/>
              <w:adjustRightInd/>
              <w:spacing w:line="360" w:lineRule="auto"/>
              <w:ind w:right="37" w:firstLine="5"/>
              <w:jc w:val="center"/>
              <w:rPr>
                <w:sz w:val="18"/>
                <w:szCs w:val="16"/>
                <w:lang w:val="ru-RU"/>
              </w:rPr>
            </w:pPr>
            <w:r w:rsidRPr="002A0ACB">
              <w:rPr>
                <w:spacing w:val="-1"/>
                <w:sz w:val="18"/>
                <w:szCs w:val="16"/>
                <w:lang w:val="ru-RU"/>
              </w:rPr>
              <w:t>Положени</w:t>
            </w:r>
            <w:r w:rsidR="00C647E4" w:rsidRPr="002A0ACB">
              <w:rPr>
                <w:spacing w:val="-1"/>
                <w:sz w:val="18"/>
                <w:szCs w:val="16"/>
                <w:lang w:val="ru-RU"/>
              </w:rPr>
              <w:t>я</w:t>
            </w:r>
            <w:r w:rsidRPr="002A0ACB">
              <w:rPr>
                <w:spacing w:val="-1"/>
                <w:sz w:val="18"/>
                <w:szCs w:val="16"/>
                <w:lang w:val="ru-RU"/>
              </w:rPr>
              <w:t xml:space="preserve"> </w:t>
            </w:r>
            <w:r w:rsidR="00C647E4" w:rsidRPr="002A0ACB">
              <w:rPr>
                <w:spacing w:val="-1"/>
                <w:sz w:val="18"/>
                <w:szCs w:val="16"/>
                <w:lang w:val="ru-RU"/>
              </w:rPr>
              <w:t>при</w:t>
            </w:r>
            <w:r w:rsidRPr="002A0ACB">
              <w:rPr>
                <w:spacing w:val="-1"/>
                <w:sz w:val="18"/>
                <w:szCs w:val="16"/>
                <w:lang w:val="ru-RU"/>
              </w:rPr>
              <w:t xml:space="preserve"> сварк</w:t>
            </w:r>
            <w:r w:rsidR="00C647E4" w:rsidRPr="002A0ACB">
              <w:rPr>
                <w:spacing w:val="-1"/>
                <w:sz w:val="18"/>
                <w:szCs w:val="16"/>
                <w:lang w:val="ru-RU"/>
              </w:rPr>
              <w:t>е</w:t>
            </w:r>
          </w:p>
        </w:tc>
        <w:tc>
          <w:tcPr>
            <w:tcW w:w="4260" w:type="pct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C62A8" w14:textId="34528B7B" w:rsidR="00D42965" w:rsidRPr="002A0ACB" w:rsidRDefault="00C647E4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Область аттестации</w:t>
            </w:r>
          </w:p>
        </w:tc>
      </w:tr>
      <w:tr w:rsidR="00D42965" w:rsidRPr="002A0ACB" w14:paraId="3E2A7C6B" w14:textId="77777777" w:rsidTr="00D3568D">
        <w:trPr>
          <w:trHeight w:val="20"/>
        </w:trPr>
        <w:tc>
          <w:tcPr>
            <w:tcW w:w="74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54E07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312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F51CF" w14:textId="13663A96" w:rsidR="00D42965" w:rsidRPr="002A0ACB" w:rsidRDefault="000A7C42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  <w:lang w:val="ru-RU"/>
              </w:rPr>
            </w:pPr>
            <w:r w:rsidRPr="002A0ACB">
              <w:rPr>
                <w:spacing w:val="-1"/>
                <w:sz w:val="18"/>
                <w:szCs w:val="16"/>
              </w:rPr>
              <w:t>Лист</w:t>
            </w:r>
            <w:r w:rsidR="00D42965" w:rsidRPr="002A0ACB">
              <w:rPr>
                <w:spacing w:val="-1"/>
                <w:sz w:val="18"/>
                <w:szCs w:val="16"/>
              </w:rPr>
              <w:t>ы</w:t>
            </w:r>
          </w:p>
        </w:tc>
        <w:tc>
          <w:tcPr>
            <w:tcW w:w="194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2685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Трубы</w:t>
            </w:r>
          </w:p>
        </w:tc>
      </w:tr>
      <w:tr w:rsidR="00D3568D" w:rsidRPr="002A0ACB" w14:paraId="615BDF74" w14:textId="77777777" w:rsidTr="00D3568D">
        <w:trPr>
          <w:trHeight w:val="20"/>
        </w:trPr>
        <w:tc>
          <w:tcPr>
            <w:tcW w:w="74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3FD64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F47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Стыковые швы</w:t>
            </w:r>
          </w:p>
        </w:tc>
        <w:tc>
          <w:tcPr>
            <w:tcW w:w="12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A6A7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Угловые швы</w:t>
            </w:r>
          </w:p>
        </w:tc>
        <w:tc>
          <w:tcPr>
            <w:tcW w:w="1084" w:type="pct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1E43CB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Стыковые швы</w:t>
            </w:r>
          </w:p>
        </w:tc>
        <w:tc>
          <w:tcPr>
            <w:tcW w:w="864" w:type="pct"/>
            <w:gridSpan w:val="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1BFA034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Угловые швы</w:t>
            </w:r>
          </w:p>
        </w:tc>
      </w:tr>
      <w:tr w:rsidR="00D3568D" w:rsidRPr="002A0ACB" w14:paraId="5206348D" w14:textId="77777777" w:rsidTr="00D3568D">
        <w:trPr>
          <w:trHeight w:val="20"/>
        </w:trPr>
        <w:tc>
          <w:tcPr>
            <w:tcW w:w="74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1C98553C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1B0AAE7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</w:t>
            </w:r>
          </w:p>
          <w:p w14:paraId="03D3287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(1G)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6C49AB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PC</w:t>
            </w:r>
          </w:p>
          <w:p w14:paraId="4F70933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(2G)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2CCC369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PG</w:t>
            </w:r>
          </w:p>
          <w:p w14:paraId="31570CA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(3G вниз)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38C6B2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PE</w:t>
            </w:r>
          </w:p>
          <w:p w14:paraId="6CF7C23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(4G)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7E3566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PF</w:t>
            </w:r>
          </w:p>
          <w:p w14:paraId="6777A3A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(3G вверх)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3CF55C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</w:t>
            </w:r>
          </w:p>
          <w:p w14:paraId="741B828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(1F)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E6B1BA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PB</w:t>
            </w:r>
          </w:p>
          <w:p w14:paraId="4E0FDE4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(2F)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1D048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PG</w:t>
            </w:r>
          </w:p>
          <w:p w14:paraId="3E8C753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(3F вниз)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2D79830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PC</w:t>
            </w:r>
          </w:p>
          <w:p w14:paraId="29A4079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(-)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14C4359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PD</w:t>
            </w:r>
          </w:p>
          <w:p w14:paraId="46481CB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(4F)</w:t>
            </w:r>
          </w:p>
        </w:tc>
        <w:tc>
          <w:tcPr>
            <w:tcW w:w="99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781BFC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PE</w:t>
            </w:r>
          </w:p>
          <w:p w14:paraId="27A699A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(-)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3D6127C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PF</w:t>
            </w:r>
          </w:p>
          <w:p w14:paraId="5340F40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(3F вверх)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DDDD95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</w:t>
            </w:r>
          </w:p>
          <w:p w14:paraId="42E734D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(1G)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3AE4224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PC</w:t>
            </w:r>
          </w:p>
          <w:p w14:paraId="5D03103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(2G)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9932BA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PJ</w:t>
            </w:r>
          </w:p>
          <w:p w14:paraId="7DFEC60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(5G вниз)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31FF563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pacing w:val="-1"/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PE</w:t>
            </w:r>
          </w:p>
          <w:p w14:paraId="2B9ADF2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(4G)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F6EF7C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pacing w:val="-1"/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PH</w:t>
            </w:r>
          </w:p>
          <w:p w14:paraId="0F25C5F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(5G вверх)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3727B79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</w:t>
            </w:r>
          </w:p>
          <w:p w14:paraId="09BB248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(1F)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B750E8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PB</w:t>
            </w:r>
          </w:p>
          <w:p w14:paraId="04BA654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(2F)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DCCE6F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PD</w:t>
            </w:r>
          </w:p>
          <w:p w14:paraId="38C5106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(4F)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B124F3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PJ</w:t>
            </w:r>
          </w:p>
          <w:p w14:paraId="0877275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(5F)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E2BF29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pacing w:val="-1"/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PH</w:t>
            </w:r>
          </w:p>
          <w:p w14:paraId="570766F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(5F вверх)</w:t>
            </w:r>
          </w:p>
        </w:tc>
      </w:tr>
      <w:tr w:rsidR="00D3568D" w:rsidRPr="002A0ACB" w14:paraId="167283F1" w14:textId="77777777" w:rsidTr="00D3568D">
        <w:trPr>
          <w:trHeight w:val="20"/>
        </w:trPr>
        <w:tc>
          <w:tcPr>
            <w:tcW w:w="113" w:type="pct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31AD3BF" w14:textId="1E78E727" w:rsidR="00D42965" w:rsidRPr="002A0ACB" w:rsidRDefault="000A7C42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  <w:lang w:val="ru-RU"/>
              </w:rPr>
            </w:pPr>
            <w:r w:rsidRPr="002A0ACB">
              <w:rPr>
                <w:sz w:val="18"/>
                <w:szCs w:val="16"/>
              </w:rPr>
              <w:t>Лист</w:t>
            </w:r>
            <w:r w:rsidR="00D42965" w:rsidRPr="002A0ACB">
              <w:rPr>
                <w:sz w:val="18"/>
                <w:szCs w:val="16"/>
              </w:rPr>
              <w:t>ы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73A2E0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Стыковые швы</w:t>
            </w:r>
          </w:p>
        </w:tc>
        <w:tc>
          <w:tcPr>
            <w:tcW w:w="514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40AF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 (1G)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C84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x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20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FF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97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A5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D8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5FD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6E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BA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AE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98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486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64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  <w:vertAlign w:val="superscript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71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E4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18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B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AC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753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EAB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197AC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87F29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30971396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C7C68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D830A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8E7A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PC (2G)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2E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E1C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7E0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AF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A2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1B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34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CA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E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4D6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EA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76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09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A5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7F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AB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D2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6AD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A0F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61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8D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E1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4F2EFC96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72C0C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197F0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E81E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PG (3G вниз)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E2E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2D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FDC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40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A1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99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0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0B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F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1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74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CFA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91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6B8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B3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D3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9D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D3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B49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64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04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81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1ABA77E2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CDC5C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E9568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6846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PE (4G)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6A8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109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158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24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2A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5F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3E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F8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5B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2D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D1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88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F7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2E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09E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47B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3A2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1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EA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60D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08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99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34CEA030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5C8FA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C21A5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3967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PF (3G вверх)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908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519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EE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A0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BB0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7A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BC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7E7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4E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01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D3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EA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5F0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A6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AA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9C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20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15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EDD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849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6B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A99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</w:tr>
      <w:tr w:rsidR="00D3568D" w:rsidRPr="002A0ACB" w14:paraId="2FE6F0A6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41518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A0A3AB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Угловые швы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C832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 (1F)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FB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33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DD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33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37C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03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B7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51B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B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6D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C8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D0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63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E9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34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FD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1A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A9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9D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3E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2D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A9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72FE0AF9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AD251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3483D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72BB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PB (2F)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5D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29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91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49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9C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A4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8C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8FD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72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19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E2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AB7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D7E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96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26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04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F2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DF2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20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01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F1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115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18FEF9FC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7E088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D6E70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329EE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PC (-)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9B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29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F7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84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50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A8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3F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E62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DB0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CB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3D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A6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0C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CAD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88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67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B0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252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49A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9A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B5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1FB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246CFFFD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8F7DD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99F6C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5A64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PG (3F вниз)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7C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5E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9C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D3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DB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84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6B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A4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2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C8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34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D3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37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3B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60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273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C75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F2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C6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06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5E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EE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795C11ED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5639B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AEADA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09A3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PD (4F)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4D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BF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AA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A8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C6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FA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47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55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5C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7C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44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0F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43C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0D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6DE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F70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9A6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AA4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4F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FA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06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338CA85E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8AAA1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6D44F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AB8AC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PE (-)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CBD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A1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15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A0E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DB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4A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FCE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F8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89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8AF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76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9A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DA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BE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DC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A7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1A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FBA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75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AE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09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D8B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1CE40400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3E75B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6F534C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7C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PF (3F вверх)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2E8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B5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50F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2DA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A33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B6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1A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93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D7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6F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FF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D7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DC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C2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B23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EC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ED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40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E6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D0F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FC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1F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  <w:r w:rsidRPr="002A0ACB">
              <w:rPr>
                <w:sz w:val="18"/>
                <w:szCs w:val="16"/>
                <w:vertAlign w:val="superscript"/>
              </w:rPr>
              <w:t>а</w:t>
            </w:r>
          </w:p>
        </w:tc>
      </w:tr>
      <w:tr w:rsidR="00D3568D" w:rsidRPr="002A0ACB" w14:paraId="39F56021" w14:textId="77777777" w:rsidTr="00D3568D">
        <w:trPr>
          <w:trHeight w:val="20"/>
        </w:trPr>
        <w:tc>
          <w:tcPr>
            <w:tcW w:w="1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27A3D0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Трубы</w:t>
            </w:r>
          </w:p>
        </w:tc>
        <w:tc>
          <w:tcPr>
            <w:tcW w:w="1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6851FB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Стыковые швы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FBE5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PA (1G)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4B1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D5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E7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BE4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9F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E7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56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A2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A7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5C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04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DC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AE2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A6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52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90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882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E9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CD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6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56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2C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4EABEDB3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59CFF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C148F4B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A13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PC (2G)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2E9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FB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F8C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715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30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8C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50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99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02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34A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86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2A6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6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D8F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7C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BB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0BD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E5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B4A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9D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94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DC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5375039F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ABB27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07A99D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BA7D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PJ (5G вниз)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BBF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DD2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BE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4D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29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7F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A1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50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A1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02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50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21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79C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92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D8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18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623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0C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EA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D8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FA6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03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406DFD9E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8DC34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3C490E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6E7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 xml:space="preserve">PH </w:t>
            </w:r>
            <w:r w:rsidRPr="002A0ACB">
              <w:rPr>
                <w:sz w:val="18"/>
                <w:szCs w:val="16"/>
              </w:rPr>
              <w:t>(5G вверх)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127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C7B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30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5B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4E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32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7E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3F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7A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4C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15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FB4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BE3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62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6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A6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20A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9F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85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1A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8D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35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</w:tr>
      <w:tr w:rsidR="00D3568D" w:rsidRPr="002A0ACB" w14:paraId="414639D9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76299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E7D5E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C6DA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 xml:space="preserve">J-L045 </w:t>
            </w:r>
            <w:r w:rsidRPr="002A0ACB">
              <w:rPr>
                <w:sz w:val="18"/>
                <w:szCs w:val="16"/>
              </w:rPr>
              <w:t>(6G)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0FF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E3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26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24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CC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67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C1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0A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93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3C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27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68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182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4D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21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74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063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66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15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9B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00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B4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0D1A0D51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623DB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83A633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>Угловые швы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D534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PB (2F)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9C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9D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EF0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56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5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7C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003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09E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31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F7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1D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705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94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EE8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DF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CA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090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6A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B1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229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97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B63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61D5521B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D9705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C17764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25FD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PD (4F)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466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A75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5F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47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700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737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1A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D2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1E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249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6A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5F9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98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FD7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17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02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4C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8C6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7B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3B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B8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D7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14C4E132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BD1E4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36FE9DF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C0C3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PJ (5F)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6A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69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DD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763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46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BA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D0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B6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E3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BDE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81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F65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50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82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F6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CD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3D1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F0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C6E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6A5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044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FD3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</w:tr>
      <w:tr w:rsidR="00D3568D" w:rsidRPr="002A0ACB" w14:paraId="602F381A" w14:textId="77777777" w:rsidTr="00D3568D">
        <w:trPr>
          <w:trHeight w:val="20"/>
        </w:trPr>
        <w:tc>
          <w:tcPr>
            <w:tcW w:w="11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FFEFD6" w14:textId="77777777" w:rsidR="00D42965" w:rsidRPr="002A0ACB" w:rsidRDefault="00D42965" w:rsidP="00D356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1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A0D92D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9DE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pacing w:val="-1"/>
                <w:sz w:val="18"/>
                <w:szCs w:val="16"/>
              </w:rPr>
              <w:t xml:space="preserve">PH </w:t>
            </w:r>
            <w:r w:rsidRPr="002A0ACB">
              <w:rPr>
                <w:sz w:val="18"/>
                <w:szCs w:val="16"/>
              </w:rPr>
              <w:t>(5F вверх)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81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745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B3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E8E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032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98FA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964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C8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EF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03C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B1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CB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924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E9B1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D4F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9A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039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B67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B050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422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998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5FB" w14:textId="77777777" w:rsidR="00D42965" w:rsidRPr="002A0ACB" w:rsidRDefault="00D42965" w:rsidP="00D3568D">
            <w:pPr>
              <w:autoSpaceDE/>
              <w:autoSpaceDN/>
              <w:adjustRightInd/>
              <w:spacing w:line="360" w:lineRule="auto"/>
              <w:jc w:val="center"/>
              <w:rPr>
                <w:sz w:val="18"/>
                <w:szCs w:val="16"/>
              </w:rPr>
            </w:pPr>
            <w:r w:rsidRPr="002A0ACB">
              <w:rPr>
                <w:sz w:val="18"/>
                <w:szCs w:val="16"/>
              </w:rPr>
              <w:t>х</w:t>
            </w:r>
          </w:p>
        </w:tc>
      </w:tr>
      <w:tr w:rsidR="00D42965" w:rsidRPr="002A0ACB" w14:paraId="184AE22A" w14:textId="77777777" w:rsidTr="00D3568D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6F3" w14:textId="25C0DE52" w:rsidR="00D42965" w:rsidRPr="002A0ACB" w:rsidRDefault="00D42965" w:rsidP="00D3568D">
            <w:pPr>
              <w:autoSpaceDE/>
              <w:autoSpaceDN/>
              <w:adjustRightInd/>
              <w:spacing w:line="360" w:lineRule="auto"/>
              <w:ind w:left="153"/>
              <w:rPr>
                <w:sz w:val="18"/>
                <w:szCs w:val="16"/>
              </w:rPr>
            </w:pPr>
            <w:r w:rsidRPr="002A0ACB">
              <w:rPr>
                <w:position w:val="7"/>
                <w:sz w:val="18"/>
                <w:szCs w:val="16"/>
                <w:vertAlign w:val="superscript"/>
              </w:rPr>
              <w:t>a</w:t>
            </w:r>
            <w:r w:rsidR="002A0ACB">
              <w:rPr>
                <w:spacing w:val="-1"/>
                <w:sz w:val="18"/>
                <w:szCs w:val="16"/>
                <w:lang w:val="ru-RU"/>
              </w:rPr>
              <w:t>С</w:t>
            </w:r>
            <w:r w:rsidRPr="002A0ACB">
              <w:rPr>
                <w:spacing w:val="-1"/>
                <w:sz w:val="18"/>
                <w:szCs w:val="16"/>
              </w:rPr>
              <w:t>м. 6.3 с).</w:t>
            </w:r>
          </w:p>
        </w:tc>
      </w:tr>
    </w:tbl>
    <w:p w14:paraId="11EEAE91" w14:textId="77777777" w:rsidR="002145CD" w:rsidRDefault="002145CD" w:rsidP="004F6997">
      <w:pPr>
        <w:widowControl/>
        <w:spacing w:line="360" w:lineRule="auto"/>
        <w:ind w:firstLine="567"/>
        <w:jc w:val="both"/>
        <w:rPr>
          <w:b/>
          <w:sz w:val="24"/>
          <w:szCs w:val="24"/>
        </w:rPr>
        <w:sectPr w:rsidR="002145CD" w:rsidSect="002A0ACB">
          <w:headerReference w:type="first" r:id="rId19"/>
          <w:footnotePr>
            <w:numStart w:val="2"/>
          </w:footnotePr>
          <w:pgSz w:w="16838" w:h="11904" w:orient="landscape"/>
          <w:pgMar w:top="709" w:right="1134" w:bottom="1418" w:left="1134" w:header="720" w:footer="720" w:gutter="0"/>
          <w:pgNumType w:start="1"/>
          <w:cols w:space="60"/>
          <w:noEndnote/>
          <w:titlePg/>
          <w:docGrid w:linePitch="272"/>
        </w:sectPr>
      </w:pPr>
    </w:p>
    <w:p w14:paraId="0FBB8EEC" w14:textId="073AC028" w:rsidR="0055290B" w:rsidRPr="0002548A" w:rsidRDefault="0055290B" w:rsidP="0055290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00FAE">
        <w:rPr>
          <w:b/>
          <w:sz w:val="28"/>
          <w:szCs w:val="28"/>
        </w:rPr>
        <w:lastRenderedPageBreak/>
        <w:t xml:space="preserve">7  </w:t>
      </w:r>
      <w:r w:rsidR="00CB5709" w:rsidRPr="00B00FAE">
        <w:rPr>
          <w:b/>
          <w:sz w:val="28"/>
          <w:szCs w:val="28"/>
        </w:rPr>
        <w:t>Контроль и испытания</w:t>
      </w:r>
    </w:p>
    <w:p w14:paraId="1859F64A" w14:textId="77777777" w:rsidR="0055290B" w:rsidRPr="0002548A" w:rsidRDefault="0055290B" w:rsidP="00497DDF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1B0CBCB" w14:textId="75FAA2E0" w:rsidR="00CB5709" w:rsidRPr="00497DDF" w:rsidRDefault="00CB5709" w:rsidP="00CB570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4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F4BCF">
        <w:rPr>
          <w:b/>
          <w:sz w:val="24"/>
          <w:szCs w:val="24"/>
        </w:rPr>
        <w:t xml:space="preserve"> </w:t>
      </w:r>
      <w:r w:rsidRPr="00CB5709">
        <w:rPr>
          <w:b/>
          <w:sz w:val="24"/>
          <w:szCs w:val="24"/>
        </w:rPr>
        <w:t>Общ</w:t>
      </w:r>
      <w:r w:rsidR="00B00FAE">
        <w:rPr>
          <w:b/>
          <w:sz w:val="24"/>
          <w:szCs w:val="24"/>
        </w:rPr>
        <w:t>ие</w:t>
      </w:r>
      <w:r w:rsidRPr="00CB5709">
        <w:rPr>
          <w:b/>
          <w:sz w:val="24"/>
          <w:szCs w:val="24"/>
        </w:rPr>
        <w:t xml:space="preserve"> </w:t>
      </w:r>
      <w:r w:rsidR="00B00FAE">
        <w:rPr>
          <w:b/>
          <w:sz w:val="24"/>
          <w:szCs w:val="24"/>
        </w:rPr>
        <w:t>сведения</w:t>
      </w:r>
    </w:p>
    <w:p w14:paraId="26872D33" w14:textId="77777777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3593B78" w14:textId="176AF517" w:rsidR="0002548A" w:rsidRDefault="004234AB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B0DA5">
        <w:rPr>
          <w:sz w:val="24"/>
          <w:szCs w:val="24"/>
        </w:rPr>
        <w:t>Аттестационные</w:t>
      </w:r>
      <w:r w:rsidR="00B00FAE" w:rsidRPr="000B0DA5">
        <w:rPr>
          <w:sz w:val="24"/>
          <w:szCs w:val="24"/>
        </w:rPr>
        <w:t xml:space="preserve"> испытания</w:t>
      </w:r>
      <w:r w:rsidR="00CB5709" w:rsidRPr="00CB5709">
        <w:rPr>
          <w:sz w:val="24"/>
          <w:szCs w:val="24"/>
        </w:rPr>
        <w:t xml:space="preserve"> в соответствии с </w:t>
      </w:r>
      <w:r w:rsidR="00995D67">
        <w:rPr>
          <w:sz w:val="24"/>
          <w:szCs w:val="24"/>
        </w:rPr>
        <w:t>настоящ</w:t>
      </w:r>
      <w:r w:rsidR="00EC3A07">
        <w:rPr>
          <w:sz w:val="24"/>
          <w:szCs w:val="24"/>
        </w:rPr>
        <w:t>им</w:t>
      </w:r>
      <w:r w:rsidR="00CB5709" w:rsidRPr="00CB5709">
        <w:rPr>
          <w:sz w:val="24"/>
          <w:szCs w:val="24"/>
        </w:rPr>
        <w:t xml:space="preserve"> стандарт</w:t>
      </w:r>
      <w:r w:rsidR="00EC3A07">
        <w:rPr>
          <w:sz w:val="24"/>
          <w:szCs w:val="24"/>
        </w:rPr>
        <w:t>ом</w:t>
      </w:r>
      <w:r w:rsidR="00CB5709" w:rsidRPr="00CB5709">
        <w:rPr>
          <w:sz w:val="24"/>
          <w:szCs w:val="24"/>
        </w:rPr>
        <w:t xml:space="preserve"> мо</w:t>
      </w:r>
      <w:r w:rsidR="00B00FAE">
        <w:rPr>
          <w:sz w:val="24"/>
          <w:szCs w:val="24"/>
        </w:rPr>
        <w:t>гут</w:t>
      </w:r>
      <w:r w:rsidR="00CB5709" w:rsidRPr="00CB5709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проходить</w:t>
      </w:r>
      <w:r w:rsidR="00CB5709" w:rsidRPr="00CB5709">
        <w:rPr>
          <w:sz w:val="24"/>
          <w:szCs w:val="24"/>
        </w:rPr>
        <w:t xml:space="preserve"> только квалифицированны</w:t>
      </w:r>
      <w:r w:rsidR="00B00FAE">
        <w:rPr>
          <w:sz w:val="24"/>
          <w:szCs w:val="24"/>
        </w:rPr>
        <w:t>е</w:t>
      </w:r>
      <w:r w:rsidR="00CB5709" w:rsidRPr="00CB5709">
        <w:rPr>
          <w:sz w:val="24"/>
          <w:szCs w:val="24"/>
        </w:rPr>
        <w:t xml:space="preserve"> </w:t>
      </w:r>
      <w:r w:rsidR="00CB5709" w:rsidRPr="009E1887">
        <w:rPr>
          <w:sz w:val="24"/>
          <w:szCs w:val="24"/>
        </w:rPr>
        <w:t>промышленны</w:t>
      </w:r>
      <w:r w:rsidR="00B00FAE" w:rsidRPr="009E1887">
        <w:rPr>
          <w:sz w:val="24"/>
          <w:szCs w:val="24"/>
        </w:rPr>
        <w:t>е</w:t>
      </w:r>
      <w:r w:rsidR="00CB5709" w:rsidRPr="00CB5709">
        <w:rPr>
          <w:sz w:val="24"/>
          <w:szCs w:val="24"/>
        </w:rPr>
        <w:t xml:space="preserve"> водолаз</w:t>
      </w:r>
      <w:r w:rsidR="00E208C0">
        <w:rPr>
          <w:sz w:val="24"/>
          <w:szCs w:val="24"/>
        </w:rPr>
        <w:t>ы</w:t>
      </w:r>
      <w:r w:rsidR="00CB5709" w:rsidRPr="00CB5709">
        <w:rPr>
          <w:sz w:val="24"/>
          <w:szCs w:val="24"/>
        </w:rPr>
        <w:t xml:space="preserve"> или </w:t>
      </w:r>
      <w:r w:rsidR="000B0DA5">
        <w:rPr>
          <w:sz w:val="24"/>
          <w:szCs w:val="24"/>
        </w:rPr>
        <w:t>соответствующие</w:t>
      </w:r>
      <w:r w:rsidR="00CB5709" w:rsidRPr="00CB5709">
        <w:rPr>
          <w:sz w:val="24"/>
          <w:szCs w:val="24"/>
        </w:rPr>
        <w:t xml:space="preserve"> лиц</w:t>
      </w:r>
      <w:r w:rsidR="00E208C0">
        <w:rPr>
          <w:sz w:val="24"/>
          <w:szCs w:val="24"/>
        </w:rPr>
        <w:t>а</w:t>
      </w:r>
      <w:r w:rsidR="00CB5709" w:rsidRPr="00CB5709">
        <w:rPr>
          <w:sz w:val="24"/>
          <w:szCs w:val="24"/>
        </w:rPr>
        <w:t>, исходя из национальных</w:t>
      </w:r>
      <w:r w:rsidR="00E208C0">
        <w:rPr>
          <w:sz w:val="24"/>
          <w:szCs w:val="24"/>
        </w:rPr>
        <w:t xml:space="preserve"> или </w:t>
      </w:r>
      <w:r w:rsidR="00CB5709" w:rsidRPr="00CB5709">
        <w:rPr>
          <w:sz w:val="24"/>
          <w:szCs w:val="24"/>
        </w:rPr>
        <w:t>международных стандартов/</w:t>
      </w:r>
      <w:r w:rsidR="000B0DA5">
        <w:rPr>
          <w:sz w:val="24"/>
          <w:szCs w:val="24"/>
        </w:rPr>
        <w:t>правил</w:t>
      </w:r>
      <w:r w:rsidR="00CB5709" w:rsidRPr="005A0C94">
        <w:rPr>
          <w:sz w:val="24"/>
          <w:szCs w:val="24"/>
        </w:rPr>
        <w:t>.</w:t>
      </w:r>
    </w:p>
    <w:p w14:paraId="5E11B911" w14:textId="77777777" w:rsidR="0002548A" w:rsidRDefault="0002548A" w:rsidP="004F6997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5897D61" w14:textId="4661AC22" w:rsidR="00CB5709" w:rsidRPr="00497DDF" w:rsidRDefault="00CB5709" w:rsidP="00CB570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4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6F4BCF">
        <w:rPr>
          <w:b/>
          <w:sz w:val="24"/>
          <w:szCs w:val="24"/>
        </w:rPr>
        <w:t xml:space="preserve"> </w:t>
      </w:r>
      <w:r w:rsidR="000073FD">
        <w:rPr>
          <w:b/>
          <w:sz w:val="24"/>
          <w:szCs w:val="24"/>
        </w:rPr>
        <w:t>Освидетельствование</w:t>
      </w:r>
    </w:p>
    <w:p w14:paraId="069B95C2" w14:textId="77777777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C7A9B94" w14:textId="453B76C6" w:rsidR="00CB5709" w:rsidRP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B5709">
        <w:rPr>
          <w:sz w:val="24"/>
          <w:szCs w:val="24"/>
        </w:rPr>
        <w:t>Сварк</w:t>
      </w:r>
      <w:r w:rsidR="00E208C0">
        <w:rPr>
          <w:sz w:val="24"/>
          <w:szCs w:val="24"/>
        </w:rPr>
        <w:t>у</w:t>
      </w:r>
      <w:r w:rsidRPr="00CB5709">
        <w:rPr>
          <w:sz w:val="24"/>
          <w:szCs w:val="24"/>
        </w:rPr>
        <w:t xml:space="preserve"> </w:t>
      </w:r>
      <w:r w:rsidR="00E208C0" w:rsidRPr="00CB5709">
        <w:rPr>
          <w:sz w:val="24"/>
          <w:szCs w:val="24"/>
        </w:rPr>
        <w:t xml:space="preserve">образцов </w:t>
      </w:r>
      <w:r w:rsidR="00E208C0">
        <w:rPr>
          <w:sz w:val="24"/>
          <w:szCs w:val="24"/>
        </w:rPr>
        <w:t>для</w:t>
      </w:r>
      <w:r w:rsidRPr="00CB5709">
        <w:rPr>
          <w:sz w:val="24"/>
          <w:szCs w:val="24"/>
        </w:rPr>
        <w:t xml:space="preserve"> испыта</w:t>
      </w:r>
      <w:r w:rsidR="00E208C0">
        <w:rPr>
          <w:sz w:val="24"/>
          <w:szCs w:val="24"/>
        </w:rPr>
        <w:t>ний</w:t>
      </w:r>
      <w:r w:rsidRPr="00CB5709">
        <w:rPr>
          <w:sz w:val="24"/>
          <w:szCs w:val="24"/>
        </w:rPr>
        <w:t xml:space="preserve"> </w:t>
      </w:r>
      <w:r w:rsidR="00E208C0">
        <w:rPr>
          <w:sz w:val="24"/>
          <w:szCs w:val="24"/>
        </w:rPr>
        <w:t>проводят в присутствии</w:t>
      </w:r>
      <w:r w:rsidRPr="00CB5709">
        <w:rPr>
          <w:sz w:val="24"/>
          <w:szCs w:val="24"/>
        </w:rPr>
        <w:t xml:space="preserve"> эк</w:t>
      </w:r>
      <w:r w:rsidR="00E208C0">
        <w:rPr>
          <w:sz w:val="24"/>
          <w:szCs w:val="24"/>
        </w:rPr>
        <w:t>сперта</w:t>
      </w:r>
      <w:r w:rsidRPr="00CB5709">
        <w:rPr>
          <w:sz w:val="24"/>
          <w:szCs w:val="24"/>
        </w:rPr>
        <w:t xml:space="preserve"> или </w:t>
      </w:r>
      <w:r w:rsidR="00E208C0">
        <w:rPr>
          <w:sz w:val="24"/>
          <w:szCs w:val="24"/>
        </w:rPr>
        <w:t>экспертного органа</w:t>
      </w:r>
      <w:r w:rsidRPr="00CB5709">
        <w:rPr>
          <w:sz w:val="24"/>
          <w:szCs w:val="24"/>
        </w:rPr>
        <w:t xml:space="preserve">. </w:t>
      </w:r>
      <w:r w:rsidR="00E208C0">
        <w:rPr>
          <w:sz w:val="24"/>
          <w:szCs w:val="24"/>
        </w:rPr>
        <w:t>И</w:t>
      </w:r>
      <w:r w:rsidRPr="00CB5709">
        <w:rPr>
          <w:sz w:val="24"/>
          <w:szCs w:val="24"/>
        </w:rPr>
        <w:t xml:space="preserve">спытания </w:t>
      </w:r>
      <w:r w:rsidR="00067BE4">
        <w:rPr>
          <w:sz w:val="24"/>
          <w:szCs w:val="24"/>
        </w:rPr>
        <w:t>также подтверждаются</w:t>
      </w:r>
      <w:r w:rsidR="00067BE4" w:rsidRPr="00067BE4">
        <w:t xml:space="preserve"> </w:t>
      </w:r>
      <w:r w:rsidR="00067BE4" w:rsidRPr="00067BE4">
        <w:rPr>
          <w:sz w:val="24"/>
          <w:szCs w:val="24"/>
        </w:rPr>
        <w:t>эксперт</w:t>
      </w:r>
      <w:r w:rsidR="00067BE4">
        <w:rPr>
          <w:sz w:val="24"/>
          <w:szCs w:val="24"/>
        </w:rPr>
        <w:t>ом</w:t>
      </w:r>
      <w:r w:rsidR="00067BE4" w:rsidRPr="00067BE4">
        <w:rPr>
          <w:sz w:val="24"/>
          <w:szCs w:val="24"/>
        </w:rPr>
        <w:t xml:space="preserve"> или экспертн</w:t>
      </w:r>
      <w:r w:rsidR="00067BE4">
        <w:rPr>
          <w:sz w:val="24"/>
          <w:szCs w:val="24"/>
        </w:rPr>
        <w:t>ым</w:t>
      </w:r>
      <w:r w:rsidR="00067BE4" w:rsidRPr="00067BE4">
        <w:rPr>
          <w:sz w:val="24"/>
          <w:szCs w:val="24"/>
        </w:rPr>
        <w:t xml:space="preserve"> орган</w:t>
      </w:r>
      <w:r w:rsidR="00067BE4">
        <w:rPr>
          <w:sz w:val="24"/>
          <w:szCs w:val="24"/>
        </w:rPr>
        <w:t>ом</w:t>
      </w:r>
      <w:r w:rsidRPr="00CB5709">
        <w:rPr>
          <w:sz w:val="24"/>
          <w:szCs w:val="24"/>
        </w:rPr>
        <w:t>.</w:t>
      </w:r>
    </w:p>
    <w:p w14:paraId="1C69EEB6" w14:textId="357C26A3" w:rsidR="00CB5709" w:rsidRP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B5709">
        <w:rPr>
          <w:sz w:val="24"/>
          <w:szCs w:val="24"/>
        </w:rPr>
        <w:t>Эксперт подтвер</w:t>
      </w:r>
      <w:r w:rsidR="00067BE4">
        <w:rPr>
          <w:sz w:val="24"/>
          <w:szCs w:val="24"/>
        </w:rPr>
        <w:t xml:space="preserve">ждает </w:t>
      </w:r>
      <w:r w:rsidR="00067BE4" w:rsidRPr="00CB5709">
        <w:rPr>
          <w:sz w:val="24"/>
          <w:szCs w:val="24"/>
        </w:rPr>
        <w:t>соответств</w:t>
      </w:r>
      <w:r w:rsidR="00067BE4">
        <w:rPr>
          <w:sz w:val="24"/>
          <w:szCs w:val="24"/>
        </w:rPr>
        <w:t>ие</w:t>
      </w:r>
      <w:r w:rsidR="00067BE4" w:rsidRPr="00CB5709">
        <w:rPr>
          <w:sz w:val="24"/>
          <w:szCs w:val="24"/>
        </w:rPr>
        <w:t xml:space="preserve"> </w:t>
      </w:r>
      <w:r w:rsidRPr="00CB5709">
        <w:rPr>
          <w:sz w:val="24"/>
          <w:szCs w:val="24"/>
        </w:rPr>
        <w:t>основны</w:t>
      </w:r>
      <w:r w:rsidR="00067BE4">
        <w:rPr>
          <w:sz w:val="24"/>
          <w:szCs w:val="24"/>
        </w:rPr>
        <w:t>х</w:t>
      </w:r>
      <w:r w:rsidRPr="00CB5709">
        <w:rPr>
          <w:sz w:val="24"/>
          <w:szCs w:val="24"/>
        </w:rPr>
        <w:t xml:space="preserve"> п</w:t>
      </w:r>
      <w:r w:rsidR="00067BE4">
        <w:rPr>
          <w:sz w:val="24"/>
          <w:szCs w:val="24"/>
        </w:rPr>
        <w:t>араметров</w:t>
      </w:r>
      <w:r w:rsidRPr="00CB5709">
        <w:rPr>
          <w:sz w:val="24"/>
          <w:szCs w:val="24"/>
        </w:rPr>
        <w:t xml:space="preserve"> </w:t>
      </w:r>
      <w:r w:rsidR="00995D67">
        <w:rPr>
          <w:sz w:val="24"/>
          <w:szCs w:val="24"/>
        </w:rPr>
        <w:t>настояще</w:t>
      </w:r>
      <w:r w:rsidR="000073FD">
        <w:rPr>
          <w:sz w:val="24"/>
          <w:szCs w:val="24"/>
        </w:rPr>
        <w:t>му стандарту</w:t>
      </w:r>
      <w:r w:rsidRPr="00CB5709">
        <w:rPr>
          <w:sz w:val="24"/>
          <w:szCs w:val="24"/>
        </w:rPr>
        <w:t xml:space="preserve"> и </w:t>
      </w:r>
      <w:r w:rsidR="0037683D" w:rsidRPr="0037683D">
        <w:rPr>
          <w:sz w:val="24"/>
          <w:szCs w:val="24"/>
        </w:rPr>
        <w:t xml:space="preserve">техническим требованиям </w:t>
      </w:r>
      <w:r w:rsidR="000073FD">
        <w:rPr>
          <w:sz w:val="24"/>
          <w:szCs w:val="24"/>
        </w:rPr>
        <w:t>к</w:t>
      </w:r>
      <w:r w:rsidR="0037683D" w:rsidRPr="0037683D">
        <w:rPr>
          <w:sz w:val="24"/>
          <w:szCs w:val="24"/>
        </w:rPr>
        <w:t xml:space="preserve"> </w:t>
      </w:r>
      <w:r w:rsidR="00E01B26">
        <w:rPr>
          <w:sz w:val="24"/>
          <w:szCs w:val="24"/>
        </w:rPr>
        <w:t xml:space="preserve">процедуре </w:t>
      </w:r>
      <w:r w:rsidR="0037683D" w:rsidRPr="0037683D">
        <w:rPr>
          <w:sz w:val="24"/>
          <w:szCs w:val="24"/>
        </w:rPr>
        <w:t>сварк</w:t>
      </w:r>
      <w:r w:rsidR="00E01B26">
        <w:rPr>
          <w:sz w:val="24"/>
          <w:szCs w:val="24"/>
        </w:rPr>
        <w:t>и</w:t>
      </w:r>
      <w:r w:rsidRPr="00CB5709">
        <w:rPr>
          <w:sz w:val="24"/>
          <w:szCs w:val="24"/>
        </w:rPr>
        <w:t>.</w:t>
      </w:r>
    </w:p>
    <w:p w14:paraId="005B0B0C" w14:textId="66BE618C" w:rsidR="00CB5709" w:rsidRPr="00CB5709" w:rsidRDefault="00067BE4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67BE4">
        <w:rPr>
          <w:sz w:val="24"/>
          <w:szCs w:val="24"/>
        </w:rPr>
        <w:t>Образцы перед сваркой маркир</w:t>
      </w:r>
      <w:r>
        <w:rPr>
          <w:sz w:val="24"/>
          <w:szCs w:val="24"/>
        </w:rPr>
        <w:t>уют</w:t>
      </w:r>
      <w:r w:rsidR="00454172">
        <w:rPr>
          <w:sz w:val="24"/>
          <w:szCs w:val="24"/>
        </w:rPr>
        <w:t xml:space="preserve"> для</w:t>
      </w:r>
      <w:r w:rsidRPr="00067BE4">
        <w:rPr>
          <w:sz w:val="24"/>
          <w:szCs w:val="24"/>
        </w:rPr>
        <w:t xml:space="preserve"> идентификации данны</w:t>
      </w:r>
      <w:r w:rsidR="00454172">
        <w:rPr>
          <w:sz w:val="24"/>
          <w:szCs w:val="24"/>
        </w:rPr>
        <w:t>х</w:t>
      </w:r>
      <w:r w:rsidRPr="00067BE4">
        <w:rPr>
          <w:sz w:val="24"/>
          <w:szCs w:val="24"/>
        </w:rPr>
        <w:t xml:space="preserve"> </w:t>
      </w:r>
      <w:r w:rsidR="00454172">
        <w:rPr>
          <w:sz w:val="24"/>
          <w:szCs w:val="24"/>
        </w:rPr>
        <w:t>эксперта</w:t>
      </w:r>
      <w:r w:rsidRPr="00067BE4">
        <w:rPr>
          <w:sz w:val="24"/>
          <w:szCs w:val="24"/>
        </w:rPr>
        <w:t xml:space="preserve"> и </w:t>
      </w:r>
      <w:r w:rsidR="00F301A8">
        <w:rPr>
          <w:sz w:val="24"/>
          <w:szCs w:val="24"/>
        </w:rPr>
        <w:t>сварщика-водолаза</w:t>
      </w:r>
      <w:r w:rsidRPr="00067BE4">
        <w:rPr>
          <w:sz w:val="24"/>
          <w:szCs w:val="24"/>
        </w:rPr>
        <w:t xml:space="preserve">. </w:t>
      </w:r>
      <w:r w:rsidR="00E01B26">
        <w:rPr>
          <w:sz w:val="24"/>
          <w:szCs w:val="24"/>
        </w:rPr>
        <w:t>О</w:t>
      </w:r>
      <w:r w:rsidR="000B0DA5">
        <w:rPr>
          <w:sz w:val="24"/>
          <w:szCs w:val="24"/>
        </w:rPr>
        <w:t xml:space="preserve">бозначения </w:t>
      </w:r>
      <w:r w:rsidR="008438F5">
        <w:rPr>
          <w:sz w:val="24"/>
          <w:szCs w:val="24"/>
        </w:rPr>
        <w:t>положения при сварке наносят</w:t>
      </w:r>
      <w:r w:rsidR="008438F5" w:rsidRPr="00067BE4">
        <w:rPr>
          <w:sz w:val="24"/>
          <w:szCs w:val="24"/>
        </w:rPr>
        <w:t xml:space="preserve"> на </w:t>
      </w:r>
      <w:r w:rsidR="008438F5">
        <w:rPr>
          <w:sz w:val="24"/>
          <w:szCs w:val="24"/>
        </w:rPr>
        <w:t>все</w:t>
      </w:r>
      <w:r w:rsidRPr="00067BE4">
        <w:rPr>
          <w:sz w:val="24"/>
          <w:szCs w:val="24"/>
        </w:rPr>
        <w:t xml:space="preserve"> </w:t>
      </w:r>
      <w:r w:rsidR="00454172" w:rsidRPr="00067BE4">
        <w:rPr>
          <w:sz w:val="24"/>
          <w:szCs w:val="24"/>
        </w:rPr>
        <w:t>образц</w:t>
      </w:r>
      <w:r w:rsidR="008438F5">
        <w:rPr>
          <w:sz w:val="24"/>
          <w:szCs w:val="24"/>
        </w:rPr>
        <w:t>ы</w:t>
      </w:r>
      <w:r w:rsidR="00454172" w:rsidRPr="00067BE4">
        <w:rPr>
          <w:sz w:val="24"/>
          <w:szCs w:val="24"/>
        </w:rPr>
        <w:t xml:space="preserve"> </w:t>
      </w:r>
      <w:r w:rsidR="00454172">
        <w:rPr>
          <w:sz w:val="24"/>
          <w:szCs w:val="24"/>
        </w:rPr>
        <w:t xml:space="preserve">для </w:t>
      </w:r>
      <w:r w:rsidRPr="00067BE4">
        <w:rPr>
          <w:sz w:val="24"/>
          <w:szCs w:val="24"/>
        </w:rPr>
        <w:t>испыт</w:t>
      </w:r>
      <w:r w:rsidR="00454172">
        <w:rPr>
          <w:sz w:val="24"/>
          <w:szCs w:val="24"/>
        </w:rPr>
        <w:t>аний</w:t>
      </w:r>
      <w:r w:rsidRPr="00067BE4">
        <w:rPr>
          <w:sz w:val="24"/>
          <w:szCs w:val="24"/>
        </w:rPr>
        <w:t xml:space="preserve">, а для </w:t>
      </w:r>
      <w:r w:rsidR="00454172" w:rsidRPr="00067BE4">
        <w:rPr>
          <w:sz w:val="24"/>
          <w:szCs w:val="24"/>
        </w:rPr>
        <w:t xml:space="preserve">сварных швов </w:t>
      </w:r>
      <w:r w:rsidRPr="00067BE4">
        <w:rPr>
          <w:sz w:val="24"/>
          <w:szCs w:val="24"/>
        </w:rPr>
        <w:t>по</w:t>
      </w:r>
      <w:r w:rsidR="00454172">
        <w:rPr>
          <w:sz w:val="24"/>
          <w:szCs w:val="24"/>
        </w:rPr>
        <w:t>воротных</w:t>
      </w:r>
      <w:r w:rsidRPr="00067BE4">
        <w:rPr>
          <w:sz w:val="24"/>
          <w:szCs w:val="24"/>
        </w:rPr>
        <w:t xml:space="preserve"> </w:t>
      </w:r>
      <w:r w:rsidR="00454172">
        <w:rPr>
          <w:sz w:val="24"/>
          <w:szCs w:val="24"/>
        </w:rPr>
        <w:t xml:space="preserve">труб </w:t>
      </w:r>
      <w:r w:rsidRPr="00067BE4">
        <w:rPr>
          <w:sz w:val="24"/>
          <w:szCs w:val="24"/>
        </w:rPr>
        <w:t>отмеч</w:t>
      </w:r>
      <w:r w:rsidR="00454172">
        <w:rPr>
          <w:sz w:val="24"/>
          <w:szCs w:val="24"/>
        </w:rPr>
        <w:t>ают</w:t>
      </w:r>
      <w:r w:rsidRPr="00067BE4">
        <w:rPr>
          <w:sz w:val="24"/>
          <w:szCs w:val="24"/>
        </w:rPr>
        <w:t xml:space="preserve"> положение </w:t>
      </w:r>
      <w:r w:rsidR="00454172">
        <w:rPr>
          <w:sz w:val="24"/>
          <w:szCs w:val="24"/>
        </w:rPr>
        <w:t xml:space="preserve">при </w:t>
      </w:r>
      <w:r w:rsidRPr="00067BE4">
        <w:rPr>
          <w:sz w:val="24"/>
          <w:szCs w:val="24"/>
        </w:rPr>
        <w:t>сварк</w:t>
      </w:r>
      <w:r w:rsidR="00454172">
        <w:rPr>
          <w:sz w:val="24"/>
          <w:szCs w:val="24"/>
        </w:rPr>
        <w:t>е</w:t>
      </w:r>
      <w:r w:rsidRPr="00067BE4">
        <w:rPr>
          <w:sz w:val="24"/>
          <w:szCs w:val="24"/>
        </w:rPr>
        <w:t xml:space="preserve"> 12 часов</w:t>
      </w:r>
      <w:r w:rsidR="008438F5">
        <w:rPr>
          <w:sz w:val="24"/>
          <w:szCs w:val="24"/>
        </w:rPr>
        <w:t>.</w:t>
      </w:r>
    </w:p>
    <w:p w14:paraId="369504F2" w14:textId="3C646F8C" w:rsidR="00CB5709" w:rsidRDefault="00454172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454172">
        <w:rPr>
          <w:sz w:val="24"/>
          <w:szCs w:val="24"/>
        </w:rPr>
        <w:t>ксперт или экспертны</w:t>
      </w:r>
      <w:r>
        <w:rPr>
          <w:sz w:val="24"/>
          <w:szCs w:val="24"/>
        </w:rPr>
        <w:t>й орган</w:t>
      </w:r>
      <w:r w:rsidR="00CB5709" w:rsidRPr="00CB5709">
        <w:rPr>
          <w:sz w:val="24"/>
          <w:szCs w:val="24"/>
        </w:rPr>
        <w:t xml:space="preserve"> </w:t>
      </w:r>
      <w:r w:rsidR="006E08E2">
        <w:rPr>
          <w:sz w:val="24"/>
          <w:szCs w:val="24"/>
        </w:rPr>
        <w:t>останавливают аттестационные</w:t>
      </w:r>
      <w:r w:rsidR="00CB5709" w:rsidRPr="00CB5709">
        <w:rPr>
          <w:sz w:val="24"/>
          <w:szCs w:val="24"/>
        </w:rPr>
        <w:t xml:space="preserve"> испытания</w:t>
      </w:r>
      <w:r w:rsidR="006E08E2">
        <w:rPr>
          <w:sz w:val="24"/>
          <w:szCs w:val="24"/>
        </w:rPr>
        <w:t xml:space="preserve"> в том случае, если</w:t>
      </w:r>
      <w:r w:rsidR="00CB5709" w:rsidRPr="00CB5709">
        <w:rPr>
          <w:sz w:val="24"/>
          <w:szCs w:val="24"/>
        </w:rPr>
        <w:t xml:space="preserve"> условия сварки </w:t>
      </w:r>
      <w:r w:rsidR="006E08E2" w:rsidRPr="006E08E2">
        <w:rPr>
          <w:sz w:val="24"/>
          <w:szCs w:val="24"/>
        </w:rPr>
        <w:t>не соответствуют требованиям</w:t>
      </w:r>
      <w:r w:rsidR="00CB5709" w:rsidRPr="00CB5709">
        <w:rPr>
          <w:sz w:val="24"/>
          <w:szCs w:val="24"/>
        </w:rPr>
        <w:t xml:space="preserve"> или </w:t>
      </w:r>
      <w:r w:rsidR="00787A74">
        <w:rPr>
          <w:sz w:val="24"/>
          <w:szCs w:val="24"/>
        </w:rPr>
        <w:t>сварщик-водолаз</w:t>
      </w:r>
      <w:r w:rsidR="00CB5709" w:rsidRPr="00CB5709">
        <w:rPr>
          <w:sz w:val="24"/>
          <w:szCs w:val="24"/>
        </w:rPr>
        <w:t xml:space="preserve"> не </w:t>
      </w:r>
      <w:r w:rsidR="006E08E2">
        <w:rPr>
          <w:sz w:val="24"/>
          <w:szCs w:val="24"/>
        </w:rPr>
        <w:t>обладает соответствующей квалификацией</w:t>
      </w:r>
      <w:r w:rsidR="00CB5709" w:rsidRPr="00CB5709">
        <w:rPr>
          <w:sz w:val="24"/>
          <w:szCs w:val="24"/>
        </w:rPr>
        <w:t xml:space="preserve"> для </w:t>
      </w:r>
      <w:r w:rsidR="006E08E2">
        <w:rPr>
          <w:sz w:val="24"/>
          <w:szCs w:val="24"/>
        </w:rPr>
        <w:t>выполнения необходимых</w:t>
      </w:r>
      <w:r w:rsidR="00CB5709" w:rsidRPr="00CB5709">
        <w:rPr>
          <w:sz w:val="24"/>
          <w:szCs w:val="24"/>
        </w:rPr>
        <w:t xml:space="preserve"> треб</w:t>
      </w:r>
      <w:r w:rsidR="006E08E2">
        <w:rPr>
          <w:sz w:val="24"/>
          <w:szCs w:val="24"/>
        </w:rPr>
        <w:t>ований</w:t>
      </w:r>
      <w:r w:rsidR="00CB5709" w:rsidRPr="00CB5709">
        <w:rPr>
          <w:sz w:val="24"/>
          <w:szCs w:val="24"/>
        </w:rPr>
        <w:t xml:space="preserve">, например, происходят </w:t>
      </w:r>
      <w:r w:rsidR="000073FD">
        <w:rPr>
          <w:sz w:val="24"/>
          <w:szCs w:val="24"/>
        </w:rPr>
        <w:t>избыт</w:t>
      </w:r>
      <w:r w:rsidR="00E01B26">
        <w:rPr>
          <w:sz w:val="24"/>
          <w:szCs w:val="24"/>
        </w:rPr>
        <w:t>о</w:t>
      </w:r>
      <w:r w:rsidR="000073FD">
        <w:rPr>
          <w:sz w:val="24"/>
          <w:szCs w:val="24"/>
        </w:rPr>
        <w:t>чные</w:t>
      </w:r>
      <w:r w:rsidR="00CB5709" w:rsidRPr="00CB5709">
        <w:rPr>
          <w:sz w:val="24"/>
          <w:szCs w:val="24"/>
        </w:rPr>
        <w:t xml:space="preserve"> и/или систематические исправления</w:t>
      </w:r>
      <w:r w:rsidR="00CB5709" w:rsidRPr="005A0C94">
        <w:rPr>
          <w:sz w:val="24"/>
          <w:szCs w:val="24"/>
        </w:rPr>
        <w:t>.</w:t>
      </w:r>
    </w:p>
    <w:p w14:paraId="4CC0A7FF" w14:textId="77777777" w:rsidR="00996273" w:rsidRDefault="00996273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17AA06C8" w14:textId="26AA06A9" w:rsidR="00CB5709" w:rsidRPr="00497DDF" w:rsidRDefault="00CB5709" w:rsidP="00CB570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4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6F4BCF">
        <w:rPr>
          <w:b/>
          <w:sz w:val="24"/>
          <w:szCs w:val="24"/>
        </w:rPr>
        <w:t xml:space="preserve"> </w:t>
      </w:r>
      <w:r w:rsidRPr="00CB5709">
        <w:rPr>
          <w:b/>
          <w:sz w:val="24"/>
          <w:szCs w:val="24"/>
        </w:rPr>
        <w:t xml:space="preserve">Формы и размеры </w:t>
      </w:r>
      <w:r w:rsidRPr="008554CE">
        <w:rPr>
          <w:b/>
          <w:sz w:val="24"/>
          <w:szCs w:val="24"/>
        </w:rPr>
        <w:t>образцов</w:t>
      </w:r>
      <w:r w:rsidR="006B58DC" w:rsidRPr="008554CE">
        <w:rPr>
          <w:b/>
          <w:sz w:val="24"/>
          <w:szCs w:val="24"/>
        </w:rPr>
        <w:t xml:space="preserve"> для испытаний</w:t>
      </w:r>
    </w:p>
    <w:p w14:paraId="70D2F28F" w14:textId="77777777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3CA6A86" w14:textId="37969FDE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B5709">
        <w:rPr>
          <w:sz w:val="24"/>
          <w:szCs w:val="24"/>
        </w:rPr>
        <w:t>Форма и размеры образцов</w:t>
      </w:r>
      <w:r w:rsidR="008554CE">
        <w:rPr>
          <w:sz w:val="24"/>
          <w:szCs w:val="24"/>
        </w:rPr>
        <w:t xml:space="preserve"> для испытаний</w:t>
      </w:r>
      <w:r w:rsidRPr="00CB5709">
        <w:rPr>
          <w:sz w:val="24"/>
          <w:szCs w:val="24"/>
        </w:rPr>
        <w:t xml:space="preserve"> (см. 5.6) </w:t>
      </w:r>
      <w:r w:rsidR="000073FD">
        <w:rPr>
          <w:sz w:val="24"/>
          <w:szCs w:val="24"/>
        </w:rPr>
        <w:t>приведены</w:t>
      </w:r>
      <w:r w:rsidRPr="00CB5709">
        <w:rPr>
          <w:sz w:val="24"/>
          <w:szCs w:val="24"/>
        </w:rPr>
        <w:t xml:space="preserve"> на </w:t>
      </w:r>
      <w:r w:rsidR="00996273">
        <w:rPr>
          <w:sz w:val="24"/>
          <w:szCs w:val="24"/>
        </w:rPr>
        <w:t>р</w:t>
      </w:r>
      <w:r w:rsidRPr="00CB5709">
        <w:rPr>
          <w:sz w:val="24"/>
          <w:szCs w:val="24"/>
        </w:rPr>
        <w:t>исунках 1</w:t>
      </w:r>
      <w:r w:rsidR="000073FD">
        <w:rPr>
          <w:sz w:val="24"/>
          <w:szCs w:val="24"/>
        </w:rPr>
        <w:t>–</w:t>
      </w:r>
      <w:r w:rsidRPr="00CB5709">
        <w:rPr>
          <w:sz w:val="24"/>
          <w:szCs w:val="24"/>
        </w:rPr>
        <w:t xml:space="preserve">4. </w:t>
      </w:r>
      <w:r w:rsidR="000073FD">
        <w:rPr>
          <w:sz w:val="24"/>
          <w:szCs w:val="24"/>
        </w:rPr>
        <w:t>С</w:t>
      </w:r>
      <w:r w:rsidR="008554CE" w:rsidRPr="008554CE">
        <w:rPr>
          <w:sz w:val="24"/>
          <w:szCs w:val="24"/>
        </w:rPr>
        <w:t>тыковы</w:t>
      </w:r>
      <w:r w:rsidR="008554CE">
        <w:rPr>
          <w:sz w:val="24"/>
          <w:szCs w:val="24"/>
        </w:rPr>
        <w:t>е</w:t>
      </w:r>
      <w:r w:rsidR="008554CE" w:rsidRPr="008554CE">
        <w:rPr>
          <w:sz w:val="24"/>
          <w:szCs w:val="24"/>
        </w:rPr>
        <w:t xml:space="preserve"> сварны</w:t>
      </w:r>
      <w:r w:rsidR="008554CE">
        <w:rPr>
          <w:sz w:val="24"/>
          <w:szCs w:val="24"/>
        </w:rPr>
        <w:t>е</w:t>
      </w:r>
      <w:r w:rsidR="008554CE" w:rsidRPr="008554CE">
        <w:rPr>
          <w:sz w:val="24"/>
          <w:szCs w:val="24"/>
        </w:rPr>
        <w:t xml:space="preserve"> шв</w:t>
      </w:r>
      <w:r w:rsidR="008554CE">
        <w:rPr>
          <w:sz w:val="24"/>
          <w:szCs w:val="24"/>
        </w:rPr>
        <w:t>ы</w:t>
      </w:r>
      <w:r w:rsidRPr="00CB5709">
        <w:rPr>
          <w:sz w:val="24"/>
          <w:szCs w:val="24"/>
        </w:rPr>
        <w:t xml:space="preserve"> </w:t>
      </w:r>
      <w:r w:rsidR="000073FD">
        <w:rPr>
          <w:sz w:val="24"/>
          <w:szCs w:val="24"/>
        </w:rPr>
        <w:t>при о</w:t>
      </w:r>
      <w:r w:rsidR="000073FD" w:rsidRPr="00CB5709">
        <w:rPr>
          <w:sz w:val="24"/>
          <w:szCs w:val="24"/>
        </w:rPr>
        <w:t>дносторонн</w:t>
      </w:r>
      <w:r w:rsidR="000073FD">
        <w:rPr>
          <w:sz w:val="24"/>
          <w:szCs w:val="24"/>
        </w:rPr>
        <w:t>ей сварке</w:t>
      </w:r>
      <w:r w:rsidR="000073FD" w:rsidRPr="00CB5709">
        <w:rPr>
          <w:sz w:val="24"/>
          <w:szCs w:val="24"/>
        </w:rPr>
        <w:t xml:space="preserve"> </w:t>
      </w:r>
      <w:r w:rsidRPr="00CB5709">
        <w:rPr>
          <w:sz w:val="24"/>
          <w:szCs w:val="24"/>
        </w:rPr>
        <w:t xml:space="preserve">обычно </w:t>
      </w:r>
      <w:r w:rsidR="008554CE">
        <w:rPr>
          <w:sz w:val="24"/>
          <w:szCs w:val="24"/>
        </w:rPr>
        <w:t>выполняют на</w:t>
      </w:r>
      <w:r w:rsidRPr="00CB5709">
        <w:rPr>
          <w:sz w:val="24"/>
          <w:szCs w:val="24"/>
        </w:rPr>
        <w:t xml:space="preserve"> подкладк</w:t>
      </w:r>
      <w:r w:rsidR="008554CE">
        <w:rPr>
          <w:sz w:val="24"/>
          <w:szCs w:val="24"/>
        </w:rPr>
        <w:t>е</w:t>
      </w:r>
      <w:r w:rsidRPr="005A0C94">
        <w:rPr>
          <w:sz w:val="24"/>
          <w:szCs w:val="24"/>
        </w:rPr>
        <w:t>.</w:t>
      </w:r>
    </w:p>
    <w:p w14:paraId="20CE5A0E" w14:textId="77777777" w:rsidR="00330232" w:rsidRDefault="00330232" w:rsidP="0033023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</w:p>
    <w:p w14:paraId="52C936A1" w14:textId="5A92475F" w:rsidR="00CB5709" w:rsidRDefault="00996273" w:rsidP="00996273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p w14:paraId="6F2F001C" w14:textId="5CD39CFE" w:rsidR="00CB5709" w:rsidRDefault="00996273" w:rsidP="00996273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0DD9A9" wp14:editId="032C1754">
            <wp:extent cx="1952625" cy="272047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7" cy="272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401A2" w14:textId="3EFEAEEB" w:rsidR="00996273" w:rsidRPr="00232298" w:rsidRDefault="00996273" w:rsidP="00996273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322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</w:t>
      </w:r>
      <w:r w:rsidRPr="00232298">
        <w:rPr>
          <w:color w:val="000000"/>
          <w:sz w:val="24"/>
          <w:szCs w:val="24"/>
          <w:shd w:val="clear" w:color="auto" w:fill="FFFFFF"/>
        </w:rPr>
        <w:t xml:space="preserve"> — длина [см. рис</w:t>
      </w:r>
      <w:r w:rsidR="004234AB">
        <w:rPr>
          <w:color w:val="000000"/>
          <w:sz w:val="24"/>
          <w:szCs w:val="24"/>
          <w:shd w:val="clear" w:color="auto" w:fill="FFFFFF"/>
        </w:rPr>
        <w:t>унки</w:t>
      </w:r>
      <w:r w:rsidRPr="00232298">
        <w:rPr>
          <w:color w:val="000000"/>
          <w:sz w:val="24"/>
          <w:szCs w:val="24"/>
          <w:shd w:val="clear" w:color="auto" w:fill="FFFFFF"/>
        </w:rPr>
        <w:t xml:space="preserve"> 5 a) и b)]; </w:t>
      </w:r>
      <w:r w:rsidRPr="00232298">
        <w:rPr>
          <w:i/>
          <w:color w:val="000000"/>
          <w:sz w:val="24"/>
          <w:szCs w:val="24"/>
          <w:shd w:val="clear" w:color="auto" w:fill="FFFFFF"/>
          <w:lang w:val="en-US"/>
        </w:rPr>
        <w:t>t</w:t>
      </w:r>
      <w:r w:rsidRPr="00232298">
        <w:rPr>
          <w:color w:val="000000"/>
          <w:sz w:val="24"/>
          <w:szCs w:val="24"/>
          <w:shd w:val="clear" w:color="auto" w:fill="FFFFFF"/>
        </w:rPr>
        <w:t xml:space="preserve"> — толщина </w:t>
      </w:r>
      <w:r w:rsidR="00232298" w:rsidRPr="00232298">
        <w:rPr>
          <w:color w:val="000000"/>
          <w:sz w:val="24"/>
          <w:szCs w:val="24"/>
          <w:shd w:val="clear" w:color="auto" w:fill="FFFFFF"/>
        </w:rPr>
        <w:t xml:space="preserve">основного материала </w:t>
      </w:r>
      <w:r w:rsidRPr="00232298">
        <w:rPr>
          <w:color w:val="000000"/>
          <w:sz w:val="24"/>
          <w:szCs w:val="24"/>
          <w:shd w:val="clear" w:color="auto" w:fill="FFFFFF"/>
        </w:rPr>
        <w:t>образца.</w:t>
      </w:r>
    </w:p>
    <w:p w14:paraId="55C6A18F" w14:textId="478269D7" w:rsidR="00996273" w:rsidRDefault="00996273" w:rsidP="00996273">
      <w:pPr>
        <w:widowControl/>
        <w:spacing w:line="360" w:lineRule="auto"/>
        <w:jc w:val="center"/>
        <w:rPr>
          <w:sz w:val="24"/>
          <w:szCs w:val="24"/>
        </w:rPr>
      </w:pPr>
      <w:r w:rsidRPr="00232298">
        <w:rPr>
          <w:color w:val="000000" w:themeColor="text1"/>
          <w:sz w:val="24"/>
        </w:rPr>
        <w:t xml:space="preserve">Рисунок 1 — Размеры образца для </w:t>
      </w:r>
      <w:r w:rsidR="00232298" w:rsidRPr="00232298">
        <w:rPr>
          <w:color w:val="000000" w:themeColor="text1"/>
          <w:sz w:val="24"/>
        </w:rPr>
        <w:t xml:space="preserve">испытаний стыкового шва </w:t>
      </w:r>
      <w:r w:rsidR="000A7C42">
        <w:rPr>
          <w:color w:val="000000" w:themeColor="text1"/>
          <w:sz w:val="24"/>
        </w:rPr>
        <w:t>листов</w:t>
      </w:r>
    </w:p>
    <w:p w14:paraId="5EE8AECC" w14:textId="77777777" w:rsidR="00996273" w:rsidRDefault="00996273" w:rsidP="00996273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t>Размеры в м</w:t>
      </w:r>
      <w:r>
        <w:rPr>
          <w:sz w:val="22"/>
          <w:szCs w:val="22"/>
        </w:rPr>
        <w:t>м</w:t>
      </w:r>
    </w:p>
    <w:p w14:paraId="1F86AB8B" w14:textId="78B62292" w:rsidR="00996273" w:rsidRDefault="004B4349" w:rsidP="00996273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B99E4C" wp14:editId="42F98027">
            <wp:extent cx="2938780" cy="24326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FA866" w14:textId="50817D4C" w:rsidR="00996273" w:rsidRDefault="004B4349" w:rsidP="00996273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11920">
        <w:rPr>
          <w:i/>
          <w:color w:val="000000"/>
          <w:sz w:val="24"/>
          <w:szCs w:val="24"/>
          <w:shd w:val="clear" w:color="auto" w:fill="FFFFFF"/>
        </w:rPr>
        <w:t>1</w:t>
      </w:r>
      <w:r w:rsidR="00996273"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4B4349">
        <w:rPr>
          <w:color w:val="000000"/>
          <w:sz w:val="24"/>
          <w:szCs w:val="24"/>
          <w:shd w:val="clear" w:color="auto" w:fill="FFFFFF"/>
        </w:rPr>
        <w:t xml:space="preserve">есто </w:t>
      </w:r>
      <w:r w:rsidR="00E01B26">
        <w:rPr>
          <w:color w:val="000000"/>
          <w:sz w:val="24"/>
          <w:szCs w:val="24"/>
          <w:shd w:val="clear" w:color="auto" w:fill="FFFFFF"/>
        </w:rPr>
        <w:t>прерывания</w:t>
      </w:r>
      <w:r w:rsidRPr="004B4349">
        <w:rPr>
          <w:color w:val="000000"/>
          <w:sz w:val="24"/>
          <w:szCs w:val="24"/>
          <w:shd w:val="clear" w:color="auto" w:fill="FFFFFF"/>
        </w:rPr>
        <w:t xml:space="preserve"> и зажигания дуги</w:t>
      </w:r>
      <w:r w:rsidR="00996273" w:rsidRPr="0026151A">
        <w:rPr>
          <w:color w:val="000000"/>
          <w:sz w:val="24"/>
          <w:szCs w:val="24"/>
          <w:shd w:val="clear" w:color="auto" w:fill="FFFFFF"/>
        </w:rPr>
        <w:t xml:space="preserve">; </w:t>
      </w:r>
      <w:r w:rsidR="00996273" w:rsidRPr="00996273">
        <w:rPr>
          <w:i/>
          <w:color w:val="000000"/>
          <w:sz w:val="24"/>
          <w:szCs w:val="24"/>
          <w:shd w:val="clear" w:color="auto" w:fill="FFFFFF"/>
          <w:lang w:val="en-US"/>
        </w:rPr>
        <w:t>t</w:t>
      </w:r>
      <w:r w:rsidR="00996273"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232298" w:rsidRPr="00232298">
        <w:rPr>
          <w:color w:val="000000"/>
          <w:sz w:val="24"/>
          <w:szCs w:val="24"/>
          <w:shd w:val="clear" w:color="auto" w:fill="FFFFFF"/>
        </w:rPr>
        <w:t xml:space="preserve">толщина основного материала </w:t>
      </w:r>
      <w:r w:rsidR="00E01B26">
        <w:rPr>
          <w:color w:val="000000"/>
          <w:sz w:val="24"/>
          <w:szCs w:val="24"/>
          <w:shd w:val="clear" w:color="auto" w:fill="FFFFFF"/>
        </w:rPr>
        <w:br/>
      </w:r>
      <w:r w:rsidR="00232298" w:rsidRPr="00232298">
        <w:rPr>
          <w:color w:val="000000"/>
          <w:sz w:val="24"/>
          <w:szCs w:val="24"/>
          <w:shd w:val="clear" w:color="auto" w:fill="FFFFFF"/>
        </w:rPr>
        <w:t>образца</w:t>
      </w:r>
    </w:p>
    <w:p w14:paraId="6BD9FC9A" w14:textId="77777777" w:rsidR="004B4349" w:rsidRDefault="004B4349" w:rsidP="00996273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14:paraId="24BC821A" w14:textId="6986D66E" w:rsidR="004B4349" w:rsidRPr="00996273" w:rsidRDefault="004B4349" w:rsidP="00DE6100">
      <w:pPr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 —</w:t>
      </w:r>
      <w:r w:rsidRPr="00FD11AF">
        <w:rPr>
          <w:color w:val="000000" w:themeColor="text1"/>
          <w:sz w:val="22"/>
          <w:szCs w:val="22"/>
        </w:rPr>
        <w:t xml:space="preserve"> </w:t>
      </w:r>
      <w:r w:rsidR="00330232">
        <w:rPr>
          <w:sz w:val="22"/>
          <w:szCs w:val="22"/>
        </w:rPr>
        <w:t>П</w:t>
      </w:r>
      <w:r w:rsidRPr="004B4349">
        <w:rPr>
          <w:sz w:val="22"/>
          <w:szCs w:val="22"/>
        </w:rPr>
        <w:t xml:space="preserve">ри 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 ≥ 6 мм, </w:t>
      </w:r>
      <w:r w:rsidRPr="004B4349">
        <w:rPr>
          <w:i/>
          <w:sz w:val="22"/>
          <w:szCs w:val="22"/>
        </w:rPr>
        <w:t>а</w:t>
      </w:r>
      <w:r w:rsidRPr="004B4349">
        <w:rPr>
          <w:sz w:val="22"/>
          <w:szCs w:val="22"/>
        </w:rPr>
        <w:t xml:space="preserve"> ≤ 0,7</w:t>
      </w:r>
      <w:r w:rsidR="004234AB">
        <w:rPr>
          <w:sz w:val="22"/>
          <w:szCs w:val="22"/>
        </w:rPr>
        <w:t xml:space="preserve"> 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; при 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 &lt; 6 мм, 0,5</w:t>
      </w:r>
      <w:r w:rsidR="004234AB">
        <w:rPr>
          <w:sz w:val="22"/>
          <w:szCs w:val="22"/>
        </w:rPr>
        <w:t xml:space="preserve"> 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 ≤ </w:t>
      </w:r>
      <w:r w:rsidRPr="004B4349">
        <w:rPr>
          <w:i/>
          <w:sz w:val="22"/>
          <w:szCs w:val="22"/>
        </w:rPr>
        <w:t>a</w:t>
      </w:r>
      <w:r w:rsidRPr="004B4349">
        <w:rPr>
          <w:sz w:val="22"/>
          <w:szCs w:val="22"/>
        </w:rPr>
        <w:t xml:space="preserve"> ≤ </w:t>
      </w:r>
      <w:r w:rsidRPr="004B4349">
        <w:rPr>
          <w:i/>
          <w:sz w:val="22"/>
          <w:szCs w:val="22"/>
        </w:rPr>
        <w:t>t</w:t>
      </w:r>
      <w:r w:rsidRPr="009D5647">
        <w:rPr>
          <w:sz w:val="22"/>
          <w:szCs w:val="22"/>
        </w:rPr>
        <w:t>.</w:t>
      </w:r>
    </w:p>
    <w:p w14:paraId="329C0DAC" w14:textId="77777777" w:rsidR="00996273" w:rsidRPr="00215C64" w:rsidRDefault="00996273" w:rsidP="00996273">
      <w:pPr>
        <w:widowControl/>
        <w:spacing w:line="360" w:lineRule="auto"/>
        <w:jc w:val="center"/>
        <w:rPr>
          <w:color w:val="000000" w:themeColor="text1"/>
          <w:sz w:val="24"/>
        </w:rPr>
      </w:pPr>
    </w:p>
    <w:p w14:paraId="011C5A73" w14:textId="04BD4277" w:rsidR="00996273" w:rsidRDefault="00996273" w:rsidP="00DE6100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4B4349">
        <w:rPr>
          <w:color w:val="000000" w:themeColor="text1"/>
          <w:sz w:val="24"/>
        </w:rPr>
        <w:t>2</w:t>
      </w:r>
      <w:r w:rsidRPr="002A7954">
        <w:rPr>
          <w:color w:val="000000" w:themeColor="text1"/>
          <w:sz w:val="24"/>
        </w:rPr>
        <w:t xml:space="preserve"> — </w:t>
      </w:r>
      <w:r w:rsidR="004B4349" w:rsidRPr="004B4349">
        <w:rPr>
          <w:color w:val="000000" w:themeColor="text1"/>
          <w:sz w:val="24"/>
        </w:rPr>
        <w:t xml:space="preserve">Размеры образца </w:t>
      </w:r>
      <w:r w:rsidR="00232298" w:rsidRPr="00232298">
        <w:rPr>
          <w:color w:val="000000" w:themeColor="text1"/>
          <w:sz w:val="24"/>
        </w:rPr>
        <w:t xml:space="preserve">для испытаний </w:t>
      </w:r>
      <w:r w:rsidR="00232298" w:rsidRPr="004B4349">
        <w:rPr>
          <w:color w:val="000000" w:themeColor="text1"/>
          <w:sz w:val="24"/>
        </w:rPr>
        <w:t>углового</w:t>
      </w:r>
      <w:r w:rsidR="00232298" w:rsidRPr="00232298">
        <w:rPr>
          <w:color w:val="000000" w:themeColor="text1"/>
          <w:sz w:val="24"/>
        </w:rPr>
        <w:t xml:space="preserve"> шва </w:t>
      </w:r>
      <w:r w:rsidR="000A7C42">
        <w:rPr>
          <w:color w:val="000000" w:themeColor="text1"/>
          <w:sz w:val="24"/>
        </w:rPr>
        <w:t>листов</w:t>
      </w:r>
      <w:r w:rsidR="004B4349" w:rsidRPr="004B4349">
        <w:rPr>
          <w:color w:val="000000" w:themeColor="text1"/>
          <w:sz w:val="24"/>
        </w:rPr>
        <w:t xml:space="preserve"> </w:t>
      </w:r>
      <w:r w:rsidR="00D55F48">
        <w:rPr>
          <w:color w:val="000000" w:themeColor="text1"/>
          <w:sz w:val="24"/>
        </w:rPr>
        <w:br/>
      </w:r>
      <w:r w:rsidR="004B4349" w:rsidRPr="004B4349">
        <w:rPr>
          <w:color w:val="000000" w:themeColor="text1"/>
          <w:sz w:val="24"/>
        </w:rPr>
        <w:t>(тавровое соединение)</w:t>
      </w:r>
    </w:p>
    <w:p w14:paraId="27619B7C" w14:textId="77777777" w:rsidR="00330232" w:rsidRDefault="00330232" w:rsidP="0033023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</w:p>
    <w:p w14:paraId="1E555668" w14:textId="77777777" w:rsidR="004B4349" w:rsidRDefault="004B4349" w:rsidP="004B4349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p w14:paraId="4AE09664" w14:textId="28BBB28E" w:rsidR="004B4349" w:rsidRDefault="00330232" w:rsidP="004B4349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BDB7F2" wp14:editId="169C3DC1">
            <wp:extent cx="3017079" cy="2381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90FE4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45" cy="238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6687" w14:textId="1C8DBDF6" w:rsidR="004B4349" w:rsidRDefault="00330232" w:rsidP="004B4349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330232">
        <w:rPr>
          <w:i/>
          <w:color w:val="000000"/>
          <w:sz w:val="24"/>
          <w:szCs w:val="24"/>
          <w:shd w:val="clear" w:color="auto" w:fill="FFFFFF"/>
          <w:lang w:val="en-US"/>
        </w:rPr>
        <w:t>D</w:t>
      </w:r>
      <w:r w:rsidR="004B4349"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E01B26">
        <w:rPr>
          <w:color w:val="000000"/>
          <w:sz w:val="24"/>
          <w:szCs w:val="24"/>
          <w:shd w:val="clear" w:color="auto" w:fill="FFFFFF"/>
        </w:rPr>
        <w:t xml:space="preserve">наружный </w:t>
      </w:r>
      <w:r w:rsidRPr="00330232">
        <w:rPr>
          <w:color w:val="000000"/>
          <w:sz w:val="24"/>
          <w:szCs w:val="24"/>
          <w:shd w:val="clear" w:color="auto" w:fill="FFFFFF"/>
        </w:rPr>
        <w:t>диаметр трубы</w:t>
      </w:r>
      <w:r w:rsidR="004B4349" w:rsidRPr="0026151A">
        <w:rPr>
          <w:color w:val="000000"/>
          <w:sz w:val="24"/>
          <w:szCs w:val="24"/>
          <w:shd w:val="clear" w:color="auto" w:fill="FFFFFF"/>
        </w:rPr>
        <w:t xml:space="preserve">; </w:t>
      </w:r>
      <w:r w:rsidR="004B4349" w:rsidRPr="00996273">
        <w:rPr>
          <w:i/>
          <w:color w:val="000000"/>
          <w:sz w:val="24"/>
          <w:szCs w:val="24"/>
          <w:shd w:val="clear" w:color="auto" w:fill="FFFFFF"/>
          <w:lang w:val="en-US"/>
        </w:rPr>
        <w:t>t</w:t>
      </w:r>
      <w:r w:rsidR="004B4349"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232298" w:rsidRPr="00232298">
        <w:rPr>
          <w:color w:val="000000"/>
          <w:sz w:val="24"/>
          <w:szCs w:val="24"/>
          <w:shd w:val="clear" w:color="auto" w:fill="FFFFFF"/>
        </w:rPr>
        <w:t>толщина основного материала образца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D55F48">
        <w:rPr>
          <w:color w:val="000000"/>
          <w:sz w:val="24"/>
          <w:szCs w:val="24"/>
          <w:shd w:val="clear" w:color="auto" w:fill="FFFFFF"/>
        </w:rPr>
        <w:br/>
      </w:r>
      <w:r w:rsidRPr="00330232">
        <w:rPr>
          <w:color w:val="000000"/>
          <w:sz w:val="24"/>
          <w:szCs w:val="24"/>
          <w:shd w:val="clear" w:color="auto" w:fill="FFFFFF"/>
        </w:rPr>
        <w:t>(толщина стенки</w:t>
      </w:r>
      <w:r w:rsidR="00232298">
        <w:rPr>
          <w:color w:val="000000"/>
          <w:sz w:val="24"/>
          <w:szCs w:val="24"/>
          <w:shd w:val="clear" w:color="auto" w:fill="FFFFFF"/>
        </w:rPr>
        <w:t xml:space="preserve"> трубы</w:t>
      </w:r>
      <w:r w:rsidRPr="00330232">
        <w:rPr>
          <w:color w:val="000000"/>
          <w:sz w:val="24"/>
          <w:szCs w:val="24"/>
          <w:shd w:val="clear" w:color="auto" w:fill="FFFFFF"/>
        </w:rPr>
        <w:t>)</w:t>
      </w:r>
    </w:p>
    <w:p w14:paraId="6DBBE247" w14:textId="572B873E" w:rsidR="004B4349" w:rsidRDefault="004B4349" w:rsidP="004B4349">
      <w:pPr>
        <w:widowControl/>
        <w:spacing w:line="360" w:lineRule="auto"/>
        <w:ind w:firstLine="567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330232" w:rsidRPr="00330232">
        <w:rPr>
          <w:color w:val="000000" w:themeColor="text1"/>
          <w:sz w:val="24"/>
        </w:rPr>
        <w:t>3</w:t>
      </w:r>
      <w:r w:rsidRPr="002A7954">
        <w:rPr>
          <w:color w:val="000000" w:themeColor="text1"/>
          <w:sz w:val="24"/>
        </w:rPr>
        <w:t xml:space="preserve"> — </w:t>
      </w:r>
      <w:r w:rsidR="00232298" w:rsidRPr="00232298">
        <w:rPr>
          <w:color w:val="000000" w:themeColor="text1"/>
          <w:sz w:val="24"/>
        </w:rPr>
        <w:t>Размеры образца для испытаний стыкового шва</w:t>
      </w:r>
      <w:r w:rsidR="00232298">
        <w:rPr>
          <w:color w:val="000000" w:themeColor="text1"/>
          <w:sz w:val="24"/>
        </w:rPr>
        <w:t xml:space="preserve"> труб</w:t>
      </w:r>
    </w:p>
    <w:p w14:paraId="349ED818" w14:textId="77777777" w:rsidR="004B4349" w:rsidRDefault="004B4349" w:rsidP="004B4349">
      <w:pPr>
        <w:widowControl/>
        <w:spacing w:line="360" w:lineRule="auto"/>
        <w:ind w:firstLine="567"/>
        <w:jc w:val="center"/>
        <w:rPr>
          <w:sz w:val="24"/>
          <w:szCs w:val="24"/>
        </w:rPr>
      </w:pPr>
    </w:p>
    <w:p w14:paraId="048DE529" w14:textId="77777777" w:rsidR="00330232" w:rsidRDefault="00330232" w:rsidP="00330232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t>Размеры в м</w:t>
      </w:r>
      <w:r>
        <w:rPr>
          <w:sz w:val="22"/>
          <w:szCs w:val="22"/>
        </w:rPr>
        <w:t>м</w:t>
      </w:r>
    </w:p>
    <w:p w14:paraId="529D1BCD" w14:textId="61550DEA" w:rsidR="00330232" w:rsidRDefault="00330232" w:rsidP="00330232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03A772" wp14:editId="1371E0CC">
            <wp:extent cx="3509277" cy="2628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90DA51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6"/>
                    <a:stretch/>
                  </pic:blipFill>
                  <pic:spPr bwMode="auto">
                    <a:xfrm>
                      <a:off x="0" y="0"/>
                      <a:ext cx="3527387" cy="264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0735E" w14:textId="325907D1" w:rsidR="00330232" w:rsidRDefault="00330232" w:rsidP="00330232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330232">
        <w:rPr>
          <w:i/>
          <w:color w:val="000000"/>
          <w:sz w:val="24"/>
          <w:szCs w:val="24"/>
          <w:shd w:val="clear" w:color="auto" w:fill="FFFFFF"/>
          <w:lang w:val="en-US"/>
        </w:rPr>
        <w:t>D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E01B26" w:rsidRPr="00E01B26">
        <w:rPr>
          <w:color w:val="000000"/>
          <w:sz w:val="24"/>
          <w:szCs w:val="24"/>
          <w:shd w:val="clear" w:color="auto" w:fill="FFFFFF"/>
        </w:rPr>
        <w:t xml:space="preserve">наружный </w:t>
      </w:r>
      <w:r w:rsidRPr="00330232">
        <w:rPr>
          <w:color w:val="000000"/>
          <w:sz w:val="24"/>
          <w:szCs w:val="24"/>
          <w:shd w:val="clear" w:color="auto" w:fill="FFFFFF"/>
        </w:rPr>
        <w:t>диаметр трубы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; </w:t>
      </w:r>
      <w:r w:rsidR="006C1C89" w:rsidRPr="00511920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  <w:lang w:val="en-US"/>
        </w:rPr>
        <w:t>l</w:t>
      </w:r>
      <w:r w:rsidR="006C1C89" w:rsidRPr="006C1C89">
        <w:rPr>
          <w:color w:val="000000"/>
          <w:sz w:val="24"/>
          <w:szCs w:val="24"/>
          <w:shd w:val="clear" w:color="auto" w:fill="FFFFFF"/>
          <w:vertAlign w:val="subscript"/>
        </w:rPr>
        <w:t>1</w:t>
      </w:r>
      <w:r w:rsidR="006C1C89"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6C1C89">
        <w:rPr>
          <w:color w:val="000000"/>
          <w:sz w:val="24"/>
          <w:szCs w:val="24"/>
          <w:shd w:val="clear" w:color="auto" w:fill="FFFFFF"/>
        </w:rPr>
        <w:t>д</w:t>
      </w:r>
      <w:r w:rsidR="006C1C89" w:rsidRPr="006C1C89">
        <w:rPr>
          <w:color w:val="000000"/>
          <w:sz w:val="24"/>
          <w:szCs w:val="24"/>
          <w:shd w:val="clear" w:color="auto" w:fill="FFFFFF"/>
        </w:rPr>
        <w:t xml:space="preserve">лина </w:t>
      </w:r>
      <w:r w:rsidR="000A7C42">
        <w:rPr>
          <w:color w:val="000000"/>
          <w:sz w:val="24"/>
          <w:szCs w:val="24"/>
          <w:shd w:val="clear" w:color="auto" w:fill="FFFFFF"/>
        </w:rPr>
        <w:t>листов</w:t>
      </w:r>
      <w:r w:rsidR="006C1C89">
        <w:rPr>
          <w:color w:val="000000"/>
          <w:sz w:val="24"/>
          <w:szCs w:val="24"/>
          <w:shd w:val="clear" w:color="auto" w:fill="FFFFFF"/>
        </w:rPr>
        <w:t xml:space="preserve">; </w:t>
      </w:r>
      <w:r w:rsidRPr="00996273">
        <w:rPr>
          <w:i/>
          <w:color w:val="000000"/>
          <w:sz w:val="24"/>
          <w:szCs w:val="24"/>
          <w:shd w:val="clear" w:color="auto" w:fill="FFFFFF"/>
          <w:lang w:val="en-US"/>
        </w:rPr>
        <w:t>t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DE1C6A" w:rsidRPr="00DE1C6A">
        <w:rPr>
          <w:color w:val="000000"/>
          <w:sz w:val="24"/>
          <w:szCs w:val="24"/>
          <w:shd w:val="clear" w:color="auto" w:fill="FFFFFF"/>
        </w:rPr>
        <w:t xml:space="preserve">толщина основного </w:t>
      </w:r>
      <w:r w:rsidR="00D55F48">
        <w:rPr>
          <w:color w:val="000000"/>
          <w:sz w:val="24"/>
          <w:szCs w:val="24"/>
          <w:shd w:val="clear" w:color="auto" w:fill="FFFFFF"/>
        </w:rPr>
        <w:br/>
      </w:r>
      <w:r w:rsidR="00DE1C6A" w:rsidRPr="00DE1C6A">
        <w:rPr>
          <w:color w:val="000000"/>
          <w:sz w:val="24"/>
          <w:szCs w:val="24"/>
          <w:shd w:val="clear" w:color="auto" w:fill="FFFFFF"/>
        </w:rPr>
        <w:t>материала образца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30232">
        <w:rPr>
          <w:color w:val="000000"/>
          <w:sz w:val="24"/>
          <w:szCs w:val="24"/>
          <w:shd w:val="clear" w:color="auto" w:fill="FFFFFF"/>
        </w:rPr>
        <w:t>(толщина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11920">
        <w:rPr>
          <w:color w:val="000000"/>
          <w:sz w:val="24"/>
          <w:szCs w:val="24"/>
          <w:shd w:val="clear" w:color="auto" w:fill="FFFFFF"/>
        </w:rPr>
        <w:t>листа или</w:t>
      </w:r>
      <w:r w:rsidRPr="00330232">
        <w:rPr>
          <w:color w:val="000000"/>
          <w:sz w:val="24"/>
          <w:szCs w:val="24"/>
          <w:shd w:val="clear" w:color="auto" w:fill="FFFFFF"/>
        </w:rPr>
        <w:t xml:space="preserve"> стенки</w:t>
      </w:r>
      <w:r w:rsidR="00DE1C6A">
        <w:rPr>
          <w:color w:val="000000"/>
          <w:sz w:val="24"/>
          <w:szCs w:val="24"/>
          <w:shd w:val="clear" w:color="auto" w:fill="FFFFFF"/>
        </w:rPr>
        <w:t xml:space="preserve"> трубы</w:t>
      </w:r>
      <w:r w:rsidRPr="00330232">
        <w:rPr>
          <w:color w:val="000000"/>
          <w:sz w:val="24"/>
          <w:szCs w:val="24"/>
          <w:shd w:val="clear" w:color="auto" w:fill="FFFFFF"/>
        </w:rPr>
        <w:t>)</w:t>
      </w:r>
    </w:p>
    <w:p w14:paraId="4A9AAF0A" w14:textId="77777777" w:rsidR="00330232" w:rsidRDefault="00330232" w:rsidP="00330232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14:paraId="627F5988" w14:textId="582B21D3" w:rsidR="00330232" w:rsidRDefault="00330232" w:rsidP="00DE6100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</w:t>
      </w:r>
      <w:r w:rsidRPr="00330232">
        <w:rPr>
          <w:color w:val="000000" w:themeColor="text1"/>
          <w:spacing w:val="40"/>
          <w:sz w:val="22"/>
          <w:szCs w:val="22"/>
        </w:rPr>
        <w:t xml:space="preserve"> 1</w:t>
      </w:r>
      <w:r w:rsidRPr="00FD11AF">
        <w:rPr>
          <w:color w:val="000000" w:themeColor="text1"/>
          <w:spacing w:val="40"/>
          <w:sz w:val="22"/>
          <w:szCs w:val="22"/>
        </w:rPr>
        <w:t xml:space="preserve"> —</w:t>
      </w:r>
      <w:r w:rsidRPr="00FD11AF">
        <w:rPr>
          <w:color w:val="000000" w:themeColor="text1"/>
          <w:sz w:val="22"/>
          <w:szCs w:val="22"/>
        </w:rPr>
        <w:t xml:space="preserve"> </w:t>
      </w:r>
      <w:r w:rsidR="00DE1C6A">
        <w:rPr>
          <w:sz w:val="22"/>
          <w:szCs w:val="22"/>
        </w:rPr>
        <w:t xml:space="preserve">Основной </w:t>
      </w:r>
      <w:r w:rsidR="000A7C42">
        <w:rPr>
          <w:sz w:val="22"/>
          <w:szCs w:val="22"/>
        </w:rPr>
        <w:t>материал</w:t>
      </w:r>
      <w:r w:rsidRPr="00330232">
        <w:rPr>
          <w:sz w:val="22"/>
          <w:szCs w:val="22"/>
        </w:rPr>
        <w:t xml:space="preserve"> труб и </w:t>
      </w:r>
      <w:r w:rsidR="000A7C42">
        <w:rPr>
          <w:sz w:val="22"/>
          <w:szCs w:val="22"/>
        </w:rPr>
        <w:t>листов</w:t>
      </w:r>
      <w:r w:rsidRPr="00330232">
        <w:rPr>
          <w:sz w:val="22"/>
          <w:szCs w:val="22"/>
        </w:rPr>
        <w:t xml:space="preserve"> может быть раз</w:t>
      </w:r>
      <w:r w:rsidR="009E1887">
        <w:rPr>
          <w:sz w:val="22"/>
          <w:szCs w:val="22"/>
        </w:rPr>
        <w:t>лич</w:t>
      </w:r>
      <w:r w:rsidRPr="00330232">
        <w:rPr>
          <w:sz w:val="22"/>
          <w:szCs w:val="22"/>
        </w:rPr>
        <w:t>ной толщины</w:t>
      </w:r>
      <w:r w:rsidRPr="009D5647">
        <w:rPr>
          <w:sz w:val="22"/>
          <w:szCs w:val="22"/>
        </w:rPr>
        <w:t>.</w:t>
      </w:r>
    </w:p>
    <w:p w14:paraId="02F9C645" w14:textId="77777777" w:rsidR="00211FB1" w:rsidRDefault="00211FB1" w:rsidP="00DE6100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14:paraId="6ABB5266" w14:textId="2000E35D" w:rsidR="00330232" w:rsidRPr="00996273" w:rsidRDefault="00330232" w:rsidP="00DE6100">
      <w:pPr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</w:t>
      </w:r>
      <w:r w:rsidRPr="00330232">
        <w:rPr>
          <w:color w:val="000000" w:themeColor="text1"/>
          <w:spacing w:val="40"/>
          <w:sz w:val="22"/>
          <w:szCs w:val="22"/>
        </w:rPr>
        <w:t xml:space="preserve"> 2</w:t>
      </w:r>
      <w:r w:rsidRPr="00FD11AF">
        <w:rPr>
          <w:color w:val="000000" w:themeColor="text1"/>
          <w:spacing w:val="40"/>
          <w:sz w:val="22"/>
          <w:szCs w:val="22"/>
        </w:rPr>
        <w:t xml:space="preserve"> —</w:t>
      </w:r>
      <w:r w:rsidRPr="00FD11AF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B4349">
        <w:rPr>
          <w:sz w:val="22"/>
          <w:szCs w:val="22"/>
        </w:rPr>
        <w:t xml:space="preserve">ри 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 ≥ 6 мм</w:t>
      </w:r>
      <w:r w:rsidR="009E1887">
        <w:rPr>
          <w:sz w:val="22"/>
          <w:szCs w:val="22"/>
        </w:rPr>
        <w:t xml:space="preserve"> –</w:t>
      </w:r>
      <w:r w:rsidRPr="004B4349">
        <w:rPr>
          <w:sz w:val="22"/>
          <w:szCs w:val="22"/>
        </w:rPr>
        <w:t xml:space="preserve"> </w:t>
      </w:r>
      <w:r w:rsidRPr="004B4349">
        <w:rPr>
          <w:i/>
          <w:sz w:val="22"/>
          <w:szCs w:val="22"/>
        </w:rPr>
        <w:t>а</w:t>
      </w:r>
      <w:r w:rsidRPr="004B4349">
        <w:rPr>
          <w:sz w:val="22"/>
          <w:szCs w:val="22"/>
        </w:rPr>
        <w:t xml:space="preserve"> ≤ 0,7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; при 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 &lt; 6 мм</w:t>
      </w:r>
      <w:r w:rsidR="009E1887">
        <w:rPr>
          <w:sz w:val="22"/>
          <w:szCs w:val="22"/>
        </w:rPr>
        <w:t xml:space="preserve"> –</w:t>
      </w:r>
      <w:r w:rsidRPr="004B4349">
        <w:rPr>
          <w:sz w:val="22"/>
          <w:szCs w:val="22"/>
        </w:rPr>
        <w:t xml:space="preserve"> 0,5</w:t>
      </w:r>
      <w:r w:rsidRPr="004B4349">
        <w:rPr>
          <w:i/>
          <w:sz w:val="22"/>
          <w:szCs w:val="22"/>
        </w:rPr>
        <w:t>t</w:t>
      </w:r>
      <w:r w:rsidRPr="004B4349">
        <w:rPr>
          <w:sz w:val="22"/>
          <w:szCs w:val="22"/>
        </w:rPr>
        <w:t xml:space="preserve"> ≤ </w:t>
      </w:r>
      <w:r w:rsidRPr="004B4349">
        <w:rPr>
          <w:i/>
          <w:sz w:val="22"/>
          <w:szCs w:val="22"/>
        </w:rPr>
        <w:t>a</w:t>
      </w:r>
      <w:r w:rsidRPr="004B4349">
        <w:rPr>
          <w:sz w:val="22"/>
          <w:szCs w:val="22"/>
        </w:rPr>
        <w:t xml:space="preserve"> ≤ </w:t>
      </w:r>
      <w:r w:rsidRPr="004B4349">
        <w:rPr>
          <w:i/>
          <w:sz w:val="22"/>
          <w:szCs w:val="22"/>
        </w:rPr>
        <w:t>t</w:t>
      </w:r>
      <w:r w:rsidRPr="009D5647">
        <w:rPr>
          <w:sz w:val="22"/>
          <w:szCs w:val="22"/>
        </w:rPr>
        <w:t>.</w:t>
      </w:r>
    </w:p>
    <w:p w14:paraId="7396CC90" w14:textId="77777777" w:rsidR="00330232" w:rsidRDefault="00330232" w:rsidP="00330232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14:paraId="51D05C1F" w14:textId="330F759D" w:rsidR="00330232" w:rsidRDefault="00330232" w:rsidP="00DE6100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Pr="00330232">
        <w:rPr>
          <w:color w:val="000000" w:themeColor="text1"/>
          <w:sz w:val="24"/>
        </w:rPr>
        <w:t>4</w:t>
      </w:r>
      <w:r w:rsidRPr="002A7954">
        <w:rPr>
          <w:color w:val="000000" w:themeColor="text1"/>
          <w:sz w:val="24"/>
        </w:rPr>
        <w:t xml:space="preserve"> — </w:t>
      </w:r>
      <w:r w:rsidR="00232298" w:rsidRPr="00232298">
        <w:rPr>
          <w:color w:val="000000" w:themeColor="text1"/>
          <w:sz w:val="24"/>
        </w:rPr>
        <w:t>Размеры образца для испытаний углового шва</w:t>
      </w:r>
      <w:r w:rsidRPr="00330232">
        <w:rPr>
          <w:color w:val="000000" w:themeColor="text1"/>
          <w:sz w:val="24"/>
        </w:rPr>
        <w:t xml:space="preserve"> труб</w:t>
      </w:r>
      <w:r w:rsidR="00DE1C6A">
        <w:rPr>
          <w:color w:val="000000" w:themeColor="text1"/>
          <w:sz w:val="24"/>
        </w:rPr>
        <w:t>ы</w:t>
      </w:r>
    </w:p>
    <w:p w14:paraId="5ED44F72" w14:textId="77777777" w:rsidR="00511920" w:rsidRDefault="00511920" w:rsidP="00DE6100">
      <w:pPr>
        <w:widowControl/>
        <w:spacing w:line="360" w:lineRule="auto"/>
        <w:jc w:val="center"/>
        <w:rPr>
          <w:sz w:val="24"/>
          <w:szCs w:val="24"/>
        </w:rPr>
      </w:pPr>
    </w:p>
    <w:p w14:paraId="70BE3B20" w14:textId="16E67056" w:rsidR="0052540D" w:rsidRDefault="0052540D" w:rsidP="0052540D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3D45B1">
        <w:rPr>
          <w:b/>
          <w:sz w:val="24"/>
          <w:szCs w:val="24"/>
        </w:rPr>
        <w:t xml:space="preserve"> </w:t>
      </w:r>
      <w:r w:rsidR="001513E6">
        <w:rPr>
          <w:b/>
          <w:sz w:val="24"/>
          <w:szCs w:val="24"/>
        </w:rPr>
        <w:t>Требования при</w:t>
      </w:r>
      <w:r w:rsidR="00DE1C6A">
        <w:rPr>
          <w:b/>
          <w:sz w:val="24"/>
          <w:szCs w:val="24"/>
        </w:rPr>
        <w:t xml:space="preserve"> аттестации</w:t>
      </w:r>
      <w:r w:rsidR="00DE1C6A" w:rsidRPr="00DE1C6A">
        <w:rPr>
          <w:b/>
          <w:sz w:val="24"/>
          <w:szCs w:val="24"/>
        </w:rPr>
        <w:t xml:space="preserve"> </w:t>
      </w:r>
      <w:r w:rsidR="00F301A8">
        <w:rPr>
          <w:b/>
          <w:sz w:val="24"/>
          <w:szCs w:val="24"/>
        </w:rPr>
        <w:t>сварщика-водолаза</w:t>
      </w:r>
    </w:p>
    <w:p w14:paraId="4CEF325C" w14:textId="77777777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237BDB64" w14:textId="6CE84068" w:rsidR="0052540D" w:rsidRP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A5636">
        <w:rPr>
          <w:sz w:val="24"/>
          <w:szCs w:val="24"/>
        </w:rPr>
        <w:t xml:space="preserve">Аттестационное испытание </w:t>
      </w:r>
      <w:r w:rsidR="00F301A8">
        <w:rPr>
          <w:sz w:val="24"/>
          <w:szCs w:val="24"/>
        </w:rPr>
        <w:t>сварщика-водолаза</w:t>
      </w:r>
      <w:r w:rsidRPr="004A5636">
        <w:rPr>
          <w:sz w:val="24"/>
          <w:szCs w:val="24"/>
        </w:rPr>
        <w:t xml:space="preserve"> </w:t>
      </w:r>
      <w:r w:rsidR="004A5636" w:rsidRPr="004A5636">
        <w:rPr>
          <w:sz w:val="24"/>
          <w:szCs w:val="24"/>
        </w:rPr>
        <w:t>проводя</w:t>
      </w:r>
      <w:r w:rsidR="004A5636">
        <w:rPr>
          <w:sz w:val="24"/>
          <w:szCs w:val="24"/>
        </w:rPr>
        <w:t>т</w:t>
      </w:r>
      <w:r w:rsidR="004A5636" w:rsidRPr="004A5636">
        <w:rPr>
          <w:sz w:val="24"/>
          <w:szCs w:val="24"/>
        </w:rPr>
        <w:t xml:space="preserve"> в соответствии с</w:t>
      </w:r>
      <w:r w:rsidR="004A5636">
        <w:rPr>
          <w:sz w:val="24"/>
          <w:szCs w:val="24"/>
        </w:rPr>
        <w:t xml:space="preserve"> </w:t>
      </w:r>
      <w:r w:rsidR="0037683D" w:rsidRPr="0037683D">
        <w:rPr>
          <w:sz w:val="24"/>
          <w:szCs w:val="24"/>
        </w:rPr>
        <w:t xml:space="preserve">техническими требованиями </w:t>
      </w:r>
      <w:r w:rsidR="00511920">
        <w:rPr>
          <w:sz w:val="24"/>
          <w:szCs w:val="24"/>
        </w:rPr>
        <w:t>к</w:t>
      </w:r>
      <w:r w:rsidR="0037683D" w:rsidRPr="0037683D">
        <w:rPr>
          <w:sz w:val="24"/>
          <w:szCs w:val="24"/>
        </w:rPr>
        <w:t xml:space="preserve"> </w:t>
      </w:r>
      <w:r w:rsidR="00E01B26">
        <w:rPr>
          <w:sz w:val="24"/>
          <w:szCs w:val="24"/>
        </w:rPr>
        <w:t xml:space="preserve">процедуре </w:t>
      </w:r>
      <w:r w:rsidR="0037683D" w:rsidRPr="0037683D">
        <w:rPr>
          <w:sz w:val="24"/>
          <w:szCs w:val="24"/>
        </w:rPr>
        <w:t>сварк</w:t>
      </w:r>
      <w:r w:rsidR="00E01B26">
        <w:rPr>
          <w:sz w:val="24"/>
          <w:szCs w:val="24"/>
        </w:rPr>
        <w:t>и</w:t>
      </w:r>
      <w:r w:rsidR="00E01B26" w:rsidRPr="00E01B26">
        <w:t xml:space="preserve"> </w:t>
      </w:r>
      <w:r w:rsidR="00E01B26" w:rsidRPr="00E01B26">
        <w:rPr>
          <w:sz w:val="24"/>
          <w:szCs w:val="24"/>
        </w:rPr>
        <w:t>(WPS)</w:t>
      </w:r>
      <w:r w:rsidRPr="004A5636">
        <w:rPr>
          <w:sz w:val="24"/>
          <w:szCs w:val="24"/>
        </w:rPr>
        <w:t xml:space="preserve">, </w:t>
      </w:r>
      <w:r w:rsidR="004A5636">
        <w:rPr>
          <w:sz w:val="24"/>
          <w:szCs w:val="24"/>
        </w:rPr>
        <w:t>разработанн</w:t>
      </w:r>
      <w:r w:rsidR="0037683D">
        <w:rPr>
          <w:sz w:val="24"/>
          <w:szCs w:val="24"/>
        </w:rPr>
        <w:t>ыми</w:t>
      </w:r>
      <w:r w:rsidRPr="004A5636">
        <w:rPr>
          <w:sz w:val="24"/>
          <w:szCs w:val="24"/>
        </w:rPr>
        <w:t xml:space="preserve"> в соответствии с</w:t>
      </w:r>
      <w:r w:rsidR="004A5636">
        <w:rPr>
          <w:sz w:val="24"/>
          <w:szCs w:val="24"/>
        </w:rPr>
        <w:t xml:space="preserve"> </w:t>
      </w:r>
      <w:r w:rsidRPr="004A5636">
        <w:rPr>
          <w:sz w:val="24"/>
          <w:szCs w:val="24"/>
        </w:rPr>
        <w:t>ИСО</w:t>
      </w:r>
      <w:r w:rsidR="004A5636">
        <w:rPr>
          <w:sz w:val="24"/>
          <w:szCs w:val="24"/>
        </w:rPr>
        <w:t> </w:t>
      </w:r>
      <w:r w:rsidRPr="004A5636">
        <w:rPr>
          <w:sz w:val="24"/>
          <w:szCs w:val="24"/>
        </w:rPr>
        <w:t>15609-1. Требуем</w:t>
      </w:r>
      <w:r w:rsidR="004A5636">
        <w:rPr>
          <w:sz w:val="24"/>
          <w:szCs w:val="24"/>
        </w:rPr>
        <w:t>ую</w:t>
      </w:r>
      <w:r w:rsidRPr="004A5636">
        <w:rPr>
          <w:sz w:val="24"/>
          <w:szCs w:val="24"/>
        </w:rPr>
        <w:t xml:space="preserve"> толщин</w:t>
      </w:r>
      <w:r w:rsidR="004A5636">
        <w:rPr>
          <w:sz w:val="24"/>
          <w:szCs w:val="24"/>
        </w:rPr>
        <w:t>у</w:t>
      </w:r>
      <w:r w:rsidRPr="004A5636">
        <w:rPr>
          <w:sz w:val="24"/>
          <w:szCs w:val="24"/>
        </w:rPr>
        <w:t xml:space="preserve"> углового шва </w:t>
      </w:r>
      <w:r w:rsidR="004A5636" w:rsidRPr="004A5636">
        <w:rPr>
          <w:sz w:val="24"/>
          <w:szCs w:val="24"/>
        </w:rPr>
        <w:t xml:space="preserve">образца </w:t>
      </w:r>
      <w:r w:rsidR="004A5636">
        <w:rPr>
          <w:sz w:val="24"/>
          <w:szCs w:val="24"/>
        </w:rPr>
        <w:t xml:space="preserve">для </w:t>
      </w:r>
      <w:r w:rsidRPr="004A5636">
        <w:rPr>
          <w:sz w:val="24"/>
          <w:szCs w:val="24"/>
        </w:rPr>
        <w:t>испыта</w:t>
      </w:r>
      <w:r w:rsidR="004A5636">
        <w:rPr>
          <w:sz w:val="24"/>
          <w:szCs w:val="24"/>
        </w:rPr>
        <w:t>ний</w:t>
      </w:r>
      <w:r w:rsidRPr="004A5636">
        <w:rPr>
          <w:sz w:val="24"/>
          <w:szCs w:val="24"/>
        </w:rPr>
        <w:t xml:space="preserve"> </w:t>
      </w:r>
      <w:r w:rsidR="004A5636">
        <w:rPr>
          <w:sz w:val="24"/>
          <w:szCs w:val="24"/>
        </w:rPr>
        <w:t>определяют в соответствии с</w:t>
      </w:r>
      <w:r w:rsidRPr="004A5636">
        <w:rPr>
          <w:sz w:val="24"/>
          <w:szCs w:val="24"/>
        </w:rPr>
        <w:t xml:space="preserve"> </w:t>
      </w:r>
      <w:r w:rsidR="0037683D" w:rsidRPr="0037683D">
        <w:rPr>
          <w:sz w:val="24"/>
          <w:szCs w:val="24"/>
        </w:rPr>
        <w:t xml:space="preserve">техническими требованиями </w:t>
      </w:r>
      <w:r w:rsidR="00511920">
        <w:rPr>
          <w:sz w:val="24"/>
          <w:szCs w:val="24"/>
        </w:rPr>
        <w:t>к</w:t>
      </w:r>
      <w:r w:rsidR="0037683D" w:rsidRPr="0037683D">
        <w:rPr>
          <w:sz w:val="24"/>
          <w:szCs w:val="24"/>
        </w:rPr>
        <w:t xml:space="preserve"> сварке</w:t>
      </w:r>
      <w:r w:rsidRPr="004A5636">
        <w:rPr>
          <w:sz w:val="24"/>
          <w:szCs w:val="24"/>
        </w:rPr>
        <w:t xml:space="preserve">, </w:t>
      </w:r>
      <w:r w:rsidR="00511920">
        <w:rPr>
          <w:sz w:val="24"/>
          <w:szCs w:val="24"/>
        </w:rPr>
        <w:t>применяемыми</w:t>
      </w:r>
      <w:r w:rsidRPr="004A5636">
        <w:rPr>
          <w:sz w:val="24"/>
          <w:szCs w:val="24"/>
        </w:rPr>
        <w:t xml:space="preserve"> </w:t>
      </w:r>
      <w:r w:rsidR="004A5636">
        <w:rPr>
          <w:sz w:val="24"/>
          <w:szCs w:val="24"/>
        </w:rPr>
        <w:t>при</w:t>
      </w:r>
      <w:r w:rsidRPr="004A5636">
        <w:rPr>
          <w:sz w:val="24"/>
          <w:szCs w:val="24"/>
        </w:rPr>
        <w:t xml:space="preserve"> </w:t>
      </w:r>
      <w:r w:rsidR="00FA0A2D" w:rsidRPr="00FA0A2D">
        <w:rPr>
          <w:sz w:val="24"/>
          <w:szCs w:val="24"/>
        </w:rPr>
        <w:t>аттестации</w:t>
      </w:r>
      <w:r w:rsidRPr="004A5636">
        <w:rPr>
          <w:sz w:val="24"/>
          <w:szCs w:val="24"/>
        </w:rPr>
        <w:t>.</w:t>
      </w:r>
    </w:p>
    <w:p w14:paraId="3735436D" w14:textId="075415CA" w:rsidR="0052540D" w:rsidRDefault="004A5636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Соблюдают</w:t>
      </w:r>
      <w:r w:rsidR="0052540D" w:rsidRPr="0052540D">
        <w:rPr>
          <w:sz w:val="24"/>
          <w:szCs w:val="24"/>
        </w:rPr>
        <w:t xml:space="preserve"> следующие условия:</w:t>
      </w:r>
    </w:p>
    <w:p w14:paraId="11686E9D" w14:textId="06E26C49" w:rsidR="0052540D" w:rsidRPr="007E7492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7E7492">
        <w:rPr>
          <w:sz w:val="24"/>
          <w:szCs w:val="24"/>
        </w:rPr>
        <w:t xml:space="preserve">) </w:t>
      </w:r>
      <w:r w:rsidRPr="0052540D">
        <w:rPr>
          <w:sz w:val="24"/>
          <w:szCs w:val="24"/>
        </w:rPr>
        <w:t xml:space="preserve">каждый </w:t>
      </w:r>
      <w:r w:rsidR="004A5636" w:rsidRPr="0052540D">
        <w:rPr>
          <w:sz w:val="24"/>
          <w:szCs w:val="24"/>
        </w:rPr>
        <w:t xml:space="preserve">образец </w:t>
      </w:r>
      <w:r w:rsidR="004A5636">
        <w:rPr>
          <w:sz w:val="24"/>
          <w:szCs w:val="24"/>
        </w:rPr>
        <w:t xml:space="preserve">для </w:t>
      </w:r>
      <w:r w:rsidRPr="0052540D">
        <w:rPr>
          <w:sz w:val="24"/>
          <w:szCs w:val="24"/>
        </w:rPr>
        <w:t>испыта</w:t>
      </w:r>
      <w:r w:rsidR="004A5636">
        <w:rPr>
          <w:sz w:val="24"/>
          <w:szCs w:val="24"/>
        </w:rPr>
        <w:t>ний</w:t>
      </w:r>
      <w:r w:rsidRPr="0052540D">
        <w:rPr>
          <w:sz w:val="24"/>
          <w:szCs w:val="24"/>
        </w:rPr>
        <w:t xml:space="preserve"> должен быть четко идентифицирован и </w:t>
      </w:r>
      <w:r w:rsidR="007652E6">
        <w:rPr>
          <w:sz w:val="24"/>
          <w:szCs w:val="24"/>
        </w:rPr>
        <w:t>закреплен за конкретным</w:t>
      </w:r>
      <w:r w:rsidRPr="0052540D">
        <w:rPr>
          <w:sz w:val="24"/>
          <w:szCs w:val="24"/>
        </w:rPr>
        <w:t xml:space="preserve"> </w:t>
      </w:r>
      <w:r w:rsidR="00787A74">
        <w:rPr>
          <w:sz w:val="24"/>
          <w:szCs w:val="24"/>
        </w:rPr>
        <w:t>сварщиком-водолазом</w:t>
      </w:r>
      <w:r w:rsidRPr="0052540D">
        <w:rPr>
          <w:sz w:val="24"/>
          <w:szCs w:val="24"/>
        </w:rPr>
        <w:t xml:space="preserve"> (согласно 7.2)</w:t>
      </w:r>
      <w:r w:rsidRPr="007E7492">
        <w:rPr>
          <w:sz w:val="24"/>
          <w:szCs w:val="24"/>
        </w:rPr>
        <w:t>;</w:t>
      </w:r>
    </w:p>
    <w:p w14:paraId="6E68317C" w14:textId="4C3D50A6" w:rsidR="0052540D" w:rsidRPr="007E7492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E7492">
        <w:rPr>
          <w:sz w:val="24"/>
          <w:szCs w:val="24"/>
        </w:rPr>
        <w:t xml:space="preserve">) </w:t>
      </w:r>
      <w:r w:rsidR="007652E6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52540D">
        <w:rPr>
          <w:sz w:val="24"/>
          <w:szCs w:val="24"/>
        </w:rPr>
        <w:t>бразц</w:t>
      </w:r>
      <w:r w:rsidR="007652E6" w:rsidRPr="0052540D">
        <w:rPr>
          <w:sz w:val="24"/>
          <w:szCs w:val="24"/>
        </w:rPr>
        <w:t>е</w:t>
      </w:r>
      <w:r w:rsidRPr="0052540D">
        <w:rPr>
          <w:sz w:val="24"/>
          <w:szCs w:val="24"/>
        </w:rPr>
        <w:t xml:space="preserve"> </w:t>
      </w:r>
      <w:r w:rsidR="007652E6">
        <w:rPr>
          <w:sz w:val="24"/>
          <w:szCs w:val="24"/>
        </w:rPr>
        <w:t>выполняют</w:t>
      </w:r>
      <w:r w:rsidRPr="0052540D">
        <w:rPr>
          <w:sz w:val="24"/>
          <w:szCs w:val="24"/>
        </w:rPr>
        <w:t>, по крайней мере, одн</w:t>
      </w:r>
      <w:r w:rsidR="007652E6">
        <w:rPr>
          <w:sz w:val="24"/>
          <w:szCs w:val="24"/>
        </w:rPr>
        <w:t>о</w:t>
      </w:r>
      <w:r w:rsidRPr="0052540D">
        <w:rPr>
          <w:sz w:val="24"/>
          <w:szCs w:val="24"/>
        </w:rPr>
        <w:t xml:space="preserve"> </w:t>
      </w:r>
      <w:r w:rsidR="007652E6">
        <w:rPr>
          <w:sz w:val="24"/>
          <w:szCs w:val="24"/>
        </w:rPr>
        <w:t>прерывание дуги</w:t>
      </w:r>
      <w:r w:rsidRPr="0052540D">
        <w:rPr>
          <w:sz w:val="24"/>
          <w:szCs w:val="24"/>
        </w:rPr>
        <w:t xml:space="preserve"> и повторное </w:t>
      </w:r>
      <w:r w:rsidR="007652E6">
        <w:rPr>
          <w:sz w:val="24"/>
          <w:szCs w:val="24"/>
        </w:rPr>
        <w:t xml:space="preserve">ее </w:t>
      </w:r>
      <w:r w:rsidRPr="0052540D">
        <w:rPr>
          <w:sz w:val="24"/>
          <w:szCs w:val="24"/>
        </w:rPr>
        <w:t>зажигание в корневом и облицовочном</w:t>
      </w:r>
      <w:r w:rsidR="007652E6" w:rsidRPr="007652E6">
        <w:rPr>
          <w:sz w:val="24"/>
          <w:szCs w:val="24"/>
        </w:rPr>
        <w:t xml:space="preserve"> </w:t>
      </w:r>
      <w:r w:rsidR="007652E6">
        <w:rPr>
          <w:sz w:val="24"/>
          <w:szCs w:val="24"/>
        </w:rPr>
        <w:t>слоях</w:t>
      </w:r>
      <w:r w:rsidRPr="0052540D">
        <w:rPr>
          <w:sz w:val="24"/>
          <w:szCs w:val="24"/>
        </w:rPr>
        <w:t xml:space="preserve">, </w:t>
      </w:r>
      <w:r w:rsidR="007652E6">
        <w:rPr>
          <w:sz w:val="24"/>
          <w:szCs w:val="24"/>
        </w:rPr>
        <w:t xml:space="preserve">места </w:t>
      </w:r>
      <w:r w:rsidR="00FA0A2D">
        <w:rPr>
          <w:sz w:val="24"/>
          <w:szCs w:val="24"/>
        </w:rPr>
        <w:t>прерываний</w:t>
      </w:r>
      <w:r w:rsidRPr="0052540D">
        <w:rPr>
          <w:sz w:val="24"/>
          <w:szCs w:val="24"/>
        </w:rPr>
        <w:t xml:space="preserve"> </w:t>
      </w:r>
      <w:r w:rsidR="001513E6">
        <w:rPr>
          <w:sz w:val="24"/>
          <w:szCs w:val="24"/>
        </w:rPr>
        <w:t>контролируют</w:t>
      </w:r>
      <w:r w:rsidRPr="0052540D">
        <w:rPr>
          <w:sz w:val="24"/>
          <w:szCs w:val="24"/>
        </w:rPr>
        <w:t xml:space="preserve"> в ходе проверки</w:t>
      </w:r>
      <w:r w:rsidRPr="007E7492">
        <w:rPr>
          <w:sz w:val="24"/>
          <w:szCs w:val="24"/>
        </w:rPr>
        <w:t>;</w:t>
      </w:r>
    </w:p>
    <w:p w14:paraId="2E3F4195" w14:textId="3DDC37FC" w:rsidR="0052540D" w:rsidRPr="007E7492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87A74">
        <w:rPr>
          <w:sz w:val="24"/>
          <w:szCs w:val="24"/>
        </w:rPr>
        <w:t>сварщику-водолазу</w:t>
      </w:r>
      <w:r w:rsidRPr="0052540D">
        <w:rPr>
          <w:sz w:val="24"/>
          <w:szCs w:val="24"/>
        </w:rPr>
        <w:t xml:space="preserve"> разрешается устранять </w:t>
      </w:r>
      <w:r w:rsidR="00DD761F">
        <w:rPr>
          <w:sz w:val="24"/>
          <w:szCs w:val="24"/>
        </w:rPr>
        <w:t>дефекты образц</w:t>
      </w:r>
      <w:r w:rsidR="003933C6">
        <w:rPr>
          <w:sz w:val="24"/>
          <w:szCs w:val="24"/>
        </w:rPr>
        <w:t>а</w:t>
      </w:r>
      <w:r w:rsidR="00DD761F">
        <w:rPr>
          <w:sz w:val="24"/>
          <w:szCs w:val="24"/>
        </w:rPr>
        <w:t xml:space="preserve"> для испытаний пока </w:t>
      </w:r>
      <w:r w:rsidR="001513E6">
        <w:rPr>
          <w:sz w:val="24"/>
          <w:szCs w:val="24"/>
        </w:rPr>
        <w:t>образец</w:t>
      </w:r>
      <w:r w:rsidR="00DD761F">
        <w:rPr>
          <w:sz w:val="24"/>
          <w:szCs w:val="24"/>
        </w:rPr>
        <w:t xml:space="preserve"> находится в зоне </w:t>
      </w:r>
      <w:r w:rsidR="001513E6">
        <w:rPr>
          <w:sz w:val="24"/>
          <w:szCs w:val="24"/>
        </w:rPr>
        <w:t>аттестационных</w:t>
      </w:r>
      <w:r w:rsidRPr="0052540D">
        <w:rPr>
          <w:sz w:val="24"/>
          <w:szCs w:val="24"/>
        </w:rPr>
        <w:t xml:space="preserve"> испытани</w:t>
      </w:r>
      <w:r w:rsidR="001513E6">
        <w:rPr>
          <w:sz w:val="24"/>
          <w:szCs w:val="24"/>
        </w:rPr>
        <w:t>й</w:t>
      </w:r>
      <w:r w:rsidRPr="0052540D">
        <w:rPr>
          <w:sz w:val="24"/>
          <w:szCs w:val="24"/>
        </w:rPr>
        <w:t xml:space="preserve">. Как правило, </w:t>
      </w:r>
      <w:r w:rsidR="008D5277">
        <w:rPr>
          <w:sz w:val="24"/>
          <w:szCs w:val="24"/>
        </w:rPr>
        <w:t xml:space="preserve">устранять дефекты в </w:t>
      </w:r>
      <w:r w:rsidRPr="0052540D">
        <w:rPr>
          <w:sz w:val="24"/>
          <w:szCs w:val="24"/>
        </w:rPr>
        <w:t>облицовочн</w:t>
      </w:r>
      <w:r w:rsidR="008D5277">
        <w:rPr>
          <w:sz w:val="24"/>
          <w:szCs w:val="24"/>
        </w:rPr>
        <w:t>ом</w:t>
      </w:r>
      <w:r w:rsidRPr="0052540D">
        <w:rPr>
          <w:sz w:val="24"/>
          <w:szCs w:val="24"/>
        </w:rPr>
        <w:t xml:space="preserve"> </w:t>
      </w:r>
      <w:r w:rsidR="00DD761F">
        <w:rPr>
          <w:sz w:val="24"/>
          <w:szCs w:val="24"/>
        </w:rPr>
        <w:t>сло</w:t>
      </w:r>
      <w:r w:rsidR="008D5277">
        <w:rPr>
          <w:sz w:val="24"/>
          <w:szCs w:val="24"/>
        </w:rPr>
        <w:t>е</w:t>
      </w:r>
      <w:r w:rsidRPr="0052540D">
        <w:rPr>
          <w:sz w:val="24"/>
          <w:szCs w:val="24"/>
        </w:rPr>
        <w:t xml:space="preserve"> не </w:t>
      </w:r>
      <w:r w:rsidR="008D5277">
        <w:rPr>
          <w:sz w:val="24"/>
          <w:szCs w:val="24"/>
        </w:rPr>
        <w:t>допускается</w:t>
      </w:r>
      <w:r w:rsidRPr="0052540D">
        <w:rPr>
          <w:sz w:val="24"/>
          <w:szCs w:val="24"/>
        </w:rPr>
        <w:t>, за исключением одиночных дефектов</w:t>
      </w:r>
      <w:r>
        <w:rPr>
          <w:sz w:val="24"/>
          <w:szCs w:val="24"/>
        </w:rPr>
        <w:t>;</w:t>
      </w:r>
    </w:p>
    <w:p w14:paraId="4BC3BB62" w14:textId="5E6B1384" w:rsidR="0052540D" w:rsidRPr="007E7492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933C6">
        <w:rPr>
          <w:sz w:val="24"/>
          <w:szCs w:val="24"/>
        </w:rPr>
        <w:t>и</w:t>
      </w:r>
      <w:r w:rsidRPr="0052540D">
        <w:rPr>
          <w:sz w:val="24"/>
          <w:szCs w:val="24"/>
        </w:rPr>
        <w:t>спытание провод</w:t>
      </w:r>
      <w:r w:rsidR="001513E6">
        <w:rPr>
          <w:sz w:val="24"/>
          <w:szCs w:val="24"/>
        </w:rPr>
        <w:t>ят</w:t>
      </w:r>
      <w:r w:rsidRPr="0052540D">
        <w:rPr>
          <w:sz w:val="24"/>
          <w:szCs w:val="24"/>
        </w:rPr>
        <w:t xml:space="preserve"> в реальных или модел</w:t>
      </w:r>
      <w:r w:rsidR="008D5277">
        <w:rPr>
          <w:sz w:val="24"/>
          <w:szCs w:val="24"/>
        </w:rPr>
        <w:t>ьных</w:t>
      </w:r>
      <w:r w:rsidRPr="0052540D">
        <w:rPr>
          <w:sz w:val="24"/>
          <w:szCs w:val="24"/>
        </w:rPr>
        <w:t xml:space="preserve"> гипербарических условиях</w:t>
      </w:r>
      <w:r>
        <w:rPr>
          <w:sz w:val="24"/>
          <w:szCs w:val="24"/>
        </w:rPr>
        <w:t>.</w:t>
      </w:r>
    </w:p>
    <w:p w14:paraId="17213A17" w14:textId="707A7F6E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3911E3B" w14:textId="2BA14D64" w:rsidR="0052540D" w:rsidRDefault="0052540D" w:rsidP="0052540D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5 </w:t>
      </w:r>
      <w:r w:rsidRPr="0052540D">
        <w:rPr>
          <w:b/>
          <w:sz w:val="24"/>
          <w:szCs w:val="24"/>
        </w:rPr>
        <w:t>Метод</w:t>
      </w:r>
      <w:r w:rsidR="008D5277">
        <w:rPr>
          <w:b/>
          <w:sz w:val="24"/>
          <w:szCs w:val="24"/>
        </w:rPr>
        <w:t>ы</w:t>
      </w:r>
      <w:r w:rsidRPr="0052540D">
        <w:rPr>
          <w:b/>
          <w:sz w:val="24"/>
          <w:szCs w:val="24"/>
        </w:rPr>
        <w:t xml:space="preserve"> испытани</w:t>
      </w:r>
      <w:r w:rsidR="008D5277">
        <w:rPr>
          <w:b/>
          <w:sz w:val="24"/>
          <w:szCs w:val="24"/>
        </w:rPr>
        <w:t>й</w:t>
      </w:r>
    </w:p>
    <w:p w14:paraId="7141806B" w14:textId="77777777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6402E91A" w14:textId="57DE1188" w:rsidR="0052540D" w:rsidRP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2540D">
        <w:rPr>
          <w:sz w:val="24"/>
          <w:szCs w:val="24"/>
        </w:rPr>
        <w:t xml:space="preserve">После сварки </w:t>
      </w:r>
      <w:r w:rsidR="001513E6" w:rsidRPr="0052540D">
        <w:rPr>
          <w:sz w:val="24"/>
          <w:szCs w:val="24"/>
        </w:rPr>
        <w:t>образ</w:t>
      </w:r>
      <w:r w:rsidR="001513E6">
        <w:rPr>
          <w:sz w:val="24"/>
          <w:szCs w:val="24"/>
        </w:rPr>
        <w:t>е</w:t>
      </w:r>
      <w:r w:rsidR="001513E6" w:rsidRPr="0052540D">
        <w:rPr>
          <w:sz w:val="24"/>
          <w:szCs w:val="24"/>
        </w:rPr>
        <w:t xml:space="preserve">ц </w:t>
      </w:r>
      <w:r w:rsidR="001513E6">
        <w:rPr>
          <w:sz w:val="24"/>
          <w:szCs w:val="24"/>
        </w:rPr>
        <w:t>подвергают испытаниям</w:t>
      </w:r>
      <w:r w:rsidRPr="0052540D">
        <w:rPr>
          <w:sz w:val="24"/>
          <w:szCs w:val="24"/>
        </w:rPr>
        <w:t xml:space="preserve"> </w:t>
      </w:r>
      <w:r w:rsidR="00A347D6">
        <w:rPr>
          <w:sz w:val="24"/>
          <w:szCs w:val="24"/>
        </w:rPr>
        <w:t>согласно</w:t>
      </w:r>
      <w:r w:rsidRPr="0052540D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2540D">
        <w:rPr>
          <w:sz w:val="24"/>
          <w:szCs w:val="24"/>
        </w:rPr>
        <w:t>аблиц</w:t>
      </w:r>
      <w:r w:rsidR="00A347D6">
        <w:rPr>
          <w:sz w:val="24"/>
          <w:szCs w:val="24"/>
        </w:rPr>
        <w:t>ы</w:t>
      </w:r>
      <w:r w:rsidRPr="0052540D">
        <w:rPr>
          <w:sz w:val="24"/>
          <w:szCs w:val="24"/>
        </w:rPr>
        <w:t xml:space="preserve"> 5.</w:t>
      </w:r>
    </w:p>
    <w:p w14:paraId="5EB582DB" w14:textId="57FC8C89" w:rsidR="0052540D" w:rsidRP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2540D">
        <w:rPr>
          <w:sz w:val="24"/>
          <w:szCs w:val="24"/>
        </w:rPr>
        <w:t xml:space="preserve">Если сварной шов не соответствует </w:t>
      </w:r>
      <w:r w:rsidR="004F7ECC">
        <w:rPr>
          <w:sz w:val="24"/>
          <w:szCs w:val="24"/>
        </w:rPr>
        <w:t>нормам</w:t>
      </w:r>
      <w:r w:rsidRPr="0052540D">
        <w:rPr>
          <w:sz w:val="24"/>
          <w:szCs w:val="24"/>
        </w:rPr>
        <w:t xml:space="preserve"> </w:t>
      </w:r>
      <w:r w:rsidR="00D379AE">
        <w:rPr>
          <w:sz w:val="24"/>
          <w:szCs w:val="24"/>
        </w:rPr>
        <w:t>оценки</w:t>
      </w:r>
      <w:r w:rsidRPr="0052540D">
        <w:rPr>
          <w:sz w:val="24"/>
          <w:szCs w:val="24"/>
        </w:rPr>
        <w:t xml:space="preserve"> </w:t>
      </w:r>
      <w:r w:rsidR="00D379AE" w:rsidRPr="00D379AE">
        <w:rPr>
          <w:sz w:val="24"/>
          <w:szCs w:val="24"/>
        </w:rPr>
        <w:t>одного из методов испытаний</w:t>
      </w:r>
      <w:r w:rsidRPr="0052540D">
        <w:rPr>
          <w:sz w:val="24"/>
          <w:szCs w:val="24"/>
        </w:rPr>
        <w:t xml:space="preserve">, </w:t>
      </w:r>
      <w:r w:rsidR="00D379AE">
        <w:rPr>
          <w:sz w:val="24"/>
          <w:szCs w:val="24"/>
        </w:rPr>
        <w:t xml:space="preserve">то </w:t>
      </w:r>
      <w:r w:rsidRPr="0052540D">
        <w:rPr>
          <w:sz w:val="24"/>
          <w:szCs w:val="24"/>
        </w:rPr>
        <w:t>дальнейш</w:t>
      </w:r>
      <w:r w:rsidR="00D379AE">
        <w:rPr>
          <w:sz w:val="24"/>
          <w:szCs w:val="24"/>
        </w:rPr>
        <w:t>и</w:t>
      </w:r>
      <w:r w:rsidRPr="0052540D">
        <w:rPr>
          <w:sz w:val="24"/>
          <w:szCs w:val="24"/>
        </w:rPr>
        <w:t>е испытани</w:t>
      </w:r>
      <w:r w:rsidR="00D379AE">
        <w:rPr>
          <w:sz w:val="24"/>
          <w:szCs w:val="24"/>
        </w:rPr>
        <w:t>я</w:t>
      </w:r>
      <w:r w:rsidRPr="0052540D">
        <w:rPr>
          <w:sz w:val="24"/>
          <w:szCs w:val="24"/>
        </w:rPr>
        <w:t xml:space="preserve"> </w:t>
      </w:r>
      <w:r w:rsidR="00A347D6">
        <w:rPr>
          <w:sz w:val="24"/>
          <w:szCs w:val="24"/>
        </w:rPr>
        <w:t>по</w:t>
      </w:r>
      <w:r w:rsidRPr="0052540D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2540D">
        <w:rPr>
          <w:sz w:val="24"/>
          <w:szCs w:val="24"/>
        </w:rPr>
        <w:t>аблиц</w:t>
      </w:r>
      <w:r w:rsidR="00A347D6">
        <w:rPr>
          <w:sz w:val="24"/>
          <w:szCs w:val="24"/>
        </w:rPr>
        <w:t>е</w:t>
      </w:r>
      <w:r w:rsidRPr="0052540D">
        <w:rPr>
          <w:sz w:val="24"/>
          <w:szCs w:val="24"/>
        </w:rPr>
        <w:t xml:space="preserve"> 5 </w:t>
      </w:r>
      <w:r w:rsidR="00D379AE">
        <w:rPr>
          <w:sz w:val="24"/>
          <w:szCs w:val="24"/>
        </w:rPr>
        <w:t>не проводят</w:t>
      </w:r>
      <w:r w:rsidRPr="0052540D">
        <w:rPr>
          <w:sz w:val="24"/>
          <w:szCs w:val="24"/>
        </w:rPr>
        <w:t>.</w:t>
      </w:r>
    </w:p>
    <w:p w14:paraId="1CF9F295" w14:textId="73504BD8" w:rsidR="0052540D" w:rsidRPr="0052540D" w:rsidRDefault="00D30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</w:t>
      </w:r>
      <w:r w:rsidR="0052540D" w:rsidRPr="0052540D">
        <w:rPr>
          <w:sz w:val="24"/>
          <w:szCs w:val="24"/>
        </w:rPr>
        <w:t xml:space="preserve"> при аттестационных испытаниях использу</w:t>
      </w:r>
      <w:r>
        <w:rPr>
          <w:sz w:val="24"/>
          <w:szCs w:val="24"/>
        </w:rPr>
        <w:t>ют</w:t>
      </w:r>
      <w:r w:rsidR="0052540D" w:rsidRPr="0052540D">
        <w:rPr>
          <w:sz w:val="24"/>
          <w:szCs w:val="24"/>
        </w:rPr>
        <w:t xml:space="preserve"> подкладк</w:t>
      </w:r>
      <w:r>
        <w:rPr>
          <w:sz w:val="24"/>
          <w:szCs w:val="24"/>
        </w:rPr>
        <w:t>у</w:t>
      </w:r>
      <w:r w:rsidR="0052540D" w:rsidRPr="005254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 ее </w:t>
      </w:r>
      <w:r w:rsidR="0052540D" w:rsidRPr="0052540D">
        <w:rPr>
          <w:sz w:val="24"/>
          <w:szCs w:val="24"/>
        </w:rPr>
        <w:t>удал</w:t>
      </w:r>
      <w:r>
        <w:rPr>
          <w:sz w:val="24"/>
          <w:szCs w:val="24"/>
        </w:rPr>
        <w:t>яют</w:t>
      </w:r>
      <w:r w:rsidR="0052540D" w:rsidRPr="0052540D"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 w:rsidR="0052540D" w:rsidRPr="0052540D">
        <w:rPr>
          <w:sz w:val="24"/>
          <w:szCs w:val="24"/>
        </w:rPr>
        <w:t xml:space="preserve"> разрушающи</w:t>
      </w:r>
      <w:r>
        <w:rPr>
          <w:sz w:val="24"/>
          <w:szCs w:val="24"/>
        </w:rPr>
        <w:t>м</w:t>
      </w:r>
      <w:r w:rsidR="0052540D" w:rsidRPr="0052540D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контролем</w:t>
      </w:r>
      <w:r w:rsidR="0052540D" w:rsidRPr="0052540D">
        <w:rPr>
          <w:sz w:val="24"/>
          <w:szCs w:val="24"/>
        </w:rPr>
        <w:t xml:space="preserve"> (за исключением исследования</w:t>
      </w:r>
      <w:r>
        <w:rPr>
          <w:sz w:val="24"/>
          <w:szCs w:val="24"/>
        </w:rPr>
        <w:t xml:space="preserve"> макроструктуры</w:t>
      </w:r>
      <w:r w:rsidR="0052540D" w:rsidRPr="0052540D">
        <w:rPr>
          <w:sz w:val="24"/>
          <w:szCs w:val="24"/>
        </w:rPr>
        <w:t>) и не удал</w:t>
      </w:r>
      <w:r>
        <w:rPr>
          <w:sz w:val="24"/>
          <w:szCs w:val="24"/>
        </w:rPr>
        <w:t>яют перед</w:t>
      </w:r>
      <w:r w:rsidR="0052540D" w:rsidRPr="0052540D">
        <w:rPr>
          <w:sz w:val="24"/>
          <w:szCs w:val="24"/>
        </w:rPr>
        <w:t xml:space="preserve"> неразрушающ</w:t>
      </w:r>
      <w:r>
        <w:rPr>
          <w:sz w:val="24"/>
          <w:szCs w:val="24"/>
        </w:rPr>
        <w:t>им</w:t>
      </w:r>
      <w:r w:rsidR="0052540D" w:rsidRPr="0052540D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ем</w:t>
      </w:r>
      <w:r w:rsidR="0052540D" w:rsidRPr="0052540D">
        <w:rPr>
          <w:sz w:val="24"/>
          <w:szCs w:val="24"/>
        </w:rPr>
        <w:t>.</w:t>
      </w:r>
    </w:p>
    <w:p w14:paraId="516750BC" w14:textId="67FCD395" w:rsidR="0052540D" w:rsidRDefault="00D30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2540D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для</w:t>
      </w:r>
      <w:r w:rsidRPr="0052540D">
        <w:rPr>
          <w:sz w:val="24"/>
          <w:szCs w:val="24"/>
        </w:rPr>
        <w:t xml:space="preserve"> </w:t>
      </w:r>
      <w:r w:rsidRPr="00D3040D">
        <w:rPr>
          <w:sz w:val="24"/>
          <w:szCs w:val="24"/>
        </w:rPr>
        <w:t>исследования макроструктуры</w:t>
      </w:r>
      <w:r w:rsidR="0052540D" w:rsidRPr="0052540D">
        <w:rPr>
          <w:sz w:val="24"/>
          <w:szCs w:val="24"/>
        </w:rPr>
        <w:t xml:space="preserve"> </w:t>
      </w:r>
      <w:r w:rsidRPr="0052540D">
        <w:rPr>
          <w:sz w:val="24"/>
          <w:szCs w:val="24"/>
        </w:rPr>
        <w:t>подготавл</w:t>
      </w:r>
      <w:r>
        <w:rPr>
          <w:sz w:val="24"/>
          <w:szCs w:val="24"/>
        </w:rPr>
        <w:t>ивают</w:t>
      </w:r>
      <w:r w:rsidR="0052540D" w:rsidRPr="0052540D">
        <w:rPr>
          <w:sz w:val="24"/>
          <w:szCs w:val="24"/>
        </w:rPr>
        <w:t xml:space="preserve"> и протравл</w:t>
      </w:r>
      <w:r>
        <w:rPr>
          <w:sz w:val="24"/>
          <w:szCs w:val="24"/>
        </w:rPr>
        <w:t>ивают</w:t>
      </w:r>
      <w:r w:rsidR="0052540D" w:rsidRPr="0052540D">
        <w:rPr>
          <w:sz w:val="24"/>
          <w:szCs w:val="24"/>
        </w:rPr>
        <w:t xml:space="preserve"> с одной </w:t>
      </w:r>
      <w:r>
        <w:rPr>
          <w:sz w:val="24"/>
          <w:szCs w:val="24"/>
        </w:rPr>
        <w:t xml:space="preserve">из </w:t>
      </w:r>
      <w:r w:rsidR="0052540D" w:rsidRPr="0052540D">
        <w:rPr>
          <w:sz w:val="24"/>
          <w:szCs w:val="24"/>
        </w:rPr>
        <w:t xml:space="preserve">сторон </w:t>
      </w:r>
      <w:r w:rsidR="00A9654F">
        <w:rPr>
          <w:sz w:val="24"/>
          <w:szCs w:val="24"/>
        </w:rPr>
        <w:t>так</w:t>
      </w:r>
      <w:r w:rsidR="00A347D6">
        <w:rPr>
          <w:sz w:val="24"/>
          <w:szCs w:val="24"/>
        </w:rPr>
        <w:t>им образом</w:t>
      </w:r>
      <w:r w:rsidR="00A9654F">
        <w:rPr>
          <w:sz w:val="24"/>
          <w:szCs w:val="24"/>
        </w:rPr>
        <w:t xml:space="preserve">, </w:t>
      </w:r>
      <w:r w:rsidR="0052540D" w:rsidRPr="0052540D">
        <w:rPr>
          <w:sz w:val="24"/>
          <w:szCs w:val="24"/>
        </w:rPr>
        <w:t xml:space="preserve">чтобы четко </w:t>
      </w:r>
      <w:r w:rsidR="00A9654F">
        <w:rPr>
          <w:sz w:val="24"/>
          <w:szCs w:val="24"/>
        </w:rPr>
        <w:t>просматривалось</w:t>
      </w:r>
      <w:r w:rsidR="0052540D" w:rsidRPr="0052540D">
        <w:rPr>
          <w:sz w:val="24"/>
          <w:szCs w:val="24"/>
        </w:rPr>
        <w:t xml:space="preserve"> поперечное сечение сварного шва.</w:t>
      </w:r>
    </w:p>
    <w:p w14:paraId="1B8F11CE" w14:textId="0F365762" w:rsidR="009E1887" w:rsidRDefault="009E1887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24ABAA" w14:textId="22679CC8" w:rsidR="00D52D9A" w:rsidRPr="00625701" w:rsidRDefault="00D52D9A" w:rsidP="00D52D9A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625701">
        <w:rPr>
          <w:rFonts w:eastAsia="Calibri"/>
          <w:spacing w:val="40"/>
          <w:sz w:val="22"/>
          <w:szCs w:val="22"/>
        </w:rPr>
        <w:lastRenderedPageBreak/>
        <w:t xml:space="preserve">Таблица </w:t>
      </w:r>
      <w:r>
        <w:rPr>
          <w:rFonts w:eastAsia="Calibri"/>
          <w:sz w:val="22"/>
          <w:szCs w:val="22"/>
          <w:lang w:eastAsia="en-US"/>
        </w:rPr>
        <w:t>5</w:t>
      </w:r>
      <w:r w:rsidRPr="007D7974">
        <w:rPr>
          <w:rFonts w:eastAsia="Calibri"/>
          <w:sz w:val="22"/>
          <w:szCs w:val="22"/>
          <w:lang w:eastAsia="en-US"/>
        </w:rPr>
        <w:t xml:space="preserve"> </w:t>
      </w:r>
      <w:r w:rsidRPr="00526A4D">
        <w:rPr>
          <w:rFonts w:eastAsia="Calibri"/>
          <w:sz w:val="22"/>
          <w:szCs w:val="22"/>
          <w:lang w:eastAsia="en-US"/>
        </w:rPr>
        <w:t>—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9654F" w:rsidRPr="00A9654F">
        <w:rPr>
          <w:rFonts w:eastAsia="Calibri"/>
          <w:sz w:val="22"/>
          <w:szCs w:val="22"/>
          <w:lang w:eastAsia="en-US"/>
        </w:rPr>
        <w:t>Методы испытаний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544"/>
        <w:gridCol w:w="2126"/>
      </w:tblGrid>
      <w:tr w:rsidR="00424246" w:rsidRPr="00625701" w14:paraId="2CF216B0" w14:textId="273FD961" w:rsidTr="0061412B">
        <w:trPr>
          <w:trHeight w:val="486"/>
        </w:trPr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14:paraId="1DDA8ACD" w14:textId="799B2656" w:rsidR="00424246" w:rsidRPr="009862AC" w:rsidRDefault="00A9654F" w:rsidP="00424246">
            <w:pPr>
              <w:widowControl/>
              <w:autoSpaceDE/>
              <w:autoSpaceDN/>
              <w:adjustRightInd/>
              <w:spacing w:before="120" w:line="276" w:lineRule="auto"/>
              <w:ind w:left="69" w:right="179"/>
              <w:jc w:val="center"/>
              <w:rPr>
                <w:lang w:val="ru-RU"/>
              </w:rPr>
            </w:pPr>
            <w:r w:rsidRPr="00A9654F">
              <w:t>Методы испытаний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0B9F7B" w14:textId="2D61B1D6" w:rsidR="00424246" w:rsidRPr="006E15A7" w:rsidRDefault="00424246" w:rsidP="00A9654F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lang w:val="ru-RU"/>
              </w:rPr>
            </w:pPr>
            <w:r w:rsidRPr="00424246">
              <w:rPr>
                <w:lang w:val="ru-RU"/>
              </w:rPr>
              <w:t>Стыковой шов (</w:t>
            </w:r>
            <w:r w:rsidR="00A9654F">
              <w:rPr>
                <w:lang w:val="ru-RU"/>
              </w:rPr>
              <w:t xml:space="preserve">труб или </w:t>
            </w:r>
            <w:r w:rsidR="000A7C42">
              <w:rPr>
                <w:lang w:val="ru-RU"/>
              </w:rPr>
              <w:t>листов</w:t>
            </w:r>
            <w:r w:rsidRPr="00424246">
              <w:rPr>
                <w:lang w:val="ru-RU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783378D" w14:textId="12BEF1EC" w:rsidR="00424246" w:rsidRPr="006E15A7" w:rsidRDefault="00424246" w:rsidP="00424246">
            <w:pPr>
              <w:spacing w:before="120" w:line="276" w:lineRule="auto"/>
              <w:jc w:val="center"/>
            </w:pPr>
            <w:r w:rsidRPr="008332EB">
              <w:t>Угловой шов</w:t>
            </w:r>
          </w:p>
        </w:tc>
      </w:tr>
      <w:tr w:rsidR="00424246" w:rsidRPr="00625701" w14:paraId="02C4D36F" w14:textId="1FE2D2E6" w:rsidTr="0061412B">
        <w:trPr>
          <w:trHeight w:val="502"/>
        </w:trPr>
        <w:tc>
          <w:tcPr>
            <w:tcW w:w="4111" w:type="dxa"/>
            <w:tcBorders>
              <w:top w:val="double" w:sz="4" w:space="0" w:color="auto"/>
            </w:tcBorders>
          </w:tcPr>
          <w:p w14:paraId="5E5D3215" w14:textId="4B677DAD" w:rsidR="00424246" w:rsidRPr="00A9654F" w:rsidRDefault="00424246" w:rsidP="005C5DCC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rPr>
                <w:highlight w:val="yellow"/>
                <w:lang w:val="ru-RU"/>
              </w:rPr>
            </w:pPr>
            <w:r w:rsidRPr="00516FD0">
              <w:t>Визуальный контроль</w:t>
            </w:r>
            <w:r w:rsidR="00A9654F">
              <w:rPr>
                <w:lang w:val="ru-RU"/>
              </w:rPr>
              <w:t xml:space="preserve"> по ИСО 17637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728CB" w14:textId="6D0F1BD0" w:rsidR="00424246" w:rsidRPr="00625701" w:rsidRDefault="00A347D6" w:rsidP="00424246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lang w:val="ru-RU"/>
              </w:rPr>
            </w:pPr>
            <w:r w:rsidRPr="00516FD0">
              <w:t>Обязательно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BC1787A" w14:textId="705B3CE3" w:rsidR="00424246" w:rsidRPr="00625701" w:rsidRDefault="00A347D6" w:rsidP="00424246">
            <w:pPr>
              <w:spacing w:before="120" w:line="276" w:lineRule="auto"/>
              <w:jc w:val="center"/>
            </w:pPr>
            <w:r w:rsidRPr="00516FD0">
              <w:t>Обязательно</w:t>
            </w:r>
          </w:p>
        </w:tc>
      </w:tr>
      <w:tr w:rsidR="00424246" w:rsidRPr="00625701" w14:paraId="2084F65A" w14:textId="6596676E" w:rsidTr="0061412B">
        <w:trPr>
          <w:trHeight w:val="506"/>
        </w:trPr>
        <w:tc>
          <w:tcPr>
            <w:tcW w:w="4111" w:type="dxa"/>
          </w:tcPr>
          <w:p w14:paraId="53EFFB13" w14:textId="03F953B8" w:rsidR="00424246" w:rsidRPr="00A9654F" w:rsidRDefault="00424246" w:rsidP="005C5DCC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rPr>
                <w:highlight w:val="yellow"/>
                <w:lang w:val="ru-RU"/>
              </w:rPr>
            </w:pPr>
            <w:r w:rsidRPr="00516FD0">
              <w:t>Рентгенографический контроль</w:t>
            </w:r>
            <w:r w:rsidR="00A9654F">
              <w:rPr>
                <w:lang w:val="ru-RU"/>
              </w:rPr>
              <w:t xml:space="preserve"> по</w:t>
            </w:r>
            <w:r w:rsidR="0061412B">
              <w:rPr>
                <w:lang w:val="ru-RU"/>
              </w:rPr>
              <w:t> </w:t>
            </w:r>
            <w:r w:rsidR="00A9654F">
              <w:rPr>
                <w:lang w:val="ru-RU"/>
              </w:rPr>
              <w:t>ИСО 17636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FF91F" w14:textId="48B6306D" w:rsidR="00424246" w:rsidRPr="006E15A7" w:rsidRDefault="00A347D6" w:rsidP="00424246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lang w:val="ru-RU"/>
              </w:rPr>
            </w:pPr>
            <w:r w:rsidRPr="00516FD0">
              <w:t>Обязательно</w:t>
            </w:r>
            <w:r w:rsidR="00424246" w:rsidRPr="00424246">
              <w:rPr>
                <w:vertAlign w:val="superscript"/>
              </w:rPr>
              <w:t>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0ACA8A" w14:textId="314767B5" w:rsidR="00424246" w:rsidRPr="00424246" w:rsidRDefault="00A347D6" w:rsidP="00424246">
            <w:pPr>
              <w:spacing w:before="120" w:line="276" w:lineRule="auto"/>
              <w:jc w:val="center"/>
              <w:rPr>
                <w:lang w:val="ru-RU"/>
              </w:rPr>
            </w:pPr>
            <w:r w:rsidRPr="00516FD0">
              <w:t xml:space="preserve">Не </w:t>
            </w:r>
            <w:r w:rsidR="00424246" w:rsidRPr="00516FD0">
              <w:t>обязательно</w:t>
            </w:r>
          </w:p>
        </w:tc>
      </w:tr>
      <w:tr w:rsidR="00424246" w:rsidRPr="00625701" w14:paraId="470358C3" w14:textId="77777777" w:rsidTr="0061412B">
        <w:trPr>
          <w:trHeight w:val="506"/>
        </w:trPr>
        <w:tc>
          <w:tcPr>
            <w:tcW w:w="4111" w:type="dxa"/>
          </w:tcPr>
          <w:p w14:paraId="566D278F" w14:textId="551720B6" w:rsidR="00424246" w:rsidRPr="00A9654F" w:rsidRDefault="00424246" w:rsidP="005C5DCC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rPr>
                <w:lang w:val="ru-RU"/>
              </w:rPr>
            </w:pPr>
            <w:r w:rsidRPr="00A9654F">
              <w:rPr>
                <w:lang w:val="ru-RU"/>
              </w:rPr>
              <w:t>Испытание на изгиб</w:t>
            </w:r>
            <w:r w:rsidR="00A9654F">
              <w:rPr>
                <w:lang w:val="ru-RU"/>
              </w:rPr>
              <w:t xml:space="preserve"> по ИСО 5173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37A22" w14:textId="2652C891" w:rsidR="00424246" w:rsidRPr="00424246" w:rsidRDefault="00A347D6" w:rsidP="00424246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lang w:val="ru-RU"/>
              </w:rPr>
            </w:pPr>
            <w:r w:rsidRPr="00516FD0">
              <w:t>Обязательно</w:t>
            </w:r>
            <w:r w:rsidR="00424246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C13462" w14:textId="052CE72E" w:rsidR="00424246" w:rsidRDefault="00A347D6" w:rsidP="00424246">
            <w:pPr>
              <w:spacing w:before="120" w:line="276" w:lineRule="auto"/>
              <w:jc w:val="center"/>
            </w:pPr>
            <w:r w:rsidRPr="00516FD0">
              <w:t xml:space="preserve">Не </w:t>
            </w:r>
            <w:r w:rsidR="00424246" w:rsidRPr="00516FD0">
              <w:t>применяется</w:t>
            </w:r>
          </w:p>
        </w:tc>
      </w:tr>
      <w:tr w:rsidR="00424246" w:rsidRPr="00625701" w14:paraId="209797E7" w14:textId="77777777" w:rsidTr="0061412B">
        <w:trPr>
          <w:trHeight w:val="506"/>
        </w:trPr>
        <w:tc>
          <w:tcPr>
            <w:tcW w:w="4111" w:type="dxa"/>
          </w:tcPr>
          <w:p w14:paraId="5460ED1C" w14:textId="126345E7" w:rsidR="00424246" w:rsidRPr="00A9654F" w:rsidRDefault="00424246" w:rsidP="005C5DCC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rPr>
                <w:lang w:val="ru-RU"/>
              </w:rPr>
            </w:pPr>
            <w:r w:rsidRPr="00A9654F">
              <w:rPr>
                <w:lang w:val="ru-RU"/>
              </w:rPr>
              <w:t>Испытание на излом</w:t>
            </w:r>
            <w:r w:rsidR="00A9654F">
              <w:rPr>
                <w:lang w:val="ru-RU"/>
              </w:rPr>
              <w:t xml:space="preserve"> по ИСО 9017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2071" w14:textId="6B26C7BE" w:rsidR="00424246" w:rsidRPr="006E15A7" w:rsidRDefault="00A347D6" w:rsidP="00424246">
            <w:pPr>
              <w:widowControl/>
              <w:autoSpaceDE/>
              <w:autoSpaceDN/>
              <w:adjustRightInd/>
              <w:spacing w:before="120" w:line="276" w:lineRule="auto"/>
              <w:jc w:val="center"/>
            </w:pPr>
            <w:r w:rsidRPr="00516FD0">
              <w:t xml:space="preserve">Не </w:t>
            </w:r>
            <w:r w:rsidR="00424246" w:rsidRPr="00516FD0">
              <w:t>применяется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6A5DA7" w14:textId="5AF2C867" w:rsidR="00424246" w:rsidRDefault="00A347D6" w:rsidP="00424246">
            <w:pPr>
              <w:spacing w:before="120" w:line="276" w:lineRule="auto"/>
              <w:jc w:val="center"/>
            </w:pPr>
            <w:r w:rsidRPr="00516FD0">
              <w:t>Обязательно</w:t>
            </w:r>
            <w:r w:rsidR="00424246" w:rsidRPr="00424246">
              <w:rPr>
                <w:vertAlign w:val="superscript"/>
              </w:rPr>
              <w:t>b</w:t>
            </w:r>
          </w:p>
        </w:tc>
      </w:tr>
      <w:tr w:rsidR="00424246" w:rsidRPr="00625701" w14:paraId="23D9B631" w14:textId="4C19C6BB" w:rsidTr="0061412B">
        <w:trPr>
          <w:trHeight w:val="477"/>
        </w:trPr>
        <w:tc>
          <w:tcPr>
            <w:tcW w:w="4111" w:type="dxa"/>
          </w:tcPr>
          <w:p w14:paraId="27EB973D" w14:textId="0E5D649A" w:rsidR="00424246" w:rsidRPr="00A9654F" w:rsidRDefault="00A9654F" w:rsidP="005C5DCC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rPr>
                <w:highlight w:val="yellow"/>
                <w:lang w:val="ru-RU"/>
              </w:rPr>
            </w:pPr>
            <w:r>
              <w:rPr>
                <w:lang w:val="ru-RU"/>
              </w:rPr>
              <w:t>И</w:t>
            </w:r>
            <w:r w:rsidRPr="00A9654F">
              <w:t>сследовани</w:t>
            </w:r>
            <w:r>
              <w:rPr>
                <w:lang w:val="ru-RU"/>
              </w:rPr>
              <w:t>е</w:t>
            </w:r>
            <w:r w:rsidRPr="00A9654F">
              <w:t xml:space="preserve"> макроструктуры</w:t>
            </w:r>
            <w:r>
              <w:rPr>
                <w:lang w:val="ru-RU"/>
              </w:rPr>
              <w:t xml:space="preserve"> по</w:t>
            </w:r>
            <w:r w:rsidR="0061412B">
              <w:rPr>
                <w:lang w:val="ru-RU"/>
              </w:rPr>
              <w:t> </w:t>
            </w:r>
            <w:r>
              <w:rPr>
                <w:lang w:val="ru-RU"/>
              </w:rPr>
              <w:t>ИСО 17639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415D003" w14:textId="09F52F0D" w:rsidR="00424246" w:rsidRPr="00625701" w:rsidRDefault="00A347D6" w:rsidP="00424246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highlight w:val="yellow"/>
              </w:rPr>
            </w:pPr>
            <w:r w:rsidRPr="00516FD0">
              <w:t xml:space="preserve">Не </w:t>
            </w:r>
            <w:r w:rsidR="00424246" w:rsidRPr="00516FD0">
              <w:t>обязательно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E9D5A5" w14:textId="02FA82CC" w:rsidR="00424246" w:rsidRPr="00625701" w:rsidRDefault="00A347D6" w:rsidP="00424246">
            <w:pPr>
              <w:spacing w:before="120" w:line="276" w:lineRule="auto"/>
              <w:jc w:val="center"/>
              <w:rPr>
                <w:highlight w:val="yellow"/>
              </w:rPr>
            </w:pPr>
            <w:r w:rsidRPr="00516FD0">
              <w:t>Обязательно</w:t>
            </w:r>
            <w:r w:rsidR="00424246" w:rsidRPr="00424246">
              <w:rPr>
                <w:vertAlign w:val="superscript"/>
              </w:rPr>
              <w:t>c</w:t>
            </w:r>
            <w:r w:rsidR="005C5DCC">
              <w:rPr>
                <w:vertAlign w:val="superscript"/>
                <w:lang w:val="ru-RU"/>
              </w:rPr>
              <w:t>,</w:t>
            </w:r>
            <w:r w:rsidR="00424246" w:rsidRPr="00424246">
              <w:rPr>
                <w:vertAlign w:val="superscript"/>
              </w:rPr>
              <w:t xml:space="preserve"> d</w:t>
            </w:r>
          </w:p>
        </w:tc>
      </w:tr>
      <w:tr w:rsidR="00424246" w:rsidRPr="00625701" w14:paraId="1B5CE045" w14:textId="309E3C46" w:rsidTr="005C5DCC">
        <w:trPr>
          <w:trHeight w:val="1927"/>
        </w:trPr>
        <w:tc>
          <w:tcPr>
            <w:tcW w:w="9781" w:type="dxa"/>
            <w:gridSpan w:val="3"/>
          </w:tcPr>
          <w:p w14:paraId="73CF502C" w14:textId="77777777" w:rsidR="005C5DCC" w:rsidRPr="00FE4EAF" w:rsidRDefault="005C5DCC" w:rsidP="00424246">
            <w:pPr>
              <w:widowControl/>
              <w:tabs>
                <w:tab w:val="left" w:pos="1125"/>
              </w:tabs>
              <w:autoSpaceDE/>
              <w:autoSpaceDN/>
              <w:adjustRightInd/>
              <w:spacing w:line="276" w:lineRule="auto"/>
              <w:ind w:left="51" w:firstLine="516"/>
              <w:rPr>
                <w:sz w:val="6"/>
                <w:vertAlign w:val="superscript"/>
                <w:lang w:val="ru-RU"/>
              </w:rPr>
            </w:pPr>
          </w:p>
          <w:p w14:paraId="06CB5607" w14:textId="534F35F9" w:rsidR="00424246" w:rsidRDefault="00424246" w:rsidP="009E1887">
            <w:pPr>
              <w:widowControl/>
              <w:tabs>
                <w:tab w:val="left" w:pos="1125"/>
              </w:tabs>
              <w:autoSpaceDE/>
              <w:autoSpaceDN/>
              <w:adjustRightInd/>
              <w:spacing w:line="276" w:lineRule="auto"/>
              <w:ind w:left="51" w:firstLine="516"/>
              <w:rPr>
                <w:lang w:val="ru-RU"/>
              </w:rPr>
            </w:pPr>
            <w:r w:rsidRPr="005656A7">
              <w:rPr>
                <w:vertAlign w:val="superscript"/>
              </w:rPr>
              <w:t>a</w:t>
            </w:r>
            <w:r w:rsidRPr="00424246">
              <w:rPr>
                <w:lang w:val="ru-RU"/>
              </w:rPr>
              <w:t xml:space="preserve"> </w:t>
            </w:r>
            <w:r w:rsidR="0061412B">
              <w:rPr>
                <w:lang w:val="ru-RU"/>
              </w:rPr>
              <w:t>Д</w:t>
            </w:r>
            <w:r w:rsidR="0061412B" w:rsidRPr="00424246">
              <w:rPr>
                <w:lang w:val="ru-RU"/>
              </w:rPr>
              <w:t xml:space="preserve">ля материалов 1 группы </w:t>
            </w:r>
            <w:r w:rsidR="0061412B">
              <w:rPr>
                <w:lang w:val="ru-RU"/>
              </w:rPr>
              <w:t>р</w:t>
            </w:r>
            <w:r w:rsidRPr="00424246">
              <w:rPr>
                <w:lang w:val="ru-RU"/>
              </w:rPr>
              <w:t xml:space="preserve">ентгенографический контроль может быть заменен ультразвуковым </w:t>
            </w:r>
            <w:r w:rsidR="0061412B">
              <w:rPr>
                <w:lang w:val="ru-RU"/>
              </w:rPr>
              <w:t>по</w:t>
            </w:r>
            <w:r w:rsidRPr="004242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ИСО</w:t>
            </w:r>
            <w:r w:rsidRPr="00424246">
              <w:rPr>
                <w:lang w:val="ru-RU"/>
              </w:rPr>
              <w:t xml:space="preserve"> 17640 для толщин </w:t>
            </w:r>
            <w:r>
              <w:rPr>
                <w:lang w:val="ru-RU"/>
              </w:rPr>
              <w:t>≥</w:t>
            </w:r>
            <w:r w:rsidRPr="00424246">
              <w:rPr>
                <w:lang w:val="ru-RU"/>
              </w:rPr>
              <w:t xml:space="preserve"> 8 мм</w:t>
            </w:r>
            <w:r>
              <w:rPr>
                <w:lang w:val="ru-RU"/>
              </w:rPr>
              <w:t>.</w:t>
            </w:r>
          </w:p>
          <w:p w14:paraId="257B2070" w14:textId="5FD6ED01" w:rsidR="00424246" w:rsidRDefault="00424246" w:rsidP="009E1887">
            <w:pPr>
              <w:widowControl/>
              <w:tabs>
                <w:tab w:val="left" w:pos="1125"/>
              </w:tabs>
              <w:autoSpaceDE/>
              <w:autoSpaceDN/>
              <w:adjustRightInd/>
              <w:spacing w:line="276" w:lineRule="auto"/>
              <w:ind w:left="51" w:firstLine="516"/>
              <w:rPr>
                <w:lang w:val="ru-RU"/>
              </w:rPr>
            </w:pPr>
            <w:r>
              <w:rPr>
                <w:vertAlign w:val="superscript"/>
              </w:rPr>
              <w:t>b</w:t>
            </w:r>
            <w:r w:rsidRPr="00424246">
              <w:rPr>
                <w:lang w:val="ru-RU"/>
              </w:rPr>
              <w:t xml:space="preserve"> Испытания </w:t>
            </w:r>
            <w:r w:rsidR="00B12E54" w:rsidRPr="00424246">
              <w:rPr>
                <w:lang w:val="ru-RU"/>
              </w:rPr>
              <w:t>на излом</w:t>
            </w:r>
            <w:r w:rsidR="00B12E54">
              <w:rPr>
                <w:lang w:val="ru-RU"/>
              </w:rPr>
              <w:t xml:space="preserve"> для </w:t>
            </w:r>
            <w:r w:rsidR="0061412B">
              <w:rPr>
                <w:lang w:val="ru-RU"/>
              </w:rPr>
              <w:t xml:space="preserve">сварных соединений </w:t>
            </w:r>
            <w:r w:rsidR="0061412B" w:rsidRPr="00424246">
              <w:rPr>
                <w:lang w:val="ru-RU"/>
              </w:rPr>
              <w:t xml:space="preserve">труб </w:t>
            </w:r>
            <w:r w:rsidRPr="00424246">
              <w:rPr>
                <w:lang w:val="ru-RU"/>
              </w:rPr>
              <w:t>могут быть заменены рентгенографически</w:t>
            </w:r>
            <w:r w:rsidR="0061412B">
              <w:rPr>
                <w:lang w:val="ru-RU"/>
              </w:rPr>
              <w:t>м</w:t>
            </w:r>
            <w:r w:rsidRPr="00424246">
              <w:rPr>
                <w:lang w:val="ru-RU"/>
              </w:rPr>
              <w:t xml:space="preserve"> контрол</w:t>
            </w:r>
            <w:r w:rsidR="0061412B">
              <w:rPr>
                <w:lang w:val="ru-RU"/>
              </w:rPr>
              <w:t>ем</w:t>
            </w:r>
            <w:r>
              <w:rPr>
                <w:lang w:val="ru-RU"/>
              </w:rPr>
              <w:t>.</w:t>
            </w:r>
          </w:p>
          <w:p w14:paraId="67A727C2" w14:textId="74FCA634" w:rsidR="00424246" w:rsidRDefault="00424246" w:rsidP="009E1887">
            <w:pPr>
              <w:widowControl/>
              <w:tabs>
                <w:tab w:val="left" w:pos="1125"/>
              </w:tabs>
              <w:autoSpaceDE/>
              <w:autoSpaceDN/>
              <w:adjustRightInd/>
              <w:spacing w:line="276" w:lineRule="auto"/>
              <w:ind w:left="51" w:firstLine="516"/>
              <w:rPr>
                <w:lang w:val="ru-RU"/>
              </w:rPr>
            </w:pPr>
            <w:r>
              <w:rPr>
                <w:vertAlign w:val="superscript"/>
              </w:rPr>
              <w:t>c</w:t>
            </w:r>
            <w:r w:rsidRPr="00424246">
              <w:rPr>
                <w:lang w:val="ru-RU"/>
              </w:rPr>
              <w:t xml:space="preserve"> </w:t>
            </w:r>
            <w:r w:rsidR="00B12E54">
              <w:rPr>
                <w:lang w:val="ru-RU"/>
              </w:rPr>
              <w:t>В</w:t>
            </w:r>
            <w:r w:rsidRPr="00424246">
              <w:rPr>
                <w:lang w:val="ru-RU"/>
              </w:rPr>
              <w:t xml:space="preserve"> </w:t>
            </w:r>
            <w:r w:rsidR="0061412B" w:rsidRPr="00424246">
              <w:rPr>
                <w:lang w:val="ru-RU"/>
              </w:rPr>
              <w:t>углов</w:t>
            </w:r>
            <w:r w:rsidR="0061412B">
              <w:rPr>
                <w:lang w:val="ru-RU"/>
              </w:rPr>
              <w:t>ых</w:t>
            </w:r>
            <w:r w:rsidR="0061412B" w:rsidRPr="00424246">
              <w:rPr>
                <w:lang w:val="ru-RU"/>
              </w:rPr>
              <w:t xml:space="preserve"> шв</w:t>
            </w:r>
            <w:r w:rsidR="00B12E54">
              <w:rPr>
                <w:lang w:val="ru-RU"/>
              </w:rPr>
              <w:t>ах</w:t>
            </w:r>
            <w:r w:rsidRPr="00424246">
              <w:rPr>
                <w:lang w:val="ru-RU"/>
              </w:rPr>
              <w:t xml:space="preserve"> </w:t>
            </w:r>
            <w:r w:rsidR="000A7C42">
              <w:rPr>
                <w:lang w:val="ru-RU"/>
              </w:rPr>
              <w:t>листов</w:t>
            </w:r>
            <w:r w:rsidRPr="00424246">
              <w:rPr>
                <w:lang w:val="ru-RU"/>
              </w:rPr>
              <w:t xml:space="preserve"> </w:t>
            </w:r>
            <w:r w:rsidR="00B12E54">
              <w:rPr>
                <w:lang w:val="ru-RU"/>
              </w:rPr>
              <w:t>исследуют</w:t>
            </w:r>
            <w:r w:rsidRPr="00424246">
              <w:rPr>
                <w:lang w:val="ru-RU"/>
              </w:rPr>
              <w:t xml:space="preserve"> 2 </w:t>
            </w:r>
            <w:r w:rsidR="00B12E54">
              <w:rPr>
                <w:lang w:val="ru-RU"/>
              </w:rPr>
              <w:t>сечения</w:t>
            </w:r>
            <w:r w:rsidRPr="00424246">
              <w:rPr>
                <w:lang w:val="ru-RU"/>
              </w:rPr>
              <w:t>.</w:t>
            </w:r>
          </w:p>
          <w:p w14:paraId="417B24B1" w14:textId="70699D17" w:rsidR="00424246" w:rsidRPr="00424246" w:rsidRDefault="00424246" w:rsidP="009E1887">
            <w:pPr>
              <w:widowControl/>
              <w:tabs>
                <w:tab w:val="left" w:pos="1125"/>
              </w:tabs>
              <w:autoSpaceDE/>
              <w:autoSpaceDN/>
              <w:adjustRightInd/>
              <w:spacing w:line="276" w:lineRule="auto"/>
              <w:ind w:left="51" w:firstLine="516"/>
              <w:rPr>
                <w:lang w:val="ru-RU"/>
              </w:rPr>
            </w:pPr>
            <w:r>
              <w:rPr>
                <w:vertAlign w:val="superscript"/>
              </w:rPr>
              <w:t>d</w:t>
            </w:r>
            <w:r w:rsidRPr="00424246">
              <w:rPr>
                <w:lang w:val="ru-RU"/>
              </w:rPr>
              <w:t xml:space="preserve"> </w:t>
            </w:r>
            <w:r w:rsidR="00B12E54">
              <w:rPr>
                <w:lang w:val="ru-RU"/>
              </w:rPr>
              <w:t>В</w:t>
            </w:r>
            <w:r w:rsidRPr="00424246">
              <w:rPr>
                <w:lang w:val="ru-RU"/>
              </w:rPr>
              <w:t xml:space="preserve"> </w:t>
            </w:r>
            <w:r w:rsidR="0061412B" w:rsidRPr="00424246">
              <w:rPr>
                <w:lang w:val="ru-RU"/>
              </w:rPr>
              <w:t>углов</w:t>
            </w:r>
            <w:r w:rsidR="0061412B">
              <w:rPr>
                <w:lang w:val="ru-RU"/>
              </w:rPr>
              <w:t>ых</w:t>
            </w:r>
            <w:r w:rsidR="0061412B" w:rsidRPr="00424246">
              <w:rPr>
                <w:lang w:val="ru-RU"/>
              </w:rPr>
              <w:t xml:space="preserve"> шв</w:t>
            </w:r>
            <w:r w:rsidR="00B12E54">
              <w:rPr>
                <w:lang w:val="ru-RU"/>
              </w:rPr>
              <w:t>ах</w:t>
            </w:r>
            <w:r w:rsidRPr="00424246">
              <w:rPr>
                <w:lang w:val="ru-RU"/>
              </w:rPr>
              <w:t xml:space="preserve"> труб </w:t>
            </w:r>
            <w:r w:rsidR="00B12E54">
              <w:rPr>
                <w:lang w:val="ru-RU"/>
              </w:rPr>
              <w:t>исследуют</w:t>
            </w:r>
            <w:r w:rsidRPr="00424246">
              <w:rPr>
                <w:lang w:val="ru-RU"/>
              </w:rPr>
              <w:t xml:space="preserve"> 4 </w:t>
            </w:r>
            <w:r w:rsidR="00B12E54">
              <w:rPr>
                <w:lang w:val="ru-RU"/>
              </w:rPr>
              <w:t>сечения</w:t>
            </w:r>
            <w:r>
              <w:rPr>
                <w:lang w:val="ru-RU"/>
              </w:rPr>
              <w:t>.</w:t>
            </w:r>
          </w:p>
        </w:tc>
      </w:tr>
    </w:tbl>
    <w:p w14:paraId="5514836B" w14:textId="77777777" w:rsidR="00D52D9A" w:rsidRDefault="00D52D9A" w:rsidP="00D52D9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692FB2EC" w14:textId="77777777" w:rsidR="004D336E" w:rsidRDefault="00424246" w:rsidP="0042424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 </w:t>
      </w:r>
      <w:r w:rsidR="008A782B">
        <w:rPr>
          <w:b/>
          <w:sz w:val="24"/>
          <w:szCs w:val="24"/>
        </w:rPr>
        <w:t>О</w:t>
      </w:r>
      <w:r w:rsidRPr="00424246">
        <w:rPr>
          <w:b/>
          <w:sz w:val="24"/>
          <w:szCs w:val="24"/>
        </w:rPr>
        <w:t>бразцы для испытаний</w:t>
      </w:r>
      <w:r w:rsidR="008A782B">
        <w:rPr>
          <w:b/>
          <w:sz w:val="24"/>
          <w:szCs w:val="24"/>
        </w:rPr>
        <w:t xml:space="preserve"> и заготовки</w:t>
      </w:r>
    </w:p>
    <w:p w14:paraId="4062826B" w14:textId="77777777" w:rsidR="004D336E" w:rsidRDefault="004D336E" w:rsidP="0042424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3E5932B" w14:textId="65EFECF6" w:rsidR="00424246" w:rsidRDefault="00424246" w:rsidP="0042424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6.1 </w:t>
      </w:r>
      <w:r w:rsidRPr="00424246">
        <w:rPr>
          <w:b/>
          <w:sz w:val="24"/>
          <w:szCs w:val="24"/>
        </w:rPr>
        <w:t>Общ</w:t>
      </w:r>
      <w:r w:rsidR="004463BA">
        <w:rPr>
          <w:b/>
          <w:sz w:val="24"/>
          <w:szCs w:val="24"/>
        </w:rPr>
        <w:t>ие</w:t>
      </w:r>
      <w:r w:rsidRPr="00424246">
        <w:rPr>
          <w:b/>
          <w:sz w:val="24"/>
          <w:szCs w:val="24"/>
        </w:rPr>
        <w:t xml:space="preserve"> </w:t>
      </w:r>
      <w:r w:rsidR="004463BA">
        <w:rPr>
          <w:b/>
          <w:sz w:val="24"/>
          <w:szCs w:val="24"/>
        </w:rPr>
        <w:t>сведения</w:t>
      </w:r>
    </w:p>
    <w:p w14:paraId="79009B92" w14:textId="56BA4140" w:rsidR="00424246" w:rsidRPr="00424246" w:rsidRDefault="003276D4" w:rsidP="00424246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24246" w:rsidRPr="00424246">
        <w:rPr>
          <w:sz w:val="24"/>
          <w:szCs w:val="24"/>
        </w:rPr>
        <w:t xml:space="preserve"> 7.6.2 и 7.6.</w:t>
      </w:r>
      <w:r w:rsidR="004463BA">
        <w:rPr>
          <w:sz w:val="24"/>
          <w:szCs w:val="24"/>
        </w:rPr>
        <w:t xml:space="preserve">3 </w:t>
      </w:r>
      <w:r w:rsidR="004463BA" w:rsidRPr="004463BA">
        <w:rPr>
          <w:sz w:val="24"/>
          <w:szCs w:val="24"/>
        </w:rPr>
        <w:t>приведены сведения о типе</w:t>
      </w:r>
      <w:r w:rsidR="004463BA">
        <w:rPr>
          <w:sz w:val="24"/>
          <w:szCs w:val="24"/>
        </w:rPr>
        <w:t xml:space="preserve">, размерах и подготовке </w:t>
      </w:r>
      <w:r w:rsidR="002E5D35">
        <w:rPr>
          <w:sz w:val="24"/>
          <w:szCs w:val="24"/>
        </w:rPr>
        <w:t>заготовок</w:t>
      </w:r>
      <w:r w:rsidR="00424246" w:rsidRPr="00424246">
        <w:rPr>
          <w:sz w:val="24"/>
          <w:szCs w:val="24"/>
        </w:rPr>
        <w:t xml:space="preserve"> и образцов для испытаний. </w:t>
      </w:r>
      <w:r w:rsidR="00130F1E">
        <w:rPr>
          <w:sz w:val="24"/>
          <w:szCs w:val="24"/>
        </w:rPr>
        <w:t>У</w:t>
      </w:r>
      <w:r w:rsidR="00424246" w:rsidRPr="00424246">
        <w:rPr>
          <w:sz w:val="24"/>
          <w:szCs w:val="24"/>
        </w:rPr>
        <w:t>казаны требования к механическим испытаниям.</w:t>
      </w:r>
    </w:p>
    <w:p w14:paraId="6E821956" w14:textId="72F9C2CE" w:rsidR="00D52D9A" w:rsidRDefault="000A7C42" w:rsidP="00424246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Листы</w:t>
      </w:r>
      <w:r w:rsidR="00424246" w:rsidRPr="00424246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424246" w:rsidRPr="00424246">
        <w:rPr>
          <w:sz w:val="24"/>
          <w:szCs w:val="24"/>
        </w:rPr>
        <w:t xml:space="preserve"> быть сварен</w:t>
      </w:r>
      <w:r w:rsidR="008A782B">
        <w:rPr>
          <w:sz w:val="24"/>
          <w:szCs w:val="24"/>
        </w:rPr>
        <w:t>ы</w:t>
      </w:r>
      <w:r w:rsidR="00424246" w:rsidRPr="00424246">
        <w:rPr>
          <w:sz w:val="24"/>
          <w:szCs w:val="24"/>
        </w:rPr>
        <w:t xml:space="preserve"> по всей длине, но </w:t>
      </w:r>
      <w:r w:rsidR="004463BA">
        <w:rPr>
          <w:sz w:val="24"/>
          <w:szCs w:val="24"/>
        </w:rPr>
        <w:t>при контроле</w:t>
      </w:r>
      <w:r w:rsidR="00424246" w:rsidRPr="00424246">
        <w:rPr>
          <w:sz w:val="24"/>
          <w:szCs w:val="24"/>
        </w:rPr>
        <w:t xml:space="preserve"> первые и последние 25 мм шва не </w:t>
      </w:r>
      <w:r w:rsidR="004463BA">
        <w:rPr>
          <w:sz w:val="24"/>
          <w:szCs w:val="24"/>
        </w:rPr>
        <w:t>учитывают</w:t>
      </w:r>
      <w:r w:rsidR="00424246" w:rsidRPr="00424246">
        <w:rPr>
          <w:sz w:val="24"/>
          <w:szCs w:val="24"/>
        </w:rPr>
        <w:t>.</w:t>
      </w:r>
    </w:p>
    <w:p w14:paraId="6C7B7F3C" w14:textId="42816155" w:rsidR="003276D4" w:rsidRDefault="003276D4" w:rsidP="003276D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6.2 </w:t>
      </w:r>
      <w:r w:rsidRPr="003276D4">
        <w:rPr>
          <w:b/>
          <w:sz w:val="24"/>
          <w:szCs w:val="24"/>
        </w:rPr>
        <w:t xml:space="preserve">Стыковые швы </w:t>
      </w:r>
      <w:r w:rsidR="000A7C42">
        <w:rPr>
          <w:b/>
          <w:sz w:val="24"/>
          <w:szCs w:val="24"/>
        </w:rPr>
        <w:t>листов</w:t>
      </w:r>
      <w:r w:rsidRPr="003276D4">
        <w:rPr>
          <w:b/>
          <w:sz w:val="24"/>
          <w:szCs w:val="24"/>
        </w:rPr>
        <w:t xml:space="preserve"> и труб</w:t>
      </w:r>
    </w:p>
    <w:p w14:paraId="77B8F32C" w14:textId="47DB352C" w:rsidR="003276D4" w:rsidRPr="00E24FBF" w:rsidRDefault="003276D4" w:rsidP="003276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24FBF">
        <w:rPr>
          <w:sz w:val="24"/>
          <w:szCs w:val="24"/>
        </w:rPr>
        <w:t xml:space="preserve">7.6.2.1 </w:t>
      </w:r>
      <w:r w:rsidR="004463BA" w:rsidRPr="00E24FBF">
        <w:rPr>
          <w:sz w:val="24"/>
          <w:szCs w:val="24"/>
        </w:rPr>
        <w:t>Общие сведения</w:t>
      </w:r>
    </w:p>
    <w:p w14:paraId="43DEF3B9" w14:textId="7EFB902C" w:rsidR="003276D4" w:rsidRPr="00E24FBF" w:rsidRDefault="003276D4" w:rsidP="003276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24FBF">
        <w:rPr>
          <w:sz w:val="24"/>
          <w:szCs w:val="24"/>
        </w:rPr>
        <w:t xml:space="preserve">При проведении </w:t>
      </w:r>
      <w:r w:rsidR="004463BA" w:rsidRPr="00E24FBF">
        <w:rPr>
          <w:sz w:val="24"/>
          <w:szCs w:val="24"/>
        </w:rPr>
        <w:t>радиографии</w:t>
      </w:r>
      <w:r w:rsidRPr="00E24FBF">
        <w:rPr>
          <w:sz w:val="24"/>
          <w:szCs w:val="24"/>
        </w:rPr>
        <w:t xml:space="preserve"> </w:t>
      </w:r>
      <w:r w:rsidR="00E84B5E" w:rsidRPr="00E24FBF">
        <w:rPr>
          <w:sz w:val="24"/>
          <w:szCs w:val="24"/>
        </w:rPr>
        <w:t xml:space="preserve">в соответствии с ИСО 17636 </w:t>
      </w:r>
      <w:r w:rsidR="004463BA" w:rsidRPr="00E24FBF">
        <w:rPr>
          <w:sz w:val="24"/>
          <w:szCs w:val="24"/>
        </w:rPr>
        <w:t xml:space="preserve">просвечивают </w:t>
      </w:r>
      <w:r w:rsidRPr="00E24FBF">
        <w:rPr>
          <w:sz w:val="24"/>
          <w:szCs w:val="24"/>
        </w:rPr>
        <w:t>вс</w:t>
      </w:r>
      <w:r w:rsidR="004463BA" w:rsidRPr="00E24FBF">
        <w:rPr>
          <w:sz w:val="24"/>
          <w:szCs w:val="24"/>
        </w:rPr>
        <w:t>ю</w:t>
      </w:r>
      <w:r w:rsidRPr="00E24FBF">
        <w:rPr>
          <w:sz w:val="24"/>
          <w:szCs w:val="24"/>
        </w:rPr>
        <w:t xml:space="preserve"> контрол</w:t>
      </w:r>
      <w:r w:rsidR="00E84B5E" w:rsidRPr="00E24FBF">
        <w:rPr>
          <w:sz w:val="24"/>
          <w:szCs w:val="24"/>
        </w:rPr>
        <w:t>ируемую</w:t>
      </w:r>
      <w:r w:rsidRPr="00E24FBF">
        <w:rPr>
          <w:sz w:val="24"/>
          <w:szCs w:val="24"/>
        </w:rPr>
        <w:t xml:space="preserve"> длин</w:t>
      </w:r>
      <w:r w:rsidR="00E84B5E" w:rsidRPr="00E24FBF">
        <w:rPr>
          <w:sz w:val="24"/>
          <w:szCs w:val="24"/>
        </w:rPr>
        <w:t>у</w:t>
      </w:r>
      <w:r w:rsidRPr="00E24FBF">
        <w:rPr>
          <w:sz w:val="24"/>
          <w:szCs w:val="24"/>
        </w:rPr>
        <w:t xml:space="preserve"> сварного шва </w:t>
      </w:r>
      <w:r w:rsidR="002E5D35" w:rsidRPr="00E24FBF">
        <w:rPr>
          <w:sz w:val="24"/>
          <w:szCs w:val="24"/>
        </w:rPr>
        <w:t>заготовки</w:t>
      </w:r>
      <w:r w:rsidRPr="00E24FBF">
        <w:rPr>
          <w:sz w:val="24"/>
          <w:szCs w:val="24"/>
        </w:rPr>
        <w:t xml:space="preserve"> сразу после сварки.</w:t>
      </w:r>
    </w:p>
    <w:p w14:paraId="352783D8" w14:textId="79987C5A" w:rsidR="003276D4" w:rsidRPr="00E24FBF" w:rsidRDefault="003276D4" w:rsidP="003276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24FBF">
        <w:rPr>
          <w:sz w:val="24"/>
          <w:szCs w:val="24"/>
        </w:rPr>
        <w:t>7.6.2.2 Испытания на изгиб</w:t>
      </w:r>
    </w:p>
    <w:p w14:paraId="7D5FEF88" w14:textId="5F787FCF" w:rsidR="003276D4" w:rsidRPr="003276D4" w:rsidRDefault="003276D4" w:rsidP="003276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276D4">
        <w:rPr>
          <w:sz w:val="24"/>
          <w:szCs w:val="24"/>
        </w:rPr>
        <w:t>Испытание на из</w:t>
      </w:r>
      <w:r w:rsidR="00E84B5E">
        <w:rPr>
          <w:sz w:val="24"/>
          <w:szCs w:val="24"/>
        </w:rPr>
        <w:t>гиб проводят</w:t>
      </w:r>
      <w:r w:rsidRPr="003276D4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ИСО</w:t>
      </w:r>
      <w:r w:rsidRPr="003276D4">
        <w:rPr>
          <w:sz w:val="24"/>
          <w:szCs w:val="24"/>
        </w:rPr>
        <w:t xml:space="preserve"> 5173</w:t>
      </w:r>
      <w:r w:rsidR="00E84B5E">
        <w:rPr>
          <w:sz w:val="24"/>
          <w:szCs w:val="24"/>
        </w:rPr>
        <w:t xml:space="preserve"> при выполнении</w:t>
      </w:r>
      <w:r w:rsidRPr="003276D4">
        <w:rPr>
          <w:sz w:val="24"/>
          <w:szCs w:val="24"/>
        </w:rPr>
        <w:t xml:space="preserve"> следующи</w:t>
      </w:r>
      <w:r w:rsidR="00E84B5E">
        <w:rPr>
          <w:sz w:val="24"/>
          <w:szCs w:val="24"/>
        </w:rPr>
        <w:t>х</w:t>
      </w:r>
      <w:r w:rsidRPr="003276D4">
        <w:rPr>
          <w:sz w:val="24"/>
          <w:szCs w:val="24"/>
        </w:rPr>
        <w:t xml:space="preserve"> услови</w:t>
      </w:r>
      <w:r w:rsidR="00E84B5E">
        <w:rPr>
          <w:sz w:val="24"/>
          <w:szCs w:val="24"/>
        </w:rPr>
        <w:t>й:</w:t>
      </w:r>
    </w:p>
    <w:p w14:paraId="00618B8F" w14:textId="59C3472A" w:rsidR="003276D4" w:rsidRPr="00677D91" w:rsidRDefault="00E24FBF" w:rsidP="003276D4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3276D4" w:rsidRPr="003276D4">
        <w:rPr>
          <w:sz w:val="24"/>
          <w:szCs w:val="24"/>
        </w:rPr>
        <w:t xml:space="preserve">ля толщин </w:t>
      </w:r>
      <w:r w:rsidR="003276D4" w:rsidRPr="008A782B">
        <w:rPr>
          <w:i/>
          <w:sz w:val="24"/>
          <w:szCs w:val="24"/>
        </w:rPr>
        <w:t>t</w:t>
      </w:r>
      <w:r w:rsidR="003276D4" w:rsidRPr="003276D4">
        <w:rPr>
          <w:sz w:val="24"/>
          <w:szCs w:val="24"/>
        </w:rPr>
        <w:t xml:space="preserve"> &lt;</w:t>
      </w:r>
      <w:r w:rsidR="00E84B5E">
        <w:rPr>
          <w:sz w:val="24"/>
          <w:szCs w:val="24"/>
        </w:rPr>
        <w:t xml:space="preserve"> </w:t>
      </w:r>
      <w:r w:rsidR="003276D4" w:rsidRPr="003276D4">
        <w:rPr>
          <w:sz w:val="24"/>
          <w:szCs w:val="24"/>
        </w:rPr>
        <w:t xml:space="preserve">12 мм </w:t>
      </w:r>
      <w:r w:rsidR="000D3025">
        <w:rPr>
          <w:sz w:val="24"/>
          <w:szCs w:val="24"/>
        </w:rPr>
        <w:t xml:space="preserve">из </w:t>
      </w:r>
      <w:r w:rsidR="002E5D35">
        <w:rPr>
          <w:sz w:val="24"/>
          <w:szCs w:val="24"/>
        </w:rPr>
        <w:t>заготовки</w:t>
      </w:r>
      <w:r w:rsidR="000D3025">
        <w:rPr>
          <w:sz w:val="24"/>
          <w:szCs w:val="24"/>
        </w:rPr>
        <w:t xml:space="preserve"> </w:t>
      </w:r>
      <w:r w:rsidR="00E84B5E">
        <w:rPr>
          <w:sz w:val="24"/>
          <w:szCs w:val="24"/>
        </w:rPr>
        <w:t>изготавливают</w:t>
      </w:r>
      <w:r w:rsidR="003276D4" w:rsidRPr="003276D4">
        <w:rPr>
          <w:sz w:val="24"/>
          <w:szCs w:val="24"/>
        </w:rPr>
        <w:t xml:space="preserve"> по два образца для испытани</w:t>
      </w:r>
      <w:r w:rsidR="000D3025">
        <w:rPr>
          <w:sz w:val="24"/>
          <w:szCs w:val="24"/>
        </w:rPr>
        <w:t>й</w:t>
      </w:r>
      <w:r w:rsidR="003276D4" w:rsidRPr="003276D4">
        <w:rPr>
          <w:sz w:val="24"/>
          <w:szCs w:val="24"/>
        </w:rPr>
        <w:t xml:space="preserve"> на изгиб </w:t>
      </w:r>
      <w:r w:rsidR="000D3025" w:rsidRPr="000D3025">
        <w:rPr>
          <w:sz w:val="24"/>
          <w:szCs w:val="24"/>
        </w:rPr>
        <w:t>при поперечном растяжении корневой</w:t>
      </w:r>
      <w:r w:rsidR="000D3025">
        <w:rPr>
          <w:sz w:val="24"/>
          <w:szCs w:val="24"/>
        </w:rPr>
        <w:t xml:space="preserve"> и </w:t>
      </w:r>
      <w:r w:rsidR="000D3025" w:rsidRPr="000D3025">
        <w:rPr>
          <w:sz w:val="24"/>
          <w:szCs w:val="24"/>
        </w:rPr>
        <w:t>лицевой поверхности сварного шва</w:t>
      </w:r>
      <w:r w:rsidR="003276D4" w:rsidRPr="003276D4">
        <w:rPr>
          <w:sz w:val="24"/>
          <w:szCs w:val="24"/>
        </w:rPr>
        <w:t xml:space="preserve"> в соответствии с </w:t>
      </w:r>
      <w:r w:rsidR="003276D4">
        <w:rPr>
          <w:sz w:val="24"/>
          <w:szCs w:val="24"/>
        </w:rPr>
        <w:t>р</w:t>
      </w:r>
      <w:r w:rsidR="003276D4" w:rsidRPr="003276D4">
        <w:rPr>
          <w:sz w:val="24"/>
          <w:szCs w:val="24"/>
        </w:rPr>
        <w:t>ис</w:t>
      </w:r>
      <w:r w:rsidR="000D3025">
        <w:rPr>
          <w:sz w:val="24"/>
          <w:szCs w:val="24"/>
        </w:rPr>
        <w:t>унком 5.</w:t>
      </w:r>
    </w:p>
    <w:p w14:paraId="69FD7C40" w14:textId="66DC2547" w:rsidR="003276D4" w:rsidRDefault="00E24FBF" w:rsidP="003276D4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3276D4" w:rsidRPr="003276D4">
        <w:rPr>
          <w:sz w:val="24"/>
          <w:szCs w:val="24"/>
        </w:rPr>
        <w:t xml:space="preserve">ля толщин </w:t>
      </w:r>
      <w:r w:rsidR="003276D4" w:rsidRPr="008A782B">
        <w:rPr>
          <w:i/>
          <w:sz w:val="24"/>
          <w:szCs w:val="24"/>
        </w:rPr>
        <w:t>t</w:t>
      </w:r>
      <w:r w:rsidR="003276D4" w:rsidRPr="003276D4">
        <w:rPr>
          <w:sz w:val="24"/>
          <w:szCs w:val="24"/>
        </w:rPr>
        <w:t xml:space="preserve"> ≥ 12 мм </w:t>
      </w:r>
      <w:r w:rsidR="00E52452">
        <w:rPr>
          <w:sz w:val="24"/>
          <w:szCs w:val="24"/>
        </w:rPr>
        <w:t xml:space="preserve">из </w:t>
      </w:r>
      <w:r w:rsidR="002E5D35">
        <w:rPr>
          <w:sz w:val="24"/>
          <w:szCs w:val="24"/>
        </w:rPr>
        <w:t>заготовки</w:t>
      </w:r>
      <w:r w:rsidR="00E52452" w:rsidRPr="00E52452">
        <w:rPr>
          <w:sz w:val="24"/>
          <w:szCs w:val="24"/>
        </w:rPr>
        <w:t xml:space="preserve"> изготавливают </w:t>
      </w:r>
      <w:r w:rsidR="00E52452">
        <w:rPr>
          <w:sz w:val="24"/>
          <w:szCs w:val="24"/>
        </w:rPr>
        <w:t>четыре</w:t>
      </w:r>
      <w:r w:rsidR="00E52452" w:rsidRPr="00E52452">
        <w:rPr>
          <w:sz w:val="24"/>
          <w:szCs w:val="24"/>
        </w:rPr>
        <w:t xml:space="preserve"> образца для испытаний на изгиб при поперечном растяжении боковой поверхности стыкового сварного шва</w:t>
      </w:r>
      <w:r w:rsidR="003276D4" w:rsidRPr="003276D4">
        <w:rPr>
          <w:sz w:val="24"/>
          <w:szCs w:val="24"/>
        </w:rPr>
        <w:t xml:space="preserve"> в соответствии с </w:t>
      </w:r>
      <w:r w:rsidR="003276D4">
        <w:rPr>
          <w:sz w:val="24"/>
          <w:szCs w:val="24"/>
        </w:rPr>
        <w:t>р</w:t>
      </w:r>
      <w:r w:rsidR="003276D4" w:rsidRPr="003276D4">
        <w:rPr>
          <w:sz w:val="24"/>
          <w:szCs w:val="24"/>
        </w:rPr>
        <w:t>исунком</w:t>
      </w:r>
      <w:r w:rsidR="003276D4">
        <w:rPr>
          <w:sz w:val="24"/>
          <w:szCs w:val="24"/>
        </w:rPr>
        <w:t> </w:t>
      </w:r>
      <w:r w:rsidR="003276D4" w:rsidRPr="003276D4">
        <w:rPr>
          <w:sz w:val="24"/>
          <w:szCs w:val="24"/>
        </w:rPr>
        <w:t>5</w:t>
      </w:r>
      <w:r w:rsidR="003276D4" w:rsidRPr="00424246">
        <w:rPr>
          <w:sz w:val="24"/>
          <w:szCs w:val="24"/>
        </w:rPr>
        <w:t>.</w:t>
      </w:r>
    </w:p>
    <w:p w14:paraId="61A80EAA" w14:textId="77777777" w:rsidR="003276D4" w:rsidRDefault="003276D4" w:rsidP="003276D4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p w14:paraId="0747821A" w14:textId="1D5BC502" w:rsidR="003276D4" w:rsidRDefault="003276D4" w:rsidP="003276D4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A19C84" wp14:editId="0600ED2D">
            <wp:extent cx="4805859" cy="147052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90177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903" cy="14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427" w:type="dxa"/>
        <w:tblLook w:val="0000" w:firstRow="0" w:lastRow="0" w:firstColumn="0" w:lastColumn="0" w:noHBand="0" w:noVBand="0"/>
      </w:tblPr>
      <w:tblGrid>
        <w:gridCol w:w="3934"/>
        <w:gridCol w:w="850"/>
        <w:gridCol w:w="4572"/>
      </w:tblGrid>
      <w:tr w:rsidR="00987EF2" w14:paraId="7952B25B" w14:textId="7723CE7E" w:rsidTr="00987EF2">
        <w:trPr>
          <w:trHeight w:val="360"/>
        </w:trPr>
        <w:tc>
          <w:tcPr>
            <w:tcW w:w="3934" w:type="dxa"/>
          </w:tcPr>
          <w:p w14:paraId="111BFA01" w14:textId="7A2E81BC" w:rsidR="00987EF2" w:rsidRDefault="00987EF2" w:rsidP="00E524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76D4">
              <w:rPr>
                <w:sz w:val="24"/>
                <w:szCs w:val="24"/>
              </w:rPr>
              <w:t xml:space="preserve">a) </w:t>
            </w:r>
            <w:r w:rsidR="00E52452">
              <w:rPr>
                <w:sz w:val="24"/>
                <w:szCs w:val="24"/>
              </w:rPr>
              <w:t>Разметка</w:t>
            </w:r>
            <w:r w:rsidRPr="003276D4">
              <w:rPr>
                <w:sz w:val="24"/>
                <w:szCs w:val="24"/>
              </w:rPr>
              <w:t xml:space="preserve"> </w:t>
            </w:r>
            <w:r w:rsidR="00E52452" w:rsidRPr="00E52452">
              <w:rPr>
                <w:sz w:val="24"/>
                <w:szCs w:val="24"/>
              </w:rPr>
              <w:t>для испытаний на изгиб при растяжении корневой и лицевой поверхности</w:t>
            </w:r>
          </w:p>
        </w:tc>
        <w:tc>
          <w:tcPr>
            <w:tcW w:w="850" w:type="dxa"/>
          </w:tcPr>
          <w:p w14:paraId="05413EE7" w14:textId="77777777" w:rsidR="00987EF2" w:rsidRDefault="00987EF2" w:rsidP="00987EF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926113B" w14:textId="77777777" w:rsidR="00987EF2" w:rsidRDefault="00987EF2" w:rsidP="00987EF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256885C" w14:textId="33A21518" w:rsidR="00987EF2" w:rsidRDefault="00987EF2" w:rsidP="00987EF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33B5A432" w14:textId="5716D794" w:rsidR="00987EF2" w:rsidRDefault="00987EF2" w:rsidP="00E524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EF2">
              <w:rPr>
                <w:sz w:val="24"/>
                <w:szCs w:val="24"/>
              </w:rPr>
              <w:t xml:space="preserve">b) </w:t>
            </w:r>
            <w:r w:rsidR="00E52452" w:rsidRPr="00E52452">
              <w:rPr>
                <w:sz w:val="24"/>
                <w:szCs w:val="24"/>
              </w:rPr>
              <w:t>Разметка для испытаний на изгиб при</w:t>
            </w:r>
            <w:r w:rsidR="00E52452">
              <w:rPr>
                <w:sz w:val="24"/>
                <w:szCs w:val="24"/>
              </w:rPr>
              <w:t xml:space="preserve"> </w:t>
            </w:r>
            <w:r w:rsidR="00E52452" w:rsidRPr="00E52452">
              <w:rPr>
                <w:sz w:val="24"/>
                <w:szCs w:val="24"/>
              </w:rPr>
              <w:t>растяжении боковой поверхности</w:t>
            </w:r>
          </w:p>
        </w:tc>
      </w:tr>
    </w:tbl>
    <w:p w14:paraId="5D56D9F6" w14:textId="2B5FCC53" w:rsidR="003276D4" w:rsidRDefault="003276D4" w:rsidP="00BA4FAC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8A782B">
        <w:rPr>
          <w:i/>
          <w:color w:val="000000"/>
          <w:sz w:val="24"/>
          <w:szCs w:val="24"/>
          <w:shd w:val="clear" w:color="auto" w:fill="FFFFFF"/>
        </w:rPr>
        <w:t>1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>
        <w:rPr>
          <w:color w:val="000000"/>
          <w:sz w:val="24"/>
          <w:szCs w:val="24"/>
          <w:shd w:val="clear" w:color="auto" w:fill="FFFFFF"/>
        </w:rPr>
        <w:t>н</w:t>
      </w:r>
      <w:r w:rsidR="004234AB">
        <w:rPr>
          <w:color w:val="000000"/>
          <w:sz w:val="24"/>
          <w:szCs w:val="24"/>
          <w:shd w:val="clear" w:color="auto" w:fill="FFFFFF"/>
        </w:rPr>
        <w:t>е</w:t>
      </w:r>
      <w:r w:rsidRPr="003276D4">
        <w:rPr>
          <w:color w:val="000000"/>
          <w:sz w:val="24"/>
          <w:szCs w:val="24"/>
          <w:shd w:val="clear" w:color="auto" w:fill="FFFFFF"/>
        </w:rPr>
        <w:t>используе</w:t>
      </w:r>
      <w:r w:rsidR="00504779">
        <w:rPr>
          <w:color w:val="000000"/>
          <w:sz w:val="24"/>
          <w:szCs w:val="24"/>
          <w:shd w:val="clear" w:color="auto" w:fill="FFFFFF"/>
        </w:rPr>
        <w:t>мый участок</w:t>
      </w:r>
      <w:r w:rsidRPr="003276D4">
        <w:rPr>
          <w:color w:val="000000"/>
          <w:sz w:val="24"/>
          <w:szCs w:val="24"/>
          <w:shd w:val="clear" w:color="auto" w:fill="FFFFFF"/>
        </w:rPr>
        <w:t xml:space="preserve"> 25 мм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; </w:t>
      </w:r>
      <w:r w:rsidRPr="008A782B">
        <w:rPr>
          <w:i/>
          <w:color w:val="000000"/>
          <w:sz w:val="24"/>
          <w:szCs w:val="24"/>
          <w:shd w:val="clear" w:color="auto" w:fill="FFFFFF"/>
        </w:rPr>
        <w:t>2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</w:t>
      </w:r>
      <w:r w:rsidR="00504779">
        <w:rPr>
          <w:color w:val="000000"/>
          <w:sz w:val="24"/>
          <w:szCs w:val="24"/>
          <w:shd w:val="clear" w:color="auto" w:fill="FFFFFF"/>
        </w:rPr>
        <w:t xml:space="preserve"> </w:t>
      </w:r>
      <w:r w:rsidR="00504779" w:rsidRPr="00504779">
        <w:rPr>
          <w:color w:val="000000"/>
          <w:sz w:val="24"/>
          <w:szCs w:val="24"/>
          <w:shd w:val="clear" w:color="auto" w:fill="FFFFFF"/>
        </w:rPr>
        <w:t>растяжени</w:t>
      </w:r>
      <w:r w:rsidR="00504779">
        <w:rPr>
          <w:color w:val="000000"/>
          <w:sz w:val="24"/>
          <w:szCs w:val="24"/>
          <w:shd w:val="clear" w:color="auto" w:fill="FFFFFF"/>
        </w:rPr>
        <w:t>е</w:t>
      </w:r>
      <w:r w:rsidR="00504779" w:rsidRPr="00504779">
        <w:rPr>
          <w:color w:val="000000"/>
          <w:sz w:val="24"/>
          <w:szCs w:val="24"/>
          <w:shd w:val="clear" w:color="auto" w:fill="FFFFFF"/>
        </w:rPr>
        <w:t xml:space="preserve"> корневой</w:t>
      </w:r>
      <w:r w:rsidR="00504779">
        <w:rPr>
          <w:color w:val="000000"/>
          <w:sz w:val="24"/>
          <w:szCs w:val="24"/>
          <w:shd w:val="clear" w:color="auto" w:fill="FFFFFF"/>
        </w:rPr>
        <w:t xml:space="preserve"> поверхности</w:t>
      </w:r>
      <w:r>
        <w:rPr>
          <w:color w:val="000000"/>
          <w:sz w:val="24"/>
          <w:szCs w:val="24"/>
          <w:shd w:val="clear" w:color="auto" w:fill="FFFFFF"/>
        </w:rPr>
        <w:t xml:space="preserve">; </w:t>
      </w:r>
      <w:r w:rsidRPr="008A782B">
        <w:rPr>
          <w:i/>
          <w:color w:val="000000"/>
          <w:sz w:val="24"/>
          <w:szCs w:val="24"/>
          <w:shd w:val="clear" w:color="auto" w:fill="FFFFFF"/>
        </w:rPr>
        <w:t>3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</w:t>
      </w:r>
      <w:r w:rsidR="00504779" w:rsidRPr="00504779">
        <w:rPr>
          <w:color w:val="000000"/>
          <w:sz w:val="24"/>
          <w:szCs w:val="24"/>
          <w:shd w:val="clear" w:color="auto" w:fill="FFFFFF"/>
        </w:rPr>
        <w:t>растяжени</w:t>
      </w:r>
      <w:r w:rsidR="00504779">
        <w:rPr>
          <w:color w:val="000000"/>
          <w:sz w:val="24"/>
          <w:szCs w:val="24"/>
          <w:shd w:val="clear" w:color="auto" w:fill="FFFFFF"/>
        </w:rPr>
        <w:t>е</w:t>
      </w:r>
      <w:r w:rsidR="00504779" w:rsidRPr="00504779">
        <w:rPr>
          <w:color w:val="000000"/>
          <w:sz w:val="24"/>
          <w:szCs w:val="24"/>
          <w:shd w:val="clear" w:color="auto" w:fill="FFFFFF"/>
        </w:rPr>
        <w:t xml:space="preserve"> </w:t>
      </w:r>
      <w:r w:rsidR="00504779">
        <w:rPr>
          <w:color w:val="000000"/>
          <w:sz w:val="24"/>
          <w:szCs w:val="24"/>
          <w:shd w:val="clear" w:color="auto" w:fill="FFFFFF"/>
        </w:rPr>
        <w:t>лицевой</w:t>
      </w:r>
      <w:r w:rsidR="00504779" w:rsidRPr="00504779">
        <w:rPr>
          <w:color w:val="000000"/>
          <w:sz w:val="24"/>
          <w:szCs w:val="24"/>
          <w:shd w:val="clear" w:color="auto" w:fill="FFFFFF"/>
        </w:rPr>
        <w:t xml:space="preserve"> поверхности</w:t>
      </w:r>
      <w:r>
        <w:rPr>
          <w:color w:val="000000"/>
          <w:sz w:val="24"/>
          <w:szCs w:val="24"/>
          <w:shd w:val="clear" w:color="auto" w:fill="FFFFFF"/>
        </w:rPr>
        <w:t xml:space="preserve">; </w:t>
      </w:r>
      <w:r w:rsidRPr="008A782B">
        <w:rPr>
          <w:i/>
          <w:color w:val="000000"/>
          <w:sz w:val="24"/>
          <w:szCs w:val="24"/>
          <w:shd w:val="clear" w:color="auto" w:fill="FFFFFF"/>
        </w:rPr>
        <w:t>4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504779" w:rsidRPr="00504779">
        <w:rPr>
          <w:color w:val="000000"/>
          <w:sz w:val="24"/>
          <w:szCs w:val="24"/>
          <w:shd w:val="clear" w:color="auto" w:fill="FFFFFF"/>
        </w:rPr>
        <w:t>растяжени</w:t>
      </w:r>
      <w:r w:rsidR="00504779">
        <w:rPr>
          <w:color w:val="000000"/>
          <w:sz w:val="24"/>
          <w:szCs w:val="24"/>
          <w:shd w:val="clear" w:color="auto" w:fill="FFFFFF"/>
        </w:rPr>
        <w:t>е</w:t>
      </w:r>
      <w:r w:rsidR="00504779" w:rsidRPr="00504779">
        <w:rPr>
          <w:color w:val="000000"/>
          <w:sz w:val="24"/>
          <w:szCs w:val="24"/>
          <w:shd w:val="clear" w:color="auto" w:fill="FFFFFF"/>
        </w:rPr>
        <w:t xml:space="preserve"> боковой поверхности</w:t>
      </w:r>
    </w:p>
    <w:p w14:paraId="65A44116" w14:textId="0DF37FD2" w:rsidR="003276D4" w:rsidRDefault="003276D4" w:rsidP="00BA4FAC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987EF2">
        <w:rPr>
          <w:color w:val="000000" w:themeColor="text1"/>
          <w:sz w:val="24"/>
        </w:rPr>
        <w:t>5</w:t>
      </w:r>
      <w:r w:rsidRPr="002A7954">
        <w:rPr>
          <w:color w:val="000000" w:themeColor="text1"/>
          <w:sz w:val="24"/>
        </w:rPr>
        <w:t xml:space="preserve"> — </w:t>
      </w:r>
      <w:r w:rsidR="00987EF2" w:rsidRPr="00987EF2">
        <w:rPr>
          <w:color w:val="000000" w:themeColor="text1"/>
          <w:sz w:val="24"/>
        </w:rPr>
        <w:t xml:space="preserve">Тип и место </w:t>
      </w:r>
      <w:r w:rsidR="005C5DCC">
        <w:rPr>
          <w:color w:val="000000" w:themeColor="text1"/>
          <w:sz w:val="24"/>
        </w:rPr>
        <w:t>расположения</w:t>
      </w:r>
      <w:r w:rsidR="00987EF2" w:rsidRPr="00987EF2">
        <w:rPr>
          <w:color w:val="000000" w:themeColor="text1"/>
          <w:sz w:val="24"/>
        </w:rPr>
        <w:t xml:space="preserve"> </w:t>
      </w:r>
      <w:r w:rsidR="008A782B">
        <w:rPr>
          <w:color w:val="000000" w:themeColor="text1"/>
          <w:sz w:val="24"/>
        </w:rPr>
        <w:t>заготовок</w:t>
      </w:r>
      <w:r w:rsidR="00987EF2" w:rsidRPr="00987EF2">
        <w:rPr>
          <w:color w:val="000000" w:themeColor="text1"/>
          <w:sz w:val="24"/>
        </w:rPr>
        <w:t xml:space="preserve"> для испытани</w:t>
      </w:r>
      <w:r w:rsidR="00AF57C7">
        <w:rPr>
          <w:color w:val="000000" w:themeColor="text1"/>
          <w:sz w:val="24"/>
        </w:rPr>
        <w:t>й</w:t>
      </w:r>
      <w:r w:rsidR="00987EF2" w:rsidRPr="00987EF2">
        <w:rPr>
          <w:color w:val="000000" w:themeColor="text1"/>
          <w:sz w:val="24"/>
        </w:rPr>
        <w:t xml:space="preserve"> на изгиб </w:t>
      </w:r>
      <w:r w:rsidR="000A7C42">
        <w:rPr>
          <w:color w:val="000000" w:themeColor="text1"/>
          <w:sz w:val="24"/>
        </w:rPr>
        <w:t>листов</w:t>
      </w:r>
    </w:p>
    <w:p w14:paraId="591C4556" w14:textId="77777777" w:rsidR="00513CFC" w:rsidRDefault="00513CFC" w:rsidP="003276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7553C369" w14:textId="593C7F24" w:rsidR="00987EF2" w:rsidRDefault="00F9443A" w:rsidP="003276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F9443A">
        <w:rPr>
          <w:color w:val="000000" w:themeColor="text1"/>
          <w:sz w:val="24"/>
        </w:rPr>
        <w:t xml:space="preserve">Для стыковых швов труб четыре </w:t>
      </w:r>
      <w:r w:rsidR="008A782B">
        <w:rPr>
          <w:color w:val="000000" w:themeColor="text1"/>
          <w:sz w:val="24"/>
        </w:rPr>
        <w:t>заготовки</w:t>
      </w:r>
      <w:r w:rsidRPr="00F9443A">
        <w:rPr>
          <w:color w:val="000000" w:themeColor="text1"/>
          <w:sz w:val="24"/>
        </w:rPr>
        <w:t xml:space="preserve"> располага</w:t>
      </w:r>
      <w:r>
        <w:rPr>
          <w:color w:val="000000" w:themeColor="text1"/>
          <w:sz w:val="24"/>
        </w:rPr>
        <w:t>ют</w:t>
      </w:r>
      <w:r w:rsidRPr="00F9443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равноудаленно</w:t>
      </w:r>
      <w:r w:rsidRPr="00F9443A">
        <w:rPr>
          <w:color w:val="000000" w:themeColor="text1"/>
          <w:sz w:val="24"/>
        </w:rPr>
        <w:t xml:space="preserve"> друг от друга в соответствии с рисунком 6.</w:t>
      </w:r>
    </w:p>
    <w:p w14:paraId="653E10B4" w14:textId="24DC63DE" w:rsidR="00E67B43" w:rsidRDefault="00E67B43" w:rsidP="00E67B43">
      <w:pPr>
        <w:widowControl/>
        <w:spacing w:line="360" w:lineRule="auto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inline distT="0" distB="0" distL="0" distR="0" wp14:anchorId="35F00DD9" wp14:editId="5FB13794">
            <wp:extent cx="1461081" cy="1639771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90F9C4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9"/>
                    <a:stretch/>
                  </pic:blipFill>
                  <pic:spPr bwMode="auto">
                    <a:xfrm>
                      <a:off x="0" y="0"/>
                      <a:ext cx="1491137" cy="1673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E1E9A" w14:textId="77777777" w:rsidR="00E67B43" w:rsidRDefault="00E67B43" w:rsidP="00E67B43">
      <w:pPr>
        <w:widowControl/>
        <w:spacing w:line="360" w:lineRule="auto"/>
        <w:jc w:val="center"/>
        <w:rPr>
          <w:color w:val="000000" w:themeColor="text1"/>
          <w:sz w:val="24"/>
        </w:rPr>
      </w:pPr>
    </w:p>
    <w:p w14:paraId="39C0EF88" w14:textId="318D4385" w:rsidR="00E67B43" w:rsidRDefault="00E67B43" w:rsidP="00E67B43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8A782B">
        <w:rPr>
          <w:i/>
          <w:color w:val="000000"/>
          <w:sz w:val="24"/>
          <w:szCs w:val="24"/>
          <w:shd w:val="clear" w:color="auto" w:fill="FFFFFF"/>
        </w:rPr>
        <w:t>1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>
        <w:rPr>
          <w:color w:val="000000"/>
          <w:sz w:val="24"/>
          <w:szCs w:val="24"/>
          <w:shd w:val="clear" w:color="auto" w:fill="FFFFFF"/>
        </w:rPr>
        <w:t>в</w:t>
      </w:r>
      <w:r w:rsidRPr="00E67B43">
        <w:rPr>
          <w:color w:val="000000"/>
          <w:sz w:val="24"/>
          <w:szCs w:val="24"/>
          <w:shd w:val="clear" w:color="auto" w:fill="FFFFFF"/>
        </w:rPr>
        <w:t>ерх</w:t>
      </w:r>
      <w:r w:rsidR="00472E70">
        <w:rPr>
          <w:color w:val="000000"/>
          <w:sz w:val="24"/>
          <w:szCs w:val="24"/>
          <w:shd w:val="clear" w:color="auto" w:fill="FFFFFF"/>
        </w:rPr>
        <w:t>няя точка</w:t>
      </w:r>
      <w:r w:rsidRPr="00E67B43">
        <w:rPr>
          <w:color w:val="000000"/>
          <w:sz w:val="24"/>
          <w:szCs w:val="24"/>
          <w:shd w:val="clear" w:color="auto" w:fill="FFFFFF"/>
        </w:rPr>
        <w:t xml:space="preserve"> трубы при сварке в положениях PJ (5G </w:t>
      </w:r>
      <w:r w:rsidR="00472E70">
        <w:rPr>
          <w:color w:val="000000"/>
          <w:sz w:val="24"/>
          <w:szCs w:val="24"/>
          <w:shd w:val="clear" w:color="auto" w:fill="FFFFFF"/>
        </w:rPr>
        <w:t xml:space="preserve">сверху </w:t>
      </w:r>
      <w:r w:rsidRPr="00E67B43">
        <w:rPr>
          <w:color w:val="000000"/>
          <w:sz w:val="24"/>
          <w:szCs w:val="24"/>
          <w:shd w:val="clear" w:color="auto" w:fill="FFFFFF"/>
        </w:rPr>
        <w:t xml:space="preserve">вниз), PH (5G </w:t>
      </w:r>
      <w:r w:rsidR="00AF57C7">
        <w:rPr>
          <w:color w:val="000000"/>
          <w:sz w:val="24"/>
          <w:szCs w:val="24"/>
          <w:shd w:val="clear" w:color="auto" w:fill="FFFFFF"/>
        </w:rPr>
        <w:t xml:space="preserve">снизу </w:t>
      </w:r>
      <w:r w:rsidRPr="00E67B43">
        <w:rPr>
          <w:color w:val="000000"/>
          <w:sz w:val="24"/>
          <w:szCs w:val="24"/>
          <w:shd w:val="clear" w:color="auto" w:fill="FFFFFF"/>
        </w:rPr>
        <w:t xml:space="preserve">вверх) 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E67B43">
        <w:rPr>
          <w:color w:val="000000"/>
          <w:sz w:val="24"/>
          <w:szCs w:val="24"/>
          <w:shd w:val="clear" w:color="auto" w:fill="FFFFFF"/>
        </w:rPr>
        <w:t xml:space="preserve"> J-L045 (6G)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; </w:t>
      </w:r>
      <w:r w:rsidRPr="003276D4">
        <w:rPr>
          <w:color w:val="000000"/>
          <w:sz w:val="24"/>
          <w:szCs w:val="24"/>
          <w:shd w:val="clear" w:color="auto" w:fill="FFFFFF"/>
        </w:rPr>
        <w:t>2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8A782B">
        <w:rPr>
          <w:color w:val="000000"/>
          <w:sz w:val="24"/>
          <w:szCs w:val="24"/>
          <w:shd w:val="clear" w:color="auto" w:fill="FFFFFF"/>
        </w:rPr>
        <w:t>заготовки</w:t>
      </w:r>
      <w:r w:rsidRPr="00E67B43">
        <w:rPr>
          <w:color w:val="000000"/>
          <w:sz w:val="24"/>
          <w:szCs w:val="24"/>
          <w:shd w:val="clear" w:color="auto" w:fill="FFFFFF"/>
        </w:rPr>
        <w:t xml:space="preserve"> для испытания на изгиб</w:t>
      </w:r>
    </w:p>
    <w:p w14:paraId="297C9A18" w14:textId="2EE908DA" w:rsidR="00987EF2" w:rsidRDefault="00E67B43" w:rsidP="00E67B4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CB4110">
        <w:rPr>
          <w:color w:val="000000" w:themeColor="text1"/>
          <w:sz w:val="24"/>
        </w:rPr>
        <w:t>6</w:t>
      </w:r>
      <w:r w:rsidRPr="002A7954">
        <w:rPr>
          <w:color w:val="000000" w:themeColor="text1"/>
          <w:sz w:val="24"/>
        </w:rPr>
        <w:t xml:space="preserve"> — </w:t>
      </w:r>
      <w:r w:rsidR="00AF57C7" w:rsidRPr="00987EF2">
        <w:rPr>
          <w:color w:val="000000" w:themeColor="text1"/>
          <w:sz w:val="24"/>
        </w:rPr>
        <w:t xml:space="preserve">Тип и место </w:t>
      </w:r>
      <w:r w:rsidR="00235D98">
        <w:rPr>
          <w:color w:val="000000" w:themeColor="text1"/>
          <w:sz w:val="24"/>
        </w:rPr>
        <w:t>вырезки</w:t>
      </w:r>
      <w:r w:rsidR="00AF57C7" w:rsidRPr="00987EF2">
        <w:rPr>
          <w:color w:val="000000" w:themeColor="text1"/>
          <w:sz w:val="24"/>
        </w:rPr>
        <w:t xml:space="preserve"> образцов для испытани</w:t>
      </w:r>
      <w:r w:rsidR="00AF57C7">
        <w:rPr>
          <w:color w:val="000000" w:themeColor="text1"/>
          <w:sz w:val="24"/>
        </w:rPr>
        <w:t>й</w:t>
      </w:r>
      <w:r w:rsidR="00AF57C7" w:rsidRPr="00987EF2">
        <w:rPr>
          <w:color w:val="000000" w:themeColor="text1"/>
          <w:sz w:val="24"/>
        </w:rPr>
        <w:t xml:space="preserve"> на изгиб</w:t>
      </w:r>
      <w:r w:rsidRPr="00E67B43">
        <w:rPr>
          <w:color w:val="000000" w:themeColor="text1"/>
          <w:sz w:val="24"/>
        </w:rPr>
        <w:t xml:space="preserve"> труб</w:t>
      </w:r>
    </w:p>
    <w:p w14:paraId="2EE8C1A1" w14:textId="77777777" w:rsidR="00D55F48" w:rsidRDefault="00D55F48" w:rsidP="00E67B4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26EA963A" w14:textId="0AA2C480" w:rsidR="00E67B43" w:rsidRDefault="00E67B43" w:rsidP="00E67B4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677D91">
        <w:rPr>
          <w:b/>
          <w:sz w:val="24"/>
          <w:szCs w:val="24"/>
        </w:rPr>
        <w:t xml:space="preserve">7.6.3 Угловые швы </w:t>
      </w:r>
      <w:r w:rsidR="000A7C42">
        <w:rPr>
          <w:b/>
          <w:sz w:val="24"/>
          <w:szCs w:val="24"/>
        </w:rPr>
        <w:t>листов</w:t>
      </w:r>
      <w:r w:rsidR="00677D91" w:rsidRPr="00677D91">
        <w:rPr>
          <w:b/>
          <w:sz w:val="24"/>
          <w:szCs w:val="24"/>
        </w:rPr>
        <w:t xml:space="preserve"> и труб</w:t>
      </w:r>
    </w:p>
    <w:p w14:paraId="4992B0AD" w14:textId="20D4FE59" w:rsidR="00E67B43" w:rsidRPr="004234AB" w:rsidRDefault="00E67B43" w:rsidP="00E67B4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234AB">
        <w:rPr>
          <w:sz w:val="24"/>
          <w:szCs w:val="24"/>
        </w:rPr>
        <w:t>7.6.3.1 Общ</w:t>
      </w:r>
      <w:r w:rsidR="00677D91" w:rsidRPr="004234AB">
        <w:rPr>
          <w:sz w:val="24"/>
          <w:szCs w:val="24"/>
        </w:rPr>
        <w:t>ие сведения</w:t>
      </w:r>
    </w:p>
    <w:p w14:paraId="21E6D764" w14:textId="73A6D2BA" w:rsidR="00E67B43" w:rsidRPr="002E5D35" w:rsidRDefault="002E5D35" w:rsidP="00E67B4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Заготовку под образец </w:t>
      </w:r>
      <w:r w:rsidRPr="00E67B43">
        <w:rPr>
          <w:sz w:val="24"/>
          <w:szCs w:val="24"/>
        </w:rPr>
        <w:t>вырез</w:t>
      </w:r>
      <w:r>
        <w:rPr>
          <w:sz w:val="24"/>
          <w:szCs w:val="24"/>
        </w:rPr>
        <w:t>ают</w:t>
      </w:r>
      <w:r w:rsidR="00E67B43" w:rsidRPr="00E67B43">
        <w:rPr>
          <w:sz w:val="24"/>
          <w:szCs w:val="24"/>
        </w:rPr>
        <w:t xml:space="preserve"> в соответствии с </w:t>
      </w:r>
      <w:r w:rsidR="00E67B43">
        <w:rPr>
          <w:sz w:val="24"/>
          <w:szCs w:val="24"/>
        </w:rPr>
        <w:t>р</w:t>
      </w:r>
      <w:r w:rsidR="00E67B43" w:rsidRPr="00E67B43">
        <w:rPr>
          <w:sz w:val="24"/>
          <w:szCs w:val="24"/>
        </w:rPr>
        <w:t xml:space="preserve">исунком 7 для </w:t>
      </w:r>
      <w:r w:rsidR="000A7C42">
        <w:rPr>
          <w:sz w:val="24"/>
          <w:szCs w:val="24"/>
        </w:rPr>
        <w:t>листов</w:t>
      </w:r>
      <w:r w:rsidR="00E67B43" w:rsidRPr="00E67B43">
        <w:rPr>
          <w:sz w:val="24"/>
          <w:szCs w:val="24"/>
        </w:rPr>
        <w:t xml:space="preserve"> и </w:t>
      </w:r>
      <w:r w:rsidR="00E67B43">
        <w:rPr>
          <w:sz w:val="24"/>
          <w:szCs w:val="24"/>
        </w:rPr>
        <w:t>р</w:t>
      </w:r>
      <w:r w:rsidR="00E67B43" w:rsidRPr="00E67B43">
        <w:rPr>
          <w:sz w:val="24"/>
          <w:szCs w:val="24"/>
        </w:rPr>
        <w:t>исунком 8 для труб</w:t>
      </w:r>
      <w:r w:rsidRPr="002E5D35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E67B43">
        <w:rPr>
          <w:sz w:val="24"/>
          <w:szCs w:val="24"/>
        </w:rPr>
        <w:t xml:space="preserve"> испытания</w:t>
      </w:r>
      <w:r>
        <w:rPr>
          <w:sz w:val="24"/>
          <w:szCs w:val="24"/>
        </w:rPr>
        <w:t>х</w:t>
      </w:r>
      <w:r w:rsidRPr="00E67B43">
        <w:rPr>
          <w:sz w:val="24"/>
          <w:szCs w:val="24"/>
        </w:rPr>
        <w:t xml:space="preserve"> на </w:t>
      </w:r>
      <w:r>
        <w:rPr>
          <w:sz w:val="24"/>
          <w:szCs w:val="24"/>
        </w:rPr>
        <w:t>излом</w:t>
      </w:r>
      <w:r w:rsidRPr="002E5D35">
        <w:rPr>
          <w:sz w:val="24"/>
          <w:szCs w:val="24"/>
        </w:rPr>
        <w:t xml:space="preserve"> </w:t>
      </w:r>
      <w:r w:rsidRPr="00E67B43">
        <w:rPr>
          <w:sz w:val="24"/>
          <w:szCs w:val="24"/>
        </w:rPr>
        <w:t>и</w:t>
      </w:r>
      <w:r w:rsidRPr="002E5D35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и макроструктуры.</w:t>
      </w:r>
    </w:p>
    <w:p w14:paraId="12684075" w14:textId="3BD3127B" w:rsidR="00E67B43" w:rsidRDefault="008A782B" w:rsidP="00E67B4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Заготовки</w:t>
      </w:r>
      <w:r w:rsidR="00E67B43" w:rsidRPr="00E67B43">
        <w:rPr>
          <w:sz w:val="24"/>
          <w:szCs w:val="24"/>
        </w:rPr>
        <w:t xml:space="preserve"> выреза</w:t>
      </w:r>
      <w:r w:rsidR="002E5D35">
        <w:rPr>
          <w:sz w:val="24"/>
          <w:szCs w:val="24"/>
        </w:rPr>
        <w:t>ют</w:t>
      </w:r>
      <w:r w:rsidR="00E67B43" w:rsidRPr="00E67B43">
        <w:rPr>
          <w:sz w:val="24"/>
          <w:szCs w:val="24"/>
        </w:rPr>
        <w:t xml:space="preserve"> механически</w:t>
      </w:r>
      <w:r w:rsidR="002E5D35">
        <w:rPr>
          <w:sz w:val="24"/>
          <w:szCs w:val="24"/>
        </w:rPr>
        <w:t>м способом</w:t>
      </w:r>
      <w:r w:rsidR="00E67B43" w:rsidRPr="00E67B43">
        <w:rPr>
          <w:sz w:val="24"/>
          <w:szCs w:val="24"/>
        </w:rPr>
        <w:t xml:space="preserve"> (холодн</w:t>
      </w:r>
      <w:r w:rsidR="00EC09BB">
        <w:rPr>
          <w:sz w:val="24"/>
          <w:szCs w:val="24"/>
        </w:rPr>
        <w:t>ой</w:t>
      </w:r>
      <w:r w:rsidR="00E67B43" w:rsidRPr="00E67B43">
        <w:rPr>
          <w:sz w:val="24"/>
          <w:szCs w:val="24"/>
        </w:rPr>
        <w:t xml:space="preserve"> р</w:t>
      </w:r>
      <w:r w:rsidR="00EC09BB">
        <w:rPr>
          <w:sz w:val="24"/>
          <w:szCs w:val="24"/>
        </w:rPr>
        <w:t>е</w:t>
      </w:r>
      <w:r w:rsidR="00E67B43" w:rsidRPr="00E67B43">
        <w:rPr>
          <w:sz w:val="24"/>
          <w:szCs w:val="24"/>
        </w:rPr>
        <w:t>зк</w:t>
      </w:r>
      <w:r w:rsidR="00EC09BB">
        <w:rPr>
          <w:sz w:val="24"/>
          <w:szCs w:val="24"/>
        </w:rPr>
        <w:t>ой</w:t>
      </w:r>
      <w:r w:rsidR="00E67B43" w:rsidRPr="00E67B43">
        <w:rPr>
          <w:sz w:val="24"/>
          <w:szCs w:val="24"/>
        </w:rPr>
        <w:t xml:space="preserve">, например, </w:t>
      </w:r>
      <w:r w:rsidR="00EC09BB">
        <w:rPr>
          <w:sz w:val="24"/>
          <w:szCs w:val="24"/>
        </w:rPr>
        <w:t>резка</w:t>
      </w:r>
      <w:r w:rsidR="00E67B43" w:rsidRPr="00E67B43">
        <w:rPr>
          <w:sz w:val="24"/>
          <w:szCs w:val="24"/>
        </w:rPr>
        <w:t xml:space="preserve">, </w:t>
      </w:r>
      <w:r w:rsidR="00EC09BB" w:rsidRPr="00EC09BB">
        <w:rPr>
          <w:sz w:val="24"/>
          <w:szCs w:val="24"/>
        </w:rPr>
        <w:t>фрезерование</w:t>
      </w:r>
      <w:r w:rsidR="00E67B43" w:rsidRPr="00E67B43">
        <w:rPr>
          <w:sz w:val="24"/>
          <w:szCs w:val="24"/>
        </w:rPr>
        <w:t xml:space="preserve">, </w:t>
      </w:r>
      <w:r w:rsidR="00EC09BB">
        <w:rPr>
          <w:sz w:val="24"/>
          <w:szCs w:val="24"/>
        </w:rPr>
        <w:t>шлифование</w:t>
      </w:r>
      <w:r w:rsidR="00E67B43" w:rsidRPr="00E67B43">
        <w:rPr>
          <w:sz w:val="24"/>
          <w:szCs w:val="24"/>
        </w:rPr>
        <w:t>)</w:t>
      </w:r>
      <w:r w:rsidR="00E67B43" w:rsidRPr="00424246">
        <w:rPr>
          <w:sz w:val="24"/>
          <w:szCs w:val="24"/>
        </w:rPr>
        <w:t>.</w:t>
      </w:r>
    </w:p>
    <w:p w14:paraId="29B73E0E" w14:textId="77777777" w:rsidR="007505DF" w:rsidRDefault="007505DF" w:rsidP="007505DF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t>Размеры в м</w:t>
      </w:r>
      <w:r>
        <w:rPr>
          <w:sz w:val="22"/>
          <w:szCs w:val="22"/>
        </w:rPr>
        <w:t>м</w:t>
      </w:r>
    </w:p>
    <w:p w14:paraId="75D45ACD" w14:textId="418FC3FF" w:rsidR="007505DF" w:rsidRDefault="007505DF" w:rsidP="007505DF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35EF7E3" wp14:editId="4CE9B607">
            <wp:extent cx="2634207" cy="22764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906051.tmp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5" t="3670" r="2564"/>
                    <a:stretch/>
                  </pic:blipFill>
                  <pic:spPr bwMode="auto">
                    <a:xfrm>
                      <a:off x="0" y="0"/>
                      <a:ext cx="2649621" cy="228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C61C2" w14:textId="1909FAD7" w:rsidR="007505DF" w:rsidRDefault="007505DF" w:rsidP="007505DF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8A782B">
        <w:rPr>
          <w:i/>
          <w:color w:val="000000"/>
          <w:sz w:val="24"/>
          <w:szCs w:val="24"/>
          <w:shd w:val="clear" w:color="auto" w:fill="FFFFFF"/>
        </w:rPr>
        <w:t>1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>
        <w:rPr>
          <w:color w:val="000000"/>
          <w:sz w:val="24"/>
          <w:szCs w:val="24"/>
          <w:shd w:val="clear" w:color="auto" w:fill="FFFFFF"/>
        </w:rPr>
        <w:t>л</w:t>
      </w:r>
      <w:r w:rsidRPr="007505DF">
        <w:rPr>
          <w:color w:val="000000"/>
          <w:sz w:val="24"/>
          <w:szCs w:val="24"/>
          <w:shd w:val="clear" w:color="auto" w:fill="FFFFFF"/>
        </w:rPr>
        <w:t>иния реза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; </w:t>
      </w:r>
      <w:r w:rsidRPr="007505DF">
        <w:rPr>
          <w:color w:val="000000"/>
          <w:sz w:val="24"/>
          <w:szCs w:val="24"/>
          <w:shd w:val="clear" w:color="auto" w:fill="FFFFFF"/>
        </w:rPr>
        <w:t>2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EC09BB">
        <w:rPr>
          <w:color w:val="000000"/>
          <w:sz w:val="24"/>
          <w:szCs w:val="24"/>
          <w:shd w:val="clear" w:color="auto" w:fill="FFFFFF"/>
        </w:rPr>
        <w:t xml:space="preserve">вырезаемый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7505DF">
        <w:rPr>
          <w:color w:val="000000"/>
          <w:sz w:val="24"/>
          <w:szCs w:val="24"/>
          <w:shd w:val="clear" w:color="auto" w:fill="FFFFFF"/>
        </w:rPr>
        <w:t>бразец углового шва</w:t>
      </w:r>
      <w:r>
        <w:rPr>
          <w:color w:val="000000"/>
          <w:sz w:val="24"/>
          <w:szCs w:val="24"/>
          <w:shd w:val="clear" w:color="auto" w:fill="FFFFFF"/>
        </w:rPr>
        <w:t xml:space="preserve">; </w:t>
      </w:r>
      <w:r w:rsidRPr="008A782B">
        <w:rPr>
          <w:i/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—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7505DF">
        <w:rPr>
          <w:color w:val="000000"/>
          <w:sz w:val="24"/>
          <w:szCs w:val="24"/>
          <w:shd w:val="clear" w:color="auto" w:fill="FFFFFF"/>
        </w:rPr>
        <w:t>гловой шов</w:t>
      </w:r>
      <w:r w:rsidRPr="0026151A">
        <w:rPr>
          <w:color w:val="000000"/>
          <w:sz w:val="24"/>
          <w:szCs w:val="24"/>
          <w:shd w:val="clear" w:color="auto" w:fill="FFFFFF"/>
        </w:rPr>
        <w:t>;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D55F48">
        <w:rPr>
          <w:color w:val="000000"/>
          <w:sz w:val="24"/>
          <w:szCs w:val="24"/>
          <w:shd w:val="clear" w:color="auto" w:fill="FFFFFF"/>
        </w:rPr>
        <w:br/>
      </w:r>
      <w:r w:rsidRPr="008A782B">
        <w:rPr>
          <w:i/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505DF">
        <w:rPr>
          <w:color w:val="000000"/>
          <w:sz w:val="24"/>
          <w:szCs w:val="24"/>
          <w:shd w:val="clear" w:color="auto" w:fill="FFFFFF"/>
        </w:rPr>
        <w:t xml:space="preserve">— </w:t>
      </w:r>
      <w:r w:rsidR="00B874A0">
        <w:rPr>
          <w:color w:val="000000"/>
          <w:sz w:val="24"/>
          <w:szCs w:val="24"/>
          <w:shd w:val="clear" w:color="auto" w:fill="FFFFFF"/>
        </w:rPr>
        <w:t>макро</w:t>
      </w:r>
      <w:r w:rsidR="00EC09BB">
        <w:rPr>
          <w:color w:val="000000"/>
          <w:sz w:val="24"/>
          <w:szCs w:val="24"/>
          <w:shd w:val="clear" w:color="auto" w:fill="FFFFFF"/>
        </w:rPr>
        <w:t>шлиф для травления</w:t>
      </w:r>
      <w:r w:rsidRPr="007505DF">
        <w:rPr>
          <w:color w:val="000000"/>
          <w:sz w:val="24"/>
          <w:szCs w:val="24"/>
          <w:shd w:val="clear" w:color="auto" w:fill="FFFFFF"/>
        </w:rPr>
        <w:t xml:space="preserve"> (внутренн</w:t>
      </w:r>
      <w:r w:rsidR="00CB4110">
        <w:rPr>
          <w:color w:val="000000"/>
          <w:sz w:val="24"/>
          <w:szCs w:val="24"/>
          <w:shd w:val="clear" w:color="auto" w:fill="FFFFFF"/>
        </w:rPr>
        <w:t>ей</w:t>
      </w:r>
      <w:r w:rsidRPr="007505DF">
        <w:rPr>
          <w:color w:val="000000"/>
          <w:sz w:val="24"/>
          <w:szCs w:val="24"/>
          <w:shd w:val="clear" w:color="auto" w:fill="FFFFFF"/>
        </w:rPr>
        <w:t xml:space="preserve"> </w:t>
      </w:r>
      <w:r w:rsidR="00CB4110">
        <w:rPr>
          <w:color w:val="000000"/>
          <w:sz w:val="24"/>
          <w:szCs w:val="24"/>
          <w:shd w:val="clear" w:color="auto" w:fill="FFFFFF"/>
        </w:rPr>
        <w:t>поверхности</w:t>
      </w:r>
      <w:r w:rsidRPr="007505DF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; </w:t>
      </w:r>
      <w:r w:rsidRPr="008A782B">
        <w:rPr>
          <w:i/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— </w:t>
      </w:r>
      <w:r w:rsidR="00CB4110" w:rsidRPr="00CB4110">
        <w:rPr>
          <w:color w:val="000000"/>
          <w:sz w:val="24"/>
          <w:szCs w:val="24"/>
          <w:shd w:val="clear" w:color="auto" w:fill="FFFFFF"/>
        </w:rPr>
        <w:t xml:space="preserve">место </w:t>
      </w:r>
      <w:r w:rsidR="00BA4FAC">
        <w:rPr>
          <w:color w:val="000000"/>
          <w:sz w:val="24"/>
          <w:szCs w:val="24"/>
          <w:shd w:val="clear" w:color="auto" w:fill="FFFFFF"/>
        </w:rPr>
        <w:t>прерывания</w:t>
      </w:r>
      <w:r w:rsidR="00CB4110" w:rsidRPr="00CB4110">
        <w:rPr>
          <w:color w:val="000000"/>
          <w:sz w:val="24"/>
          <w:szCs w:val="24"/>
          <w:shd w:val="clear" w:color="auto" w:fill="FFFFFF"/>
        </w:rPr>
        <w:t xml:space="preserve"> и зажигания дуги</w:t>
      </w:r>
      <w:r w:rsidRPr="007505DF">
        <w:rPr>
          <w:color w:val="000000"/>
          <w:sz w:val="24"/>
          <w:szCs w:val="24"/>
          <w:shd w:val="clear" w:color="auto" w:fill="FFFFFF"/>
        </w:rPr>
        <w:t xml:space="preserve"> </w:t>
      </w:r>
      <w:r w:rsidR="00BA4FAC">
        <w:rPr>
          <w:color w:val="000000"/>
          <w:sz w:val="24"/>
          <w:szCs w:val="24"/>
          <w:shd w:val="clear" w:color="auto" w:fill="FFFFFF"/>
        </w:rPr>
        <w:t>около</w:t>
      </w:r>
      <w:r w:rsidR="00CB4110" w:rsidRPr="00CB4110">
        <w:rPr>
          <w:color w:val="000000"/>
          <w:sz w:val="24"/>
          <w:szCs w:val="24"/>
          <w:shd w:val="clear" w:color="auto" w:fill="FFFFFF"/>
        </w:rPr>
        <w:t xml:space="preserve"> центра</w:t>
      </w:r>
      <w:r w:rsidR="00CB4110">
        <w:rPr>
          <w:color w:val="000000"/>
          <w:sz w:val="24"/>
          <w:szCs w:val="24"/>
          <w:shd w:val="clear" w:color="auto" w:fill="FFFFFF"/>
        </w:rPr>
        <w:t xml:space="preserve"> образца</w:t>
      </w:r>
    </w:p>
    <w:p w14:paraId="5E620881" w14:textId="29901F35" w:rsidR="00211FB1" w:rsidRPr="007505DF" w:rsidRDefault="007505DF" w:rsidP="007505DF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Pr="007505DF">
        <w:rPr>
          <w:color w:val="000000" w:themeColor="text1"/>
          <w:sz w:val="24"/>
        </w:rPr>
        <w:t>7</w:t>
      </w:r>
      <w:r w:rsidRPr="002A7954">
        <w:rPr>
          <w:color w:val="000000" w:themeColor="text1"/>
          <w:sz w:val="24"/>
        </w:rPr>
        <w:t xml:space="preserve"> — </w:t>
      </w:r>
      <w:r w:rsidR="00CB4110" w:rsidRPr="00987EF2">
        <w:rPr>
          <w:color w:val="000000" w:themeColor="text1"/>
          <w:sz w:val="24"/>
        </w:rPr>
        <w:t xml:space="preserve">Тип и место </w:t>
      </w:r>
      <w:r w:rsidR="008A782B">
        <w:rPr>
          <w:color w:val="000000" w:themeColor="text1"/>
          <w:sz w:val="24"/>
        </w:rPr>
        <w:t>расположения</w:t>
      </w:r>
      <w:r w:rsidR="00CB4110" w:rsidRPr="00987EF2">
        <w:rPr>
          <w:color w:val="000000" w:themeColor="text1"/>
          <w:sz w:val="24"/>
        </w:rPr>
        <w:t xml:space="preserve"> </w:t>
      </w:r>
      <w:r w:rsidR="008A782B">
        <w:rPr>
          <w:color w:val="000000" w:themeColor="text1"/>
          <w:sz w:val="24"/>
        </w:rPr>
        <w:t>заготовок</w:t>
      </w:r>
      <w:r w:rsidR="00CB4110" w:rsidRPr="00987EF2">
        <w:rPr>
          <w:color w:val="000000" w:themeColor="text1"/>
          <w:sz w:val="24"/>
        </w:rPr>
        <w:t xml:space="preserve"> для испытани</w:t>
      </w:r>
      <w:r w:rsidR="00CB4110">
        <w:rPr>
          <w:color w:val="000000" w:themeColor="text1"/>
          <w:sz w:val="24"/>
        </w:rPr>
        <w:t>й</w:t>
      </w:r>
      <w:r w:rsidR="00CB4110" w:rsidRPr="00987EF2">
        <w:rPr>
          <w:color w:val="000000" w:themeColor="text1"/>
          <w:sz w:val="24"/>
        </w:rPr>
        <w:t xml:space="preserve"> на </w:t>
      </w:r>
      <w:r w:rsidR="00CB4110" w:rsidRPr="007505DF">
        <w:rPr>
          <w:color w:val="000000" w:themeColor="text1"/>
          <w:sz w:val="24"/>
        </w:rPr>
        <w:t>излом</w:t>
      </w:r>
      <w:r w:rsidR="00CB4110" w:rsidRPr="00987EF2">
        <w:rPr>
          <w:color w:val="000000" w:themeColor="text1"/>
          <w:sz w:val="24"/>
        </w:rPr>
        <w:t xml:space="preserve"> </w:t>
      </w:r>
      <w:r w:rsidR="00D55F48">
        <w:rPr>
          <w:color w:val="000000" w:themeColor="text1"/>
          <w:sz w:val="24"/>
        </w:rPr>
        <w:br/>
      </w:r>
      <w:r w:rsidR="00CB4110">
        <w:rPr>
          <w:color w:val="000000" w:themeColor="text1"/>
          <w:sz w:val="24"/>
        </w:rPr>
        <w:t xml:space="preserve">для </w:t>
      </w:r>
      <w:r w:rsidR="000A7C42">
        <w:rPr>
          <w:color w:val="000000" w:themeColor="text1"/>
          <w:sz w:val="24"/>
        </w:rPr>
        <w:t>листов</w:t>
      </w:r>
    </w:p>
    <w:p w14:paraId="4DFCE6D6" w14:textId="40B3C349" w:rsidR="007505DF" w:rsidRDefault="007505DF" w:rsidP="007505DF">
      <w:pPr>
        <w:widowControl/>
        <w:spacing w:line="360" w:lineRule="auto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inline distT="0" distB="0" distL="0" distR="0" wp14:anchorId="4B57ABA0" wp14:editId="2F34F932">
            <wp:extent cx="1924534" cy="2038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9063F4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52" cy="205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C89E" w14:textId="166C1C04" w:rsidR="007505DF" w:rsidRDefault="007505DF" w:rsidP="007505DF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A7231">
        <w:rPr>
          <w:i/>
          <w:color w:val="000000"/>
          <w:sz w:val="24"/>
          <w:szCs w:val="24"/>
          <w:shd w:val="clear" w:color="auto" w:fill="FFFFFF"/>
        </w:rPr>
        <w:t>1</w:t>
      </w:r>
      <w:r w:rsidRPr="0026151A">
        <w:rPr>
          <w:color w:val="000000"/>
          <w:sz w:val="24"/>
          <w:szCs w:val="24"/>
          <w:shd w:val="clear" w:color="auto" w:fill="FFFFFF"/>
        </w:rPr>
        <w:t xml:space="preserve"> — </w:t>
      </w:r>
      <w:r w:rsidR="00CB4110" w:rsidRPr="007505DF">
        <w:rPr>
          <w:color w:val="000000"/>
          <w:sz w:val="24"/>
          <w:szCs w:val="24"/>
          <w:shd w:val="clear" w:color="auto" w:fill="FFFFFF"/>
        </w:rPr>
        <w:t>вырезают</w:t>
      </w:r>
      <w:r w:rsidR="00CB411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ч</w:t>
      </w:r>
      <w:r w:rsidRPr="007505DF">
        <w:rPr>
          <w:color w:val="000000"/>
          <w:sz w:val="24"/>
          <w:szCs w:val="24"/>
          <w:shd w:val="clear" w:color="auto" w:fill="FFFFFF"/>
        </w:rPr>
        <w:t xml:space="preserve">етыре </w:t>
      </w:r>
      <w:r w:rsidR="008A782B">
        <w:rPr>
          <w:color w:val="000000"/>
          <w:sz w:val="24"/>
          <w:szCs w:val="24"/>
          <w:shd w:val="clear" w:color="auto" w:fill="FFFFFF"/>
        </w:rPr>
        <w:t>заготовки</w:t>
      </w:r>
      <w:r w:rsidR="00CB4110" w:rsidRPr="007505DF">
        <w:rPr>
          <w:color w:val="000000"/>
          <w:sz w:val="24"/>
          <w:szCs w:val="24"/>
          <w:shd w:val="clear" w:color="auto" w:fill="FFFFFF"/>
        </w:rPr>
        <w:t xml:space="preserve"> </w:t>
      </w:r>
      <w:r w:rsidR="0006666F" w:rsidRPr="007505DF">
        <w:rPr>
          <w:color w:val="000000"/>
          <w:sz w:val="24"/>
          <w:szCs w:val="24"/>
          <w:shd w:val="clear" w:color="auto" w:fill="FFFFFF"/>
        </w:rPr>
        <w:t>под углом 90°</w:t>
      </w:r>
      <w:r w:rsidR="0006666F">
        <w:rPr>
          <w:color w:val="000000"/>
          <w:sz w:val="24"/>
          <w:szCs w:val="24"/>
          <w:shd w:val="clear" w:color="auto" w:fill="FFFFFF"/>
        </w:rPr>
        <w:t xml:space="preserve"> для контроля </w:t>
      </w:r>
      <w:r w:rsidRPr="007505DF">
        <w:rPr>
          <w:color w:val="000000"/>
          <w:sz w:val="24"/>
          <w:szCs w:val="24"/>
          <w:shd w:val="clear" w:color="auto" w:fill="FFFFFF"/>
        </w:rPr>
        <w:t xml:space="preserve">шва </w:t>
      </w:r>
    </w:p>
    <w:p w14:paraId="7A306F17" w14:textId="127E46AF" w:rsidR="007505DF" w:rsidRDefault="007505DF" w:rsidP="007505D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>
        <w:rPr>
          <w:color w:val="000000" w:themeColor="text1"/>
          <w:sz w:val="24"/>
        </w:rPr>
        <w:t>8</w:t>
      </w:r>
      <w:r w:rsidRPr="002A7954">
        <w:rPr>
          <w:color w:val="000000" w:themeColor="text1"/>
          <w:sz w:val="24"/>
        </w:rPr>
        <w:t xml:space="preserve"> — </w:t>
      </w:r>
      <w:r w:rsidR="0006666F" w:rsidRPr="0006666F">
        <w:rPr>
          <w:color w:val="000000" w:themeColor="text1"/>
          <w:sz w:val="24"/>
        </w:rPr>
        <w:t xml:space="preserve">Тип и место </w:t>
      </w:r>
      <w:r w:rsidR="008A782B">
        <w:rPr>
          <w:color w:val="000000" w:themeColor="text1"/>
          <w:sz w:val="24"/>
        </w:rPr>
        <w:t>вырезки</w:t>
      </w:r>
      <w:r w:rsidR="0006666F" w:rsidRPr="0006666F">
        <w:rPr>
          <w:color w:val="000000" w:themeColor="text1"/>
          <w:sz w:val="24"/>
        </w:rPr>
        <w:t xml:space="preserve"> </w:t>
      </w:r>
      <w:r w:rsidR="008A782B">
        <w:rPr>
          <w:color w:val="000000" w:themeColor="text1"/>
          <w:sz w:val="24"/>
        </w:rPr>
        <w:t>заготовок</w:t>
      </w:r>
      <w:r w:rsidR="0006666F" w:rsidRPr="0006666F">
        <w:rPr>
          <w:color w:val="000000" w:themeColor="text1"/>
          <w:sz w:val="24"/>
        </w:rPr>
        <w:t xml:space="preserve"> для испытаний на излом для</w:t>
      </w:r>
      <w:r w:rsidRPr="007505DF">
        <w:rPr>
          <w:color w:val="000000" w:themeColor="text1"/>
          <w:sz w:val="24"/>
        </w:rPr>
        <w:t xml:space="preserve"> труб</w:t>
      </w:r>
    </w:p>
    <w:p w14:paraId="53E23ECD" w14:textId="77777777" w:rsidR="00D55F48" w:rsidRDefault="00D55F48" w:rsidP="007505D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2EBE32FB" w14:textId="3BA4E2D9" w:rsidR="007505DF" w:rsidRPr="004234AB" w:rsidRDefault="007505DF" w:rsidP="007505D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234AB">
        <w:rPr>
          <w:sz w:val="24"/>
          <w:szCs w:val="24"/>
        </w:rPr>
        <w:t>7.6.3.</w:t>
      </w:r>
      <w:r w:rsidR="00572724" w:rsidRPr="004234AB">
        <w:rPr>
          <w:sz w:val="24"/>
          <w:szCs w:val="24"/>
        </w:rPr>
        <w:t>2</w:t>
      </w:r>
      <w:r w:rsidRPr="004234AB">
        <w:rPr>
          <w:sz w:val="24"/>
          <w:szCs w:val="24"/>
        </w:rPr>
        <w:t xml:space="preserve"> </w:t>
      </w:r>
      <w:r w:rsidR="00572724" w:rsidRPr="004234AB">
        <w:rPr>
          <w:sz w:val="24"/>
          <w:szCs w:val="24"/>
        </w:rPr>
        <w:t>Испытани</w:t>
      </w:r>
      <w:r w:rsidR="0006666F" w:rsidRPr="004234AB">
        <w:rPr>
          <w:sz w:val="24"/>
          <w:szCs w:val="24"/>
        </w:rPr>
        <w:t>е</w:t>
      </w:r>
      <w:r w:rsidR="00572724" w:rsidRPr="004234AB">
        <w:rPr>
          <w:sz w:val="24"/>
          <w:szCs w:val="24"/>
        </w:rPr>
        <w:t xml:space="preserve"> на излом</w:t>
      </w:r>
    </w:p>
    <w:p w14:paraId="3E542FB5" w14:textId="4ED7A2BD" w:rsidR="00572724" w:rsidRPr="00572724" w:rsidRDefault="00090800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Корень шва </w:t>
      </w:r>
      <w:r>
        <w:rPr>
          <w:sz w:val="24"/>
          <w:szCs w:val="24"/>
        </w:rPr>
        <w:t>о</w:t>
      </w:r>
      <w:r w:rsidR="00572724" w:rsidRPr="00572724">
        <w:rPr>
          <w:sz w:val="24"/>
          <w:szCs w:val="24"/>
        </w:rPr>
        <w:t>бразц</w:t>
      </w:r>
      <w:r>
        <w:rPr>
          <w:sz w:val="24"/>
          <w:szCs w:val="24"/>
        </w:rPr>
        <w:t>ов</w:t>
      </w:r>
      <w:r w:rsidR="00572724" w:rsidRPr="00572724">
        <w:rPr>
          <w:sz w:val="24"/>
          <w:szCs w:val="24"/>
        </w:rPr>
        <w:t xml:space="preserve"> для испытания на излом </w:t>
      </w:r>
      <w:r>
        <w:rPr>
          <w:sz w:val="24"/>
          <w:szCs w:val="24"/>
        </w:rPr>
        <w:t>нагружают</w:t>
      </w:r>
      <w:r w:rsidR="00572724" w:rsidRPr="00572724">
        <w:rPr>
          <w:sz w:val="24"/>
          <w:szCs w:val="24"/>
        </w:rPr>
        <w:t xml:space="preserve"> до тех пор, пока образец не </w:t>
      </w:r>
      <w:r w:rsidRPr="00090800">
        <w:rPr>
          <w:sz w:val="24"/>
          <w:szCs w:val="24"/>
        </w:rPr>
        <w:t>разрушится</w:t>
      </w:r>
      <w:r w:rsidR="00572724" w:rsidRPr="00572724">
        <w:rPr>
          <w:sz w:val="24"/>
          <w:szCs w:val="24"/>
        </w:rPr>
        <w:t xml:space="preserve">. </w:t>
      </w:r>
    </w:p>
    <w:p w14:paraId="0F0EF908" w14:textId="7244DEBC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Для угловых швов </w:t>
      </w:r>
      <w:r w:rsidR="000A7C42">
        <w:rPr>
          <w:sz w:val="24"/>
          <w:szCs w:val="24"/>
        </w:rPr>
        <w:t>листов</w:t>
      </w:r>
      <w:r w:rsidRPr="00572724">
        <w:rPr>
          <w:sz w:val="24"/>
          <w:szCs w:val="24"/>
        </w:rPr>
        <w:t xml:space="preserve"> </w:t>
      </w:r>
      <w:r w:rsidR="009D58A7">
        <w:rPr>
          <w:sz w:val="24"/>
          <w:szCs w:val="24"/>
        </w:rPr>
        <w:t>заготовку</w:t>
      </w:r>
      <w:r w:rsidRPr="00572724">
        <w:rPr>
          <w:sz w:val="24"/>
          <w:szCs w:val="24"/>
        </w:rPr>
        <w:t xml:space="preserve"> для испытания на </w:t>
      </w:r>
      <w:r w:rsidR="00090800">
        <w:rPr>
          <w:sz w:val="24"/>
          <w:szCs w:val="24"/>
        </w:rPr>
        <w:t>излом</w:t>
      </w:r>
      <w:r w:rsidRPr="00572724">
        <w:rPr>
          <w:sz w:val="24"/>
          <w:szCs w:val="24"/>
        </w:rPr>
        <w:t xml:space="preserve"> </w:t>
      </w:r>
      <w:r w:rsidR="009D58A7">
        <w:rPr>
          <w:sz w:val="24"/>
          <w:szCs w:val="24"/>
        </w:rPr>
        <w:t>разрушают</w:t>
      </w:r>
      <w:r w:rsidRPr="00572724">
        <w:rPr>
          <w:sz w:val="24"/>
          <w:szCs w:val="24"/>
        </w:rPr>
        <w:t xml:space="preserve"> как </w:t>
      </w:r>
      <w:r w:rsidR="009D58A7">
        <w:rPr>
          <w:sz w:val="24"/>
          <w:szCs w:val="24"/>
        </w:rPr>
        <w:t>цельный</w:t>
      </w:r>
      <w:r w:rsidRPr="00572724">
        <w:rPr>
          <w:sz w:val="24"/>
          <w:szCs w:val="24"/>
        </w:rPr>
        <w:t xml:space="preserve"> образец, но при необходимости </w:t>
      </w:r>
      <w:r w:rsidR="009D58A7">
        <w:rPr>
          <w:sz w:val="24"/>
          <w:szCs w:val="24"/>
        </w:rPr>
        <w:t>заготовка</w:t>
      </w:r>
      <w:r w:rsidRPr="00572724">
        <w:rPr>
          <w:sz w:val="24"/>
          <w:szCs w:val="24"/>
        </w:rPr>
        <w:t xml:space="preserve"> может быть разделен</w:t>
      </w:r>
      <w:r w:rsidR="009D58A7">
        <w:rPr>
          <w:sz w:val="24"/>
          <w:szCs w:val="24"/>
        </w:rPr>
        <w:t>а</w:t>
      </w:r>
      <w:r w:rsidRPr="00572724">
        <w:rPr>
          <w:sz w:val="24"/>
          <w:szCs w:val="24"/>
        </w:rPr>
        <w:t xml:space="preserve"> на несколько </w:t>
      </w:r>
      <w:r w:rsidR="00095538">
        <w:rPr>
          <w:sz w:val="24"/>
          <w:szCs w:val="24"/>
        </w:rPr>
        <w:t>заготовок</w:t>
      </w:r>
      <w:r w:rsidR="009D58A7">
        <w:rPr>
          <w:sz w:val="24"/>
          <w:szCs w:val="24"/>
        </w:rPr>
        <w:t xml:space="preserve"> одинаковой ширины, которые </w:t>
      </w:r>
      <w:r w:rsidRPr="00572724">
        <w:rPr>
          <w:sz w:val="24"/>
          <w:szCs w:val="24"/>
        </w:rPr>
        <w:t>испыт</w:t>
      </w:r>
      <w:r w:rsidR="009D58A7">
        <w:rPr>
          <w:sz w:val="24"/>
          <w:szCs w:val="24"/>
        </w:rPr>
        <w:t>ывают на излом.</w:t>
      </w:r>
    </w:p>
    <w:p w14:paraId="29553415" w14:textId="4EF1D32C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>При испытании на излом</w:t>
      </w:r>
      <w:r w:rsidR="009D58A7">
        <w:rPr>
          <w:sz w:val="24"/>
          <w:szCs w:val="24"/>
        </w:rPr>
        <w:t xml:space="preserve"> на</w:t>
      </w:r>
      <w:r w:rsidRPr="00572724">
        <w:rPr>
          <w:sz w:val="24"/>
          <w:szCs w:val="24"/>
        </w:rPr>
        <w:t xml:space="preserve"> </w:t>
      </w:r>
      <w:r w:rsidR="00C46D94">
        <w:rPr>
          <w:sz w:val="24"/>
          <w:szCs w:val="24"/>
        </w:rPr>
        <w:t>заготовках</w:t>
      </w:r>
      <w:r w:rsidRPr="00572724">
        <w:rPr>
          <w:sz w:val="24"/>
          <w:szCs w:val="24"/>
        </w:rPr>
        <w:t xml:space="preserve"> </w:t>
      </w:r>
      <w:r w:rsidR="009D58A7" w:rsidRPr="009D58A7">
        <w:rPr>
          <w:sz w:val="24"/>
          <w:szCs w:val="24"/>
        </w:rPr>
        <w:t xml:space="preserve">может быть сделан продольный надрез </w:t>
      </w:r>
      <w:r w:rsidR="009D58A7">
        <w:rPr>
          <w:sz w:val="24"/>
          <w:szCs w:val="24"/>
        </w:rPr>
        <w:t>по</w:t>
      </w:r>
      <w:r w:rsidR="009D58A7" w:rsidRPr="009D58A7">
        <w:rPr>
          <w:sz w:val="24"/>
          <w:szCs w:val="24"/>
        </w:rPr>
        <w:t xml:space="preserve"> центр</w:t>
      </w:r>
      <w:r w:rsidR="009D58A7">
        <w:rPr>
          <w:sz w:val="24"/>
          <w:szCs w:val="24"/>
        </w:rPr>
        <w:t>у</w:t>
      </w:r>
      <w:r w:rsidR="009D58A7" w:rsidRPr="009D58A7">
        <w:rPr>
          <w:sz w:val="24"/>
          <w:szCs w:val="24"/>
        </w:rPr>
        <w:t xml:space="preserve"> шва</w:t>
      </w:r>
      <w:r w:rsidRPr="00572724">
        <w:rPr>
          <w:sz w:val="24"/>
          <w:szCs w:val="24"/>
        </w:rPr>
        <w:t xml:space="preserve"> </w:t>
      </w:r>
      <w:r w:rsidR="00D064F8">
        <w:rPr>
          <w:sz w:val="24"/>
          <w:szCs w:val="24"/>
        </w:rPr>
        <w:t>для осуществления излома</w:t>
      </w:r>
      <w:r w:rsidRPr="00572724">
        <w:rPr>
          <w:sz w:val="24"/>
          <w:szCs w:val="24"/>
        </w:rPr>
        <w:t xml:space="preserve">. </w:t>
      </w:r>
      <w:r w:rsidR="00D064F8">
        <w:rPr>
          <w:sz w:val="24"/>
          <w:szCs w:val="24"/>
        </w:rPr>
        <w:t>Все р</w:t>
      </w:r>
      <w:r w:rsidRPr="00572724">
        <w:rPr>
          <w:sz w:val="24"/>
          <w:szCs w:val="24"/>
        </w:rPr>
        <w:t xml:space="preserve">аботы по подготовке </w:t>
      </w:r>
      <w:r w:rsidR="00D064F8" w:rsidRPr="009D58A7">
        <w:rPr>
          <w:sz w:val="24"/>
          <w:szCs w:val="24"/>
        </w:rPr>
        <w:t>надрез</w:t>
      </w:r>
      <w:r w:rsidRPr="00572724">
        <w:rPr>
          <w:sz w:val="24"/>
          <w:szCs w:val="24"/>
        </w:rPr>
        <w:t xml:space="preserve">а </w:t>
      </w:r>
      <w:r w:rsidR="00D064F8">
        <w:rPr>
          <w:sz w:val="24"/>
          <w:szCs w:val="24"/>
        </w:rPr>
        <w:t>в</w:t>
      </w:r>
      <w:r w:rsidRPr="00572724">
        <w:rPr>
          <w:sz w:val="24"/>
          <w:szCs w:val="24"/>
        </w:rPr>
        <w:t xml:space="preserve"> </w:t>
      </w:r>
      <w:r w:rsidR="00D064F8" w:rsidRPr="00572724">
        <w:rPr>
          <w:sz w:val="24"/>
          <w:szCs w:val="24"/>
        </w:rPr>
        <w:t>соответствии</w:t>
      </w:r>
      <w:r w:rsidR="00D064F8">
        <w:rPr>
          <w:sz w:val="24"/>
          <w:szCs w:val="24"/>
        </w:rPr>
        <w:t xml:space="preserve"> с</w:t>
      </w:r>
      <w:r w:rsidRPr="00572724">
        <w:rPr>
          <w:sz w:val="24"/>
          <w:szCs w:val="24"/>
        </w:rPr>
        <w:t xml:space="preserve"> </w:t>
      </w:r>
      <w:r>
        <w:rPr>
          <w:sz w:val="24"/>
          <w:szCs w:val="24"/>
        </w:rPr>
        <w:t>ИСО</w:t>
      </w:r>
      <w:r w:rsidRPr="00572724">
        <w:rPr>
          <w:sz w:val="24"/>
          <w:szCs w:val="24"/>
        </w:rPr>
        <w:t xml:space="preserve"> 9017.</w:t>
      </w:r>
    </w:p>
    <w:p w14:paraId="1527B101" w14:textId="0241ABDD" w:rsidR="007505DF" w:rsidRDefault="008D33D5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lastRenderedPageBreak/>
        <w:t>Из труб</w:t>
      </w:r>
      <w:r>
        <w:rPr>
          <w:sz w:val="24"/>
          <w:szCs w:val="24"/>
        </w:rPr>
        <w:t>ной заготовки</w:t>
      </w:r>
      <w:r w:rsidRPr="0057272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72724" w:rsidRPr="00572724">
        <w:rPr>
          <w:sz w:val="24"/>
          <w:szCs w:val="24"/>
        </w:rPr>
        <w:t xml:space="preserve"> угловы</w:t>
      </w:r>
      <w:r>
        <w:rPr>
          <w:sz w:val="24"/>
          <w:szCs w:val="24"/>
        </w:rPr>
        <w:t>м</w:t>
      </w:r>
      <w:r w:rsidR="00572724" w:rsidRPr="00572724">
        <w:rPr>
          <w:sz w:val="24"/>
          <w:szCs w:val="24"/>
        </w:rPr>
        <w:t xml:space="preserve"> шво</w:t>
      </w:r>
      <w:r>
        <w:rPr>
          <w:sz w:val="24"/>
          <w:szCs w:val="24"/>
        </w:rPr>
        <w:t>м</w:t>
      </w:r>
      <w:r w:rsidR="00572724" w:rsidRPr="00572724">
        <w:rPr>
          <w:sz w:val="24"/>
          <w:szCs w:val="24"/>
        </w:rPr>
        <w:t xml:space="preserve"> </w:t>
      </w:r>
      <w:r>
        <w:rPr>
          <w:sz w:val="24"/>
          <w:szCs w:val="24"/>
        </w:rPr>
        <w:t>вырезают</w:t>
      </w:r>
      <w:r w:rsidRPr="00572724">
        <w:rPr>
          <w:sz w:val="24"/>
          <w:szCs w:val="24"/>
        </w:rPr>
        <w:t xml:space="preserve"> четыре образца шириной 35</w:t>
      </w:r>
      <w:r>
        <w:rPr>
          <w:sz w:val="24"/>
          <w:szCs w:val="24"/>
        </w:rPr>
        <w:t> </w:t>
      </w:r>
      <w:r w:rsidRPr="00572724">
        <w:rPr>
          <w:sz w:val="24"/>
          <w:szCs w:val="24"/>
        </w:rPr>
        <w:t>мм каждый</w:t>
      </w:r>
      <w:r w:rsidR="00572724" w:rsidRPr="00572724">
        <w:rPr>
          <w:sz w:val="24"/>
          <w:szCs w:val="24"/>
        </w:rPr>
        <w:t>. Образц</w:t>
      </w:r>
      <w:r>
        <w:rPr>
          <w:sz w:val="24"/>
          <w:szCs w:val="24"/>
        </w:rPr>
        <w:t>ы</w:t>
      </w:r>
      <w:r w:rsidR="00572724" w:rsidRPr="00572724">
        <w:rPr>
          <w:sz w:val="24"/>
          <w:szCs w:val="24"/>
        </w:rPr>
        <w:t xml:space="preserve"> </w:t>
      </w:r>
      <w:r w:rsidRPr="008D33D5">
        <w:rPr>
          <w:sz w:val="24"/>
          <w:szCs w:val="24"/>
        </w:rPr>
        <w:t>вырезают</w:t>
      </w:r>
      <w:r w:rsidR="00572724" w:rsidRPr="00572724">
        <w:rPr>
          <w:sz w:val="24"/>
          <w:szCs w:val="24"/>
        </w:rPr>
        <w:t xml:space="preserve"> из положений «12 часов», «3 часа», «6 часов» и «9 часов»</w:t>
      </w:r>
      <w:r w:rsidR="007505DF" w:rsidRPr="00424246">
        <w:rPr>
          <w:sz w:val="24"/>
          <w:szCs w:val="24"/>
        </w:rPr>
        <w:t>.</w:t>
      </w:r>
    </w:p>
    <w:p w14:paraId="6B5ACF00" w14:textId="2CD12394" w:rsidR="007505DF" w:rsidRPr="004234AB" w:rsidRDefault="007505DF" w:rsidP="007505D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234AB">
        <w:rPr>
          <w:sz w:val="24"/>
          <w:szCs w:val="24"/>
        </w:rPr>
        <w:t>7.6.3.</w:t>
      </w:r>
      <w:r w:rsidR="00572724" w:rsidRPr="004234AB">
        <w:rPr>
          <w:sz w:val="24"/>
          <w:szCs w:val="24"/>
        </w:rPr>
        <w:t>3</w:t>
      </w:r>
      <w:r w:rsidRPr="004234AB">
        <w:rPr>
          <w:sz w:val="24"/>
          <w:szCs w:val="24"/>
        </w:rPr>
        <w:t xml:space="preserve"> </w:t>
      </w:r>
      <w:r w:rsidR="008D33D5" w:rsidRPr="004234AB">
        <w:rPr>
          <w:sz w:val="24"/>
          <w:szCs w:val="24"/>
        </w:rPr>
        <w:t>Исследование макроструктуры</w:t>
      </w:r>
    </w:p>
    <w:p w14:paraId="69EE20D2" w14:textId="1AB97613" w:rsidR="00572724" w:rsidRPr="00572724" w:rsidRDefault="00B874A0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874A0">
        <w:rPr>
          <w:sz w:val="24"/>
          <w:szCs w:val="24"/>
        </w:rPr>
        <w:t>Исследование макроструктуры</w:t>
      </w:r>
      <w:r w:rsidR="00572724" w:rsidRPr="00572724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ят</w:t>
      </w:r>
      <w:r w:rsidR="00572724" w:rsidRPr="00572724">
        <w:rPr>
          <w:sz w:val="24"/>
          <w:szCs w:val="24"/>
        </w:rPr>
        <w:t xml:space="preserve"> в соответствии с </w:t>
      </w:r>
      <w:r w:rsidR="00572724">
        <w:rPr>
          <w:sz w:val="24"/>
          <w:szCs w:val="24"/>
        </w:rPr>
        <w:t>ИСО </w:t>
      </w:r>
      <w:r w:rsidR="00572724" w:rsidRPr="00572724">
        <w:rPr>
          <w:sz w:val="24"/>
          <w:szCs w:val="24"/>
        </w:rPr>
        <w:t>17639.</w:t>
      </w:r>
    </w:p>
    <w:p w14:paraId="68984607" w14:textId="3C71BA9F" w:rsidR="00572724" w:rsidRPr="00572724" w:rsidRDefault="00B874A0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874A0">
        <w:rPr>
          <w:sz w:val="24"/>
          <w:szCs w:val="24"/>
        </w:rPr>
        <w:t>Исследование макроструктуры</w:t>
      </w:r>
      <w:r w:rsidRPr="00572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угловых </w:t>
      </w:r>
      <w:r w:rsidR="00572724" w:rsidRPr="00572724">
        <w:rPr>
          <w:sz w:val="24"/>
          <w:szCs w:val="24"/>
        </w:rPr>
        <w:t xml:space="preserve">швов </w:t>
      </w:r>
      <w:r w:rsidR="000A7C42">
        <w:rPr>
          <w:sz w:val="24"/>
          <w:szCs w:val="24"/>
        </w:rPr>
        <w:t>листов</w:t>
      </w:r>
      <w:r w:rsidR="00572724" w:rsidRPr="00572724">
        <w:rPr>
          <w:sz w:val="24"/>
          <w:szCs w:val="24"/>
        </w:rPr>
        <w:t xml:space="preserve"> выполня</w:t>
      </w:r>
      <w:r>
        <w:rPr>
          <w:sz w:val="24"/>
          <w:szCs w:val="24"/>
        </w:rPr>
        <w:t>ют</w:t>
      </w:r>
      <w:r w:rsidR="00572724" w:rsidRPr="00572724">
        <w:rPr>
          <w:sz w:val="24"/>
          <w:szCs w:val="24"/>
        </w:rPr>
        <w:t xml:space="preserve"> на внутренних поверхностях двух вырезанных образцов.</w:t>
      </w:r>
    </w:p>
    <w:p w14:paraId="7BBBB6A5" w14:textId="59AC9D5D" w:rsidR="007505DF" w:rsidRDefault="00B874A0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Макрошлиф </w:t>
      </w:r>
      <w:r>
        <w:rPr>
          <w:sz w:val="24"/>
          <w:szCs w:val="24"/>
        </w:rPr>
        <w:t xml:space="preserve">для </w:t>
      </w:r>
      <w:r w:rsidRPr="00572724">
        <w:rPr>
          <w:sz w:val="24"/>
          <w:szCs w:val="24"/>
        </w:rPr>
        <w:t>травлен</w:t>
      </w:r>
      <w:r>
        <w:rPr>
          <w:sz w:val="24"/>
          <w:szCs w:val="24"/>
        </w:rPr>
        <w:t>ия</w:t>
      </w:r>
      <w:r w:rsidRPr="00572724">
        <w:rPr>
          <w:sz w:val="24"/>
          <w:szCs w:val="24"/>
        </w:rPr>
        <w:t xml:space="preserve"> </w:t>
      </w:r>
      <w:r w:rsidR="00572724" w:rsidRPr="00572724">
        <w:rPr>
          <w:sz w:val="24"/>
          <w:szCs w:val="24"/>
        </w:rPr>
        <w:t xml:space="preserve">угловых швов труб </w:t>
      </w:r>
      <w:r w:rsidR="00CB7D47">
        <w:rPr>
          <w:sz w:val="24"/>
          <w:szCs w:val="24"/>
        </w:rPr>
        <w:t>берут</w:t>
      </w:r>
      <w:r w:rsidR="00572724" w:rsidRPr="00572724">
        <w:rPr>
          <w:sz w:val="24"/>
          <w:szCs w:val="24"/>
        </w:rPr>
        <w:t xml:space="preserve"> </w:t>
      </w:r>
      <w:r w:rsidR="00CB7D47">
        <w:rPr>
          <w:sz w:val="24"/>
          <w:szCs w:val="24"/>
        </w:rPr>
        <w:t>от</w:t>
      </w:r>
      <w:r w:rsidR="00572724" w:rsidRPr="00572724">
        <w:rPr>
          <w:sz w:val="24"/>
          <w:szCs w:val="24"/>
        </w:rPr>
        <w:t xml:space="preserve"> образца для испытания на излом перед </w:t>
      </w:r>
      <w:r w:rsidR="00CB7D47">
        <w:rPr>
          <w:sz w:val="24"/>
          <w:szCs w:val="24"/>
        </w:rPr>
        <w:t xml:space="preserve">его </w:t>
      </w:r>
      <w:r w:rsidR="00572724" w:rsidRPr="00572724">
        <w:rPr>
          <w:sz w:val="24"/>
          <w:szCs w:val="24"/>
        </w:rPr>
        <w:t xml:space="preserve">разрушением или с одной из </w:t>
      </w:r>
      <w:r w:rsidR="00CB7D47" w:rsidRPr="00CB7D47">
        <w:rPr>
          <w:sz w:val="24"/>
          <w:szCs w:val="24"/>
        </w:rPr>
        <w:t>смежных</w:t>
      </w:r>
      <w:r w:rsidR="00572724" w:rsidRPr="00572724">
        <w:rPr>
          <w:sz w:val="24"/>
          <w:szCs w:val="24"/>
        </w:rPr>
        <w:t xml:space="preserve"> сторон после вы</w:t>
      </w:r>
      <w:r w:rsidR="00CB7D47">
        <w:rPr>
          <w:sz w:val="24"/>
          <w:szCs w:val="24"/>
        </w:rPr>
        <w:t>резки</w:t>
      </w:r>
      <w:r w:rsidR="00572724" w:rsidRPr="00572724">
        <w:rPr>
          <w:sz w:val="24"/>
          <w:szCs w:val="24"/>
        </w:rPr>
        <w:t xml:space="preserve"> образца для испытания на излом. </w:t>
      </w:r>
      <w:r w:rsidR="00CB7D47">
        <w:rPr>
          <w:sz w:val="24"/>
          <w:szCs w:val="24"/>
        </w:rPr>
        <w:t>Контролируют ч</w:t>
      </w:r>
      <w:r w:rsidR="00572724" w:rsidRPr="00572724">
        <w:rPr>
          <w:sz w:val="24"/>
          <w:szCs w:val="24"/>
        </w:rPr>
        <w:t xml:space="preserve">етыре </w:t>
      </w:r>
      <w:r w:rsidR="00CB7D47">
        <w:rPr>
          <w:sz w:val="24"/>
          <w:szCs w:val="24"/>
        </w:rPr>
        <w:t>сечения</w:t>
      </w:r>
      <w:r w:rsidR="00572724" w:rsidRPr="00572724">
        <w:rPr>
          <w:sz w:val="24"/>
          <w:szCs w:val="24"/>
        </w:rPr>
        <w:t xml:space="preserve"> шва</w:t>
      </w:r>
      <w:r w:rsidR="007505DF" w:rsidRPr="00424246">
        <w:rPr>
          <w:sz w:val="24"/>
          <w:szCs w:val="24"/>
        </w:rPr>
        <w:t>.</w:t>
      </w:r>
    </w:p>
    <w:p w14:paraId="263A6D59" w14:textId="77777777" w:rsidR="007505DF" w:rsidRDefault="007505DF" w:rsidP="007505DF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96C674D" w14:textId="0148305C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276D4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7</w:t>
      </w:r>
      <w:r w:rsidRPr="003276D4">
        <w:rPr>
          <w:b/>
          <w:sz w:val="24"/>
          <w:szCs w:val="24"/>
        </w:rPr>
        <w:t xml:space="preserve"> </w:t>
      </w:r>
      <w:r w:rsidRPr="00572724">
        <w:rPr>
          <w:b/>
          <w:sz w:val="24"/>
          <w:szCs w:val="24"/>
        </w:rPr>
        <w:t>Отчет об испытаниях</w:t>
      </w:r>
    </w:p>
    <w:p w14:paraId="5721C96F" w14:textId="77777777" w:rsidR="00095538" w:rsidRDefault="00095538" w:rsidP="0057272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3EAC7760" w14:textId="0893EE5C" w:rsid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Результаты всех испытаний </w:t>
      </w:r>
      <w:r w:rsidR="008D33D5">
        <w:rPr>
          <w:sz w:val="24"/>
          <w:szCs w:val="24"/>
        </w:rPr>
        <w:t>оформляют</w:t>
      </w:r>
      <w:r w:rsidRPr="00572724">
        <w:rPr>
          <w:sz w:val="24"/>
          <w:szCs w:val="24"/>
        </w:rPr>
        <w:t xml:space="preserve"> в соответствии со стандартом на испытания</w:t>
      </w:r>
      <w:r w:rsidRPr="00424246">
        <w:rPr>
          <w:sz w:val="24"/>
          <w:szCs w:val="24"/>
        </w:rPr>
        <w:t>.</w:t>
      </w:r>
    </w:p>
    <w:p w14:paraId="6061CDA3" w14:textId="77777777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0BCEF8EC" w14:textId="53D0B3F0" w:rsidR="0002548A" w:rsidRDefault="0002548A" w:rsidP="0002548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2548A">
        <w:rPr>
          <w:b/>
          <w:sz w:val="28"/>
          <w:szCs w:val="28"/>
        </w:rPr>
        <w:t xml:space="preserve"> </w:t>
      </w:r>
      <w:r w:rsidR="004234AB">
        <w:rPr>
          <w:b/>
          <w:sz w:val="28"/>
          <w:szCs w:val="28"/>
        </w:rPr>
        <w:t>Требования к</w:t>
      </w:r>
      <w:r w:rsidR="00A9780F">
        <w:rPr>
          <w:b/>
          <w:sz w:val="28"/>
          <w:szCs w:val="28"/>
        </w:rPr>
        <w:t xml:space="preserve"> оценк</w:t>
      </w:r>
      <w:r w:rsidR="004234AB">
        <w:rPr>
          <w:b/>
          <w:sz w:val="28"/>
          <w:szCs w:val="28"/>
        </w:rPr>
        <w:t>е</w:t>
      </w:r>
      <w:r w:rsidR="00FE5AFF" w:rsidRPr="00FE5AFF">
        <w:rPr>
          <w:b/>
          <w:sz w:val="28"/>
          <w:szCs w:val="28"/>
        </w:rPr>
        <w:t xml:space="preserve"> </w:t>
      </w:r>
      <w:r w:rsidR="00095538">
        <w:rPr>
          <w:b/>
          <w:sz w:val="28"/>
          <w:szCs w:val="28"/>
        </w:rPr>
        <w:t>образцов для испытаний</w:t>
      </w:r>
    </w:p>
    <w:p w14:paraId="48B4604B" w14:textId="77777777" w:rsidR="0002548A" w:rsidRDefault="0002548A" w:rsidP="0002548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41AEBC54" w14:textId="669698C9" w:rsidR="00572724" w:rsidRPr="00572724" w:rsidRDefault="00BA4FAC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Образцы для испытаний</w:t>
      </w:r>
      <w:r w:rsidR="00AF0EAE">
        <w:rPr>
          <w:sz w:val="24"/>
          <w:szCs w:val="24"/>
        </w:rPr>
        <w:t xml:space="preserve"> </w:t>
      </w:r>
      <w:r w:rsidR="00572724" w:rsidRPr="00572724">
        <w:rPr>
          <w:sz w:val="24"/>
          <w:szCs w:val="24"/>
        </w:rPr>
        <w:t>оценива</w:t>
      </w:r>
      <w:r w:rsidR="00AF0EAE">
        <w:rPr>
          <w:sz w:val="24"/>
          <w:szCs w:val="24"/>
        </w:rPr>
        <w:t>ют</w:t>
      </w:r>
      <w:r w:rsidR="00926E7D">
        <w:rPr>
          <w:sz w:val="24"/>
          <w:szCs w:val="24"/>
        </w:rPr>
        <w:t xml:space="preserve"> в соответствии с нормами</w:t>
      </w:r>
      <w:r w:rsidR="00572724" w:rsidRPr="00572724">
        <w:rPr>
          <w:sz w:val="24"/>
          <w:szCs w:val="24"/>
        </w:rPr>
        <w:t xml:space="preserve"> качества, </w:t>
      </w:r>
      <w:r w:rsidR="00AF0EAE" w:rsidRPr="00AF0EAE">
        <w:rPr>
          <w:sz w:val="24"/>
          <w:szCs w:val="24"/>
        </w:rPr>
        <w:t>установленными</w:t>
      </w:r>
      <w:r w:rsidR="00572724" w:rsidRPr="00572724">
        <w:rPr>
          <w:sz w:val="24"/>
          <w:szCs w:val="24"/>
        </w:rPr>
        <w:t xml:space="preserve"> для соответствующих </w:t>
      </w:r>
      <w:r w:rsidR="00AF0EAE">
        <w:rPr>
          <w:sz w:val="24"/>
          <w:szCs w:val="24"/>
        </w:rPr>
        <w:t>видов</w:t>
      </w:r>
      <w:r w:rsidR="00572724" w:rsidRPr="00572724">
        <w:rPr>
          <w:sz w:val="24"/>
          <w:szCs w:val="24"/>
        </w:rPr>
        <w:t xml:space="preserve"> дефектов. </w:t>
      </w:r>
    </w:p>
    <w:p w14:paraId="0EF05803" w14:textId="5CEA8548" w:rsidR="00572724" w:rsidRPr="00572724" w:rsidRDefault="00926E7D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Нормы</w:t>
      </w:r>
      <w:r w:rsidR="00572724" w:rsidRPr="00572724">
        <w:rPr>
          <w:sz w:val="24"/>
          <w:szCs w:val="24"/>
        </w:rPr>
        <w:t xml:space="preserve"> </w:t>
      </w:r>
      <w:r w:rsidR="00995D67">
        <w:rPr>
          <w:sz w:val="24"/>
          <w:szCs w:val="24"/>
        </w:rPr>
        <w:t xml:space="preserve">оценки </w:t>
      </w:r>
      <w:r w:rsidR="00AF0EAE">
        <w:rPr>
          <w:sz w:val="24"/>
          <w:szCs w:val="24"/>
        </w:rPr>
        <w:t>качества</w:t>
      </w:r>
      <w:r w:rsidR="00572724" w:rsidRPr="00572724">
        <w:rPr>
          <w:sz w:val="24"/>
          <w:szCs w:val="24"/>
        </w:rPr>
        <w:t xml:space="preserve"> дефектов, </w:t>
      </w:r>
      <w:r w:rsidR="00AF0EAE">
        <w:rPr>
          <w:sz w:val="24"/>
          <w:szCs w:val="24"/>
        </w:rPr>
        <w:t>выявленных</w:t>
      </w:r>
      <w:r w:rsidR="00572724" w:rsidRPr="00572724">
        <w:rPr>
          <w:sz w:val="24"/>
          <w:szCs w:val="24"/>
        </w:rPr>
        <w:t xml:space="preserve"> методами контроля в соответствии с </w:t>
      </w:r>
      <w:r w:rsidR="00995D67">
        <w:rPr>
          <w:sz w:val="24"/>
          <w:szCs w:val="24"/>
        </w:rPr>
        <w:t>настоящ</w:t>
      </w:r>
      <w:r w:rsidR="00095538">
        <w:rPr>
          <w:sz w:val="24"/>
          <w:szCs w:val="24"/>
        </w:rPr>
        <w:t>им стандартом</w:t>
      </w:r>
      <w:r w:rsidR="00572724" w:rsidRPr="00572724">
        <w:rPr>
          <w:sz w:val="24"/>
          <w:szCs w:val="24"/>
        </w:rPr>
        <w:t xml:space="preserve">, если не указано иное, </w:t>
      </w:r>
      <w:r>
        <w:rPr>
          <w:sz w:val="24"/>
          <w:szCs w:val="24"/>
        </w:rPr>
        <w:t>устана</w:t>
      </w:r>
      <w:r w:rsidR="00572724" w:rsidRPr="00572724">
        <w:rPr>
          <w:sz w:val="24"/>
          <w:szCs w:val="24"/>
        </w:rPr>
        <w:t>в</w:t>
      </w:r>
      <w:r>
        <w:rPr>
          <w:sz w:val="24"/>
          <w:szCs w:val="24"/>
        </w:rPr>
        <w:t>лив</w:t>
      </w:r>
      <w:r w:rsidR="00572724" w:rsidRPr="00572724">
        <w:rPr>
          <w:sz w:val="24"/>
          <w:szCs w:val="24"/>
        </w:rPr>
        <w:t>а</w:t>
      </w:r>
      <w:r w:rsidR="00AF0EAE">
        <w:rPr>
          <w:sz w:val="24"/>
          <w:szCs w:val="24"/>
        </w:rPr>
        <w:t>ют</w:t>
      </w:r>
      <w:r w:rsidR="00572724" w:rsidRPr="00572724">
        <w:rPr>
          <w:sz w:val="24"/>
          <w:szCs w:val="24"/>
        </w:rPr>
        <w:t xml:space="preserve"> в соответствии с </w:t>
      </w:r>
      <w:r w:rsidR="00AF0EAE">
        <w:rPr>
          <w:sz w:val="24"/>
          <w:szCs w:val="24"/>
        </w:rPr>
        <w:t>ИСО</w:t>
      </w:r>
      <w:r w:rsidR="00572724" w:rsidRPr="00572724">
        <w:rPr>
          <w:sz w:val="24"/>
          <w:szCs w:val="24"/>
        </w:rPr>
        <w:t xml:space="preserve"> 5817. </w:t>
      </w:r>
      <w:r w:rsidR="00787A74">
        <w:rPr>
          <w:sz w:val="24"/>
          <w:szCs w:val="24"/>
        </w:rPr>
        <w:t>Сварщик-водолаз</w:t>
      </w:r>
      <w:r w:rsidR="00572724" w:rsidRPr="00572724">
        <w:rPr>
          <w:sz w:val="24"/>
          <w:szCs w:val="24"/>
        </w:rPr>
        <w:t xml:space="preserve"> прох</w:t>
      </w:r>
      <w:r w:rsidR="00AF0EAE">
        <w:rPr>
          <w:sz w:val="24"/>
          <w:szCs w:val="24"/>
        </w:rPr>
        <w:t xml:space="preserve">одит аттестацию, если дефекты </w:t>
      </w:r>
      <w:r w:rsidR="00572724" w:rsidRPr="00572724">
        <w:rPr>
          <w:sz w:val="24"/>
          <w:szCs w:val="24"/>
        </w:rPr>
        <w:t xml:space="preserve">находятся в допустимых пределах уровня B по </w:t>
      </w:r>
      <w:r w:rsidR="00AF0EAE">
        <w:rPr>
          <w:sz w:val="24"/>
          <w:szCs w:val="24"/>
        </w:rPr>
        <w:t>ИСО</w:t>
      </w:r>
      <w:r w:rsidR="00572724" w:rsidRPr="00572724">
        <w:rPr>
          <w:sz w:val="24"/>
          <w:szCs w:val="24"/>
        </w:rPr>
        <w:t xml:space="preserve"> 5817 за исключением следующих </w:t>
      </w:r>
      <w:r w:rsidR="00AF0EAE">
        <w:rPr>
          <w:sz w:val="24"/>
          <w:szCs w:val="24"/>
        </w:rPr>
        <w:t>видов</w:t>
      </w:r>
      <w:r w:rsidR="00572724" w:rsidRPr="00572724">
        <w:rPr>
          <w:sz w:val="24"/>
          <w:szCs w:val="24"/>
        </w:rPr>
        <w:t xml:space="preserve"> </w:t>
      </w:r>
      <w:r w:rsidR="00AF0EAE">
        <w:rPr>
          <w:sz w:val="24"/>
          <w:szCs w:val="24"/>
        </w:rPr>
        <w:t>дефектов</w:t>
      </w:r>
      <w:r w:rsidR="00572724" w:rsidRPr="00572724">
        <w:rPr>
          <w:sz w:val="24"/>
          <w:szCs w:val="24"/>
        </w:rPr>
        <w:t xml:space="preserve">: </w:t>
      </w:r>
      <w:r w:rsidR="00260674">
        <w:rPr>
          <w:sz w:val="24"/>
          <w:szCs w:val="24"/>
        </w:rPr>
        <w:t>п</w:t>
      </w:r>
      <w:r w:rsidR="00260674" w:rsidRPr="00260674">
        <w:rPr>
          <w:sz w:val="24"/>
          <w:szCs w:val="24"/>
        </w:rPr>
        <w:t xml:space="preserve">ревышение выпуклости (стыковой шов) </w:t>
      </w:r>
      <w:r w:rsidR="00572724" w:rsidRPr="00572724">
        <w:rPr>
          <w:sz w:val="24"/>
          <w:szCs w:val="24"/>
        </w:rPr>
        <w:t xml:space="preserve">(502), </w:t>
      </w:r>
      <w:r w:rsidR="00260674">
        <w:rPr>
          <w:sz w:val="24"/>
          <w:szCs w:val="24"/>
        </w:rPr>
        <w:t>п</w:t>
      </w:r>
      <w:r w:rsidR="00260674" w:rsidRPr="00260674">
        <w:rPr>
          <w:sz w:val="24"/>
          <w:szCs w:val="24"/>
        </w:rPr>
        <w:t xml:space="preserve">ревышение выпуклости (угловой шов) </w:t>
      </w:r>
      <w:r w:rsidR="00572724" w:rsidRPr="00572724">
        <w:rPr>
          <w:sz w:val="24"/>
          <w:szCs w:val="24"/>
        </w:rPr>
        <w:t xml:space="preserve">(503), </w:t>
      </w:r>
      <w:r w:rsidR="00260674">
        <w:rPr>
          <w:sz w:val="24"/>
          <w:szCs w:val="24"/>
        </w:rPr>
        <w:t>п</w:t>
      </w:r>
      <w:r w:rsidR="00260674" w:rsidRPr="00260674">
        <w:rPr>
          <w:sz w:val="24"/>
          <w:szCs w:val="24"/>
        </w:rPr>
        <w:t xml:space="preserve">ревышение толщины углового шва </w:t>
      </w:r>
      <w:r w:rsidR="00572724" w:rsidRPr="00572724">
        <w:rPr>
          <w:sz w:val="24"/>
          <w:szCs w:val="24"/>
        </w:rPr>
        <w:t xml:space="preserve">(5214), </w:t>
      </w:r>
      <w:r w:rsidR="00260674">
        <w:rPr>
          <w:sz w:val="24"/>
          <w:szCs w:val="24"/>
        </w:rPr>
        <w:t>превышение проплава</w:t>
      </w:r>
      <w:r w:rsidR="00572724" w:rsidRPr="00572724">
        <w:rPr>
          <w:sz w:val="24"/>
          <w:szCs w:val="24"/>
        </w:rPr>
        <w:t xml:space="preserve"> (504) и подрез (501), для которых </w:t>
      </w:r>
      <w:r w:rsidR="005A04E3">
        <w:rPr>
          <w:sz w:val="24"/>
          <w:szCs w:val="24"/>
        </w:rPr>
        <w:t>установлен</w:t>
      </w:r>
      <w:r w:rsidR="00572724" w:rsidRPr="00572724">
        <w:rPr>
          <w:sz w:val="24"/>
          <w:szCs w:val="24"/>
        </w:rPr>
        <w:t xml:space="preserve"> уровень C.</w:t>
      </w:r>
    </w:p>
    <w:p w14:paraId="356D2B01" w14:textId="77777777" w:rsid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25FE6AB" w14:textId="552DF548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</w:t>
      </w:r>
      <w:r w:rsidRPr="00330232">
        <w:rPr>
          <w:color w:val="000000" w:themeColor="text1"/>
          <w:spacing w:val="40"/>
          <w:sz w:val="22"/>
          <w:szCs w:val="22"/>
        </w:rPr>
        <w:t xml:space="preserve"> </w:t>
      </w:r>
      <w:r w:rsidRPr="00FD11AF">
        <w:rPr>
          <w:color w:val="000000" w:themeColor="text1"/>
          <w:spacing w:val="40"/>
          <w:sz w:val="22"/>
          <w:szCs w:val="22"/>
        </w:rPr>
        <w:t>—</w:t>
      </w:r>
      <w:r w:rsidRPr="00FD11AF">
        <w:rPr>
          <w:color w:val="000000" w:themeColor="text1"/>
          <w:sz w:val="22"/>
          <w:szCs w:val="22"/>
        </w:rPr>
        <w:t xml:space="preserve"> </w:t>
      </w:r>
      <w:r w:rsidR="00A9780F">
        <w:rPr>
          <w:sz w:val="22"/>
          <w:szCs w:val="22"/>
        </w:rPr>
        <w:t>По</w:t>
      </w:r>
      <w:r w:rsidRPr="00572724">
        <w:rPr>
          <w:sz w:val="22"/>
          <w:szCs w:val="22"/>
        </w:rPr>
        <w:t xml:space="preserve"> соглашени</w:t>
      </w:r>
      <w:r w:rsidR="00A9780F">
        <w:rPr>
          <w:sz w:val="22"/>
          <w:szCs w:val="22"/>
        </w:rPr>
        <w:t>ю</w:t>
      </w:r>
      <w:r w:rsidRPr="00572724">
        <w:rPr>
          <w:sz w:val="22"/>
          <w:szCs w:val="22"/>
        </w:rPr>
        <w:t xml:space="preserve"> сторон договора может применяться </w:t>
      </w:r>
      <w:r w:rsidR="00E24FBF">
        <w:rPr>
          <w:sz w:val="22"/>
          <w:szCs w:val="22"/>
        </w:rPr>
        <w:t>иной</w:t>
      </w:r>
      <w:r w:rsidRPr="00572724">
        <w:rPr>
          <w:sz w:val="22"/>
          <w:szCs w:val="22"/>
        </w:rPr>
        <w:t xml:space="preserve"> уровень качества в соответствии с </w:t>
      </w:r>
      <w:r>
        <w:rPr>
          <w:sz w:val="22"/>
          <w:szCs w:val="22"/>
        </w:rPr>
        <w:t>ИСО</w:t>
      </w:r>
      <w:r w:rsidRPr="00572724">
        <w:rPr>
          <w:sz w:val="22"/>
          <w:szCs w:val="22"/>
        </w:rPr>
        <w:t xml:space="preserve"> 5817 или </w:t>
      </w:r>
      <w:r w:rsidR="00E24FBF">
        <w:rPr>
          <w:sz w:val="22"/>
          <w:szCs w:val="22"/>
        </w:rPr>
        <w:t>иными</w:t>
      </w:r>
      <w:r w:rsidRPr="00572724">
        <w:rPr>
          <w:sz w:val="22"/>
          <w:szCs w:val="22"/>
        </w:rPr>
        <w:t xml:space="preserve"> стандартами</w:t>
      </w:r>
      <w:r w:rsidRPr="009D5647">
        <w:rPr>
          <w:sz w:val="22"/>
          <w:szCs w:val="22"/>
        </w:rPr>
        <w:t>.</w:t>
      </w:r>
    </w:p>
    <w:p w14:paraId="7CEA4391" w14:textId="77777777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22F1E17" w14:textId="1B90CA6E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Если дефекты в </w:t>
      </w:r>
      <w:r w:rsidR="00BA4FAC">
        <w:rPr>
          <w:sz w:val="24"/>
          <w:szCs w:val="24"/>
        </w:rPr>
        <w:t>образце для испытаний</w:t>
      </w:r>
      <w:r w:rsidRPr="00572724">
        <w:rPr>
          <w:sz w:val="24"/>
          <w:szCs w:val="24"/>
        </w:rPr>
        <w:t xml:space="preserve"> </w:t>
      </w:r>
      <w:r w:rsidR="00F301A8">
        <w:rPr>
          <w:sz w:val="24"/>
          <w:szCs w:val="24"/>
        </w:rPr>
        <w:t>сварщика-водолаза</w:t>
      </w:r>
      <w:r w:rsidRPr="00572724">
        <w:rPr>
          <w:sz w:val="24"/>
          <w:szCs w:val="24"/>
        </w:rPr>
        <w:t xml:space="preserve"> превышают указанный допустимый максимум, то </w:t>
      </w:r>
      <w:r w:rsidR="00787A74">
        <w:rPr>
          <w:sz w:val="24"/>
          <w:szCs w:val="24"/>
        </w:rPr>
        <w:t>сварщик-водолаз</w:t>
      </w:r>
      <w:r w:rsidRPr="00572724">
        <w:rPr>
          <w:sz w:val="24"/>
          <w:szCs w:val="24"/>
        </w:rPr>
        <w:t xml:space="preserve"> не мо</w:t>
      </w:r>
      <w:r w:rsidR="00A9780F">
        <w:rPr>
          <w:sz w:val="24"/>
          <w:szCs w:val="24"/>
        </w:rPr>
        <w:t>жет</w:t>
      </w:r>
      <w:r w:rsidRPr="00572724">
        <w:rPr>
          <w:sz w:val="24"/>
          <w:szCs w:val="24"/>
        </w:rPr>
        <w:t xml:space="preserve"> быть аттестован.</w:t>
      </w:r>
    </w:p>
    <w:p w14:paraId="2D512FA3" w14:textId="72E0D034" w:rsidR="005A238F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lastRenderedPageBreak/>
        <w:t xml:space="preserve">Следует также указать </w:t>
      </w:r>
      <w:r w:rsidR="003509F9" w:rsidRPr="003509F9">
        <w:rPr>
          <w:sz w:val="24"/>
          <w:szCs w:val="24"/>
        </w:rPr>
        <w:t>соответствующий уровень</w:t>
      </w:r>
      <w:r w:rsidRPr="00572724">
        <w:rPr>
          <w:sz w:val="24"/>
          <w:szCs w:val="24"/>
        </w:rPr>
        <w:t xml:space="preserve"> качества для неразрушающего контроля. Указанные процедуры использ</w:t>
      </w:r>
      <w:r w:rsidR="00A9780F">
        <w:rPr>
          <w:sz w:val="24"/>
          <w:szCs w:val="24"/>
        </w:rPr>
        <w:t>уют</w:t>
      </w:r>
      <w:r w:rsidRPr="00572724">
        <w:rPr>
          <w:sz w:val="24"/>
          <w:szCs w:val="24"/>
        </w:rPr>
        <w:t xml:space="preserve"> для всех разрушающих и неразрушающих испытаний</w:t>
      </w:r>
      <w:r w:rsidR="005A238F" w:rsidRPr="003B7998">
        <w:rPr>
          <w:sz w:val="24"/>
          <w:szCs w:val="24"/>
        </w:rPr>
        <w:t>.</w:t>
      </w:r>
    </w:p>
    <w:p w14:paraId="0C9CCD54" w14:textId="77777777" w:rsidR="00097A20" w:rsidRDefault="00097A20" w:rsidP="003B799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20F60A7" w14:textId="5EE51522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5D0B44">
        <w:rPr>
          <w:b/>
          <w:sz w:val="28"/>
          <w:szCs w:val="28"/>
        </w:rPr>
        <w:t>9  Повторные испытания</w:t>
      </w:r>
    </w:p>
    <w:p w14:paraId="52FBECA4" w14:textId="77777777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AA0F9FB" w14:textId="745DBDA8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Если </w:t>
      </w:r>
      <w:r w:rsidR="005D0B44">
        <w:rPr>
          <w:sz w:val="24"/>
          <w:szCs w:val="24"/>
        </w:rPr>
        <w:t xml:space="preserve">по </w:t>
      </w:r>
      <w:r w:rsidRPr="00572724">
        <w:rPr>
          <w:sz w:val="24"/>
          <w:szCs w:val="24"/>
        </w:rPr>
        <w:t>како</w:t>
      </w:r>
      <w:r w:rsidR="005D0B44">
        <w:rPr>
          <w:sz w:val="24"/>
          <w:szCs w:val="24"/>
        </w:rPr>
        <w:t>му</w:t>
      </w:r>
      <w:r w:rsidRPr="00572724">
        <w:rPr>
          <w:sz w:val="24"/>
          <w:szCs w:val="24"/>
        </w:rPr>
        <w:t>-либо испытани</w:t>
      </w:r>
      <w:r w:rsidR="005D0B44">
        <w:rPr>
          <w:sz w:val="24"/>
          <w:szCs w:val="24"/>
        </w:rPr>
        <w:t>ю</w:t>
      </w:r>
      <w:r w:rsidRPr="00572724">
        <w:rPr>
          <w:sz w:val="24"/>
          <w:szCs w:val="24"/>
        </w:rPr>
        <w:t xml:space="preserve"> не </w:t>
      </w:r>
      <w:r w:rsidR="005D0B44">
        <w:rPr>
          <w:sz w:val="24"/>
          <w:szCs w:val="24"/>
        </w:rPr>
        <w:t>выполнены</w:t>
      </w:r>
      <w:r w:rsidRPr="00572724">
        <w:rPr>
          <w:sz w:val="24"/>
          <w:szCs w:val="24"/>
        </w:rPr>
        <w:t xml:space="preserve"> требования </w:t>
      </w:r>
      <w:r w:rsidR="00163D5B">
        <w:rPr>
          <w:sz w:val="24"/>
          <w:szCs w:val="24"/>
        </w:rPr>
        <w:t>настоящего стандарта</w:t>
      </w:r>
      <w:r w:rsidRPr="00572724">
        <w:rPr>
          <w:sz w:val="24"/>
          <w:szCs w:val="24"/>
        </w:rPr>
        <w:t xml:space="preserve">, </w:t>
      </w:r>
      <w:r w:rsidR="00787A74">
        <w:rPr>
          <w:sz w:val="24"/>
          <w:szCs w:val="24"/>
        </w:rPr>
        <w:t>сварщику-водолазу</w:t>
      </w:r>
      <w:r w:rsidRPr="00572724">
        <w:rPr>
          <w:sz w:val="24"/>
          <w:szCs w:val="24"/>
        </w:rPr>
        <w:t xml:space="preserve"> предоставл</w:t>
      </w:r>
      <w:r w:rsidR="005D0B44">
        <w:rPr>
          <w:sz w:val="24"/>
          <w:szCs w:val="24"/>
        </w:rPr>
        <w:t>яют</w:t>
      </w:r>
      <w:r w:rsidRPr="00572724">
        <w:rPr>
          <w:sz w:val="24"/>
          <w:szCs w:val="24"/>
        </w:rPr>
        <w:t xml:space="preserve"> возможность </w:t>
      </w:r>
      <w:r w:rsidR="00C320D0" w:rsidRPr="00572724">
        <w:rPr>
          <w:sz w:val="24"/>
          <w:szCs w:val="24"/>
        </w:rPr>
        <w:t xml:space="preserve">один раз </w:t>
      </w:r>
      <w:r w:rsidRPr="00572724">
        <w:rPr>
          <w:sz w:val="24"/>
          <w:szCs w:val="24"/>
        </w:rPr>
        <w:t xml:space="preserve">повторить </w:t>
      </w:r>
      <w:r w:rsidR="005D0B44">
        <w:rPr>
          <w:sz w:val="24"/>
          <w:szCs w:val="24"/>
        </w:rPr>
        <w:t>аттестационные испытания</w:t>
      </w:r>
      <w:r w:rsidRPr="00572724">
        <w:rPr>
          <w:sz w:val="24"/>
          <w:szCs w:val="24"/>
        </w:rPr>
        <w:t xml:space="preserve"> без д</w:t>
      </w:r>
      <w:r w:rsidR="00163D5B">
        <w:rPr>
          <w:sz w:val="24"/>
          <w:szCs w:val="24"/>
        </w:rPr>
        <w:t>ополнительно</w:t>
      </w:r>
      <w:r w:rsidR="005D0B44">
        <w:rPr>
          <w:sz w:val="24"/>
          <w:szCs w:val="24"/>
        </w:rPr>
        <w:t>й</w:t>
      </w:r>
      <w:r w:rsidRPr="00572724">
        <w:rPr>
          <w:sz w:val="24"/>
          <w:szCs w:val="24"/>
        </w:rPr>
        <w:t xml:space="preserve"> </w:t>
      </w:r>
      <w:r w:rsidR="005D0B44">
        <w:rPr>
          <w:sz w:val="24"/>
          <w:szCs w:val="24"/>
        </w:rPr>
        <w:t>подготовки</w:t>
      </w:r>
      <w:r w:rsidRPr="00572724">
        <w:rPr>
          <w:sz w:val="24"/>
          <w:szCs w:val="24"/>
        </w:rPr>
        <w:t>.</w:t>
      </w:r>
    </w:p>
    <w:p w14:paraId="40F780A7" w14:textId="157F8E25" w:rsid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Если установлено, что несоответствие не </w:t>
      </w:r>
      <w:r w:rsidR="00C320D0" w:rsidRPr="00572724">
        <w:rPr>
          <w:sz w:val="24"/>
          <w:szCs w:val="24"/>
        </w:rPr>
        <w:t xml:space="preserve">связано </w:t>
      </w:r>
      <w:r w:rsidRPr="00572724">
        <w:rPr>
          <w:sz w:val="24"/>
          <w:szCs w:val="24"/>
        </w:rPr>
        <w:t xml:space="preserve">напрямую с </w:t>
      </w:r>
      <w:r w:rsidR="00C320D0" w:rsidRPr="00C320D0">
        <w:rPr>
          <w:sz w:val="24"/>
          <w:szCs w:val="24"/>
        </w:rPr>
        <w:t>недостаточной квалификацией</w:t>
      </w:r>
      <w:r w:rsidR="00C320D0">
        <w:rPr>
          <w:sz w:val="24"/>
          <w:szCs w:val="24"/>
        </w:rPr>
        <w:t xml:space="preserve"> </w:t>
      </w:r>
      <w:r w:rsidR="00F301A8">
        <w:rPr>
          <w:sz w:val="24"/>
          <w:szCs w:val="24"/>
        </w:rPr>
        <w:t>сварщика-водолаза</w:t>
      </w:r>
      <w:r w:rsidRPr="00572724">
        <w:rPr>
          <w:sz w:val="24"/>
          <w:szCs w:val="24"/>
        </w:rPr>
        <w:t xml:space="preserve">, </w:t>
      </w:r>
      <w:r w:rsidR="00C320D0" w:rsidRPr="00C320D0">
        <w:rPr>
          <w:sz w:val="24"/>
          <w:szCs w:val="24"/>
        </w:rPr>
        <w:t>допуска</w:t>
      </w:r>
      <w:r w:rsidR="00C320D0">
        <w:rPr>
          <w:sz w:val="24"/>
          <w:szCs w:val="24"/>
        </w:rPr>
        <w:t>ю</w:t>
      </w:r>
      <w:r w:rsidR="00C320D0" w:rsidRPr="00C320D0">
        <w:rPr>
          <w:sz w:val="24"/>
          <w:szCs w:val="24"/>
        </w:rPr>
        <w:t>тся повторн</w:t>
      </w:r>
      <w:r w:rsidR="00C320D0">
        <w:rPr>
          <w:sz w:val="24"/>
          <w:szCs w:val="24"/>
        </w:rPr>
        <w:t>ые испытания, а</w:t>
      </w:r>
      <w:r w:rsidRPr="00572724">
        <w:rPr>
          <w:sz w:val="24"/>
          <w:szCs w:val="24"/>
        </w:rPr>
        <w:t xml:space="preserve"> перв</w:t>
      </w:r>
      <w:r w:rsidR="00163D5B">
        <w:rPr>
          <w:sz w:val="24"/>
          <w:szCs w:val="24"/>
        </w:rPr>
        <w:t>ый</w:t>
      </w:r>
      <w:r w:rsidRPr="00572724">
        <w:rPr>
          <w:sz w:val="24"/>
          <w:szCs w:val="24"/>
        </w:rPr>
        <w:t xml:space="preserve"> </w:t>
      </w:r>
      <w:r w:rsidR="00163D5B">
        <w:rPr>
          <w:sz w:val="24"/>
          <w:szCs w:val="24"/>
        </w:rPr>
        <w:t>образец для испытаний</w:t>
      </w:r>
      <w:r w:rsidRPr="00572724">
        <w:rPr>
          <w:sz w:val="24"/>
          <w:szCs w:val="24"/>
        </w:rPr>
        <w:t xml:space="preserve"> </w:t>
      </w:r>
      <w:r w:rsidR="00C320D0" w:rsidRPr="00C320D0">
        <w:rPr>
          <w:sz w:val="24"/>
          <w:szCs w:val="24"/>
        </w:rPr>
        <w:t>не учитыва</w:t>
      </w:r>
      <w:r w:rsidR="00C320D0">
        <w:rPr>
          <w:sz w:val="24"/>
          <w:szCs w:val="24"/>
        </w:rPr>
        <w:t>ют</w:t>
      </w:r>
      <w:r w:rsidRPr="00572724">
        <w:rPr>
          <w:sz w:val="24"/>
          <w:szCs w:val="24"/>
        </w:rPr>
        <w:t>.</w:t>
      </w:r>
    </w:p>
    <w:p w14:paraId="3D9E4E8C" w14:textId="77777777" w:rsid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398B2FC2" w14:textId="413646A3" w:rsidR="00097A20" w:rsidRDefault="00572724" w:rsidP="003B7998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97A20" w:rsidRPr="00097A20">
        <w:rPr>
          <w:b/>
          <w:sz w:val="28"/>
          <w:szCs w:val="28"/>
        </w:rPr>
        <w:t xml:space="preserve"> </w:t>
      </w:r>
      <w:r w:rsidR="00097A20">
        <w:rPr>
          <w:b/>
          <w:sz w:val="28"/>
          <w:szCs w:val="28"/>
        </w:rPr>
        <w:t xml:space="preserve"> </w:t>
      </w:r>
      <w:r w:rsidRPr="00572724">
        <w:rPr>
          <w:b/>
          <w:sz w:val="28"/>
          <w:szCs w:val="28"/>
        </w:rPr>
        <w:t>Срок действия аттестации</w:t>
      </w:r>
    </w:p>
    <w:p w14:paraId="331A3AD1" w14:textId="77777777" w:rsidR="00097A20" w:rsidRDefault="00097A20" w:rsidP="003B7998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6705B73" w14:textId="252C2B1B" w:rsidR="00572724" w:rsidRP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Срок действия аттестации </w:t>
      </w:r>
      <w:r w:rsidR="00F301A8">
        <w:rPr>
          <w:sz w:val="24"/>
          <w:szCs w:val="24"/>
        </w:rPr>
        <w:t>сварщика-водолаза</w:t>
      </w:r>
      <w:r w:rsidRPr="00572724">
        <w:rPr>
          <w:sz w:val="24"/>
          <w:szCs w:val="24"/>
        </w:rPr>
        <w:t xml:space="preserve"> </w:t>
      </w:r>
      <w:r w:rsidR="004234AB">
        <w:rPr>
          <w:sz w:val="24"/>
          <w:szCs w:val="24"/>
        </w:rPr>
        <w:t>начинается с момента</w:t>
      </w:r>
      <w:r w:rsidR="00BE11F7" w:rsidRPr="00BE11F7">
        <w:rPr>
          <w:sz w:val="24"/>
          <w:szCs w:val="24"/>
        </w:rPr>
        <w:t xml:space="preserve"> </w:t>
      </w:r>
      <w:r w:rsidR="00BE11F7" w:rsidRPr="00572724">
        <w:rPr>
          <w:sz w:val="24"/>
          <w:szCs w:val="24"/>
        </w:rPr>
        <w:t>удовлетворительно</w:t>
      </w:r>
      <w:r w:rsidR="00BE11F7">
        <w:rPr>
          <w:sz w:val="24"/>
          <w:szCs w:val="24"/>
        </w:rPr>
        <w:t>го</w:t>
      </w:r>
      <w:r w:rsidR="00BE11F7" w:rsidRPr="00572724">
        <w:rPr>
          <w:sz w:val="24"/>
          <w:szCs w:val="24"/>
        </w:rPr>
        <w:t xml:space="preserve"> завершен</w:t>
      </w:r>
      <w:r w:rsidR="00BE11F7">
        <w:rPr>
          <w:sz w:val="24"/>
          <w:szCs w:val="24"/>
        </w:rPr>
        <w:t>ия</w:t>
      </w:r>
      <w:r w:rsidRPr="00572724">
        <w:rPr>
          <w:sz w:val="24"/>
          <w:szCs w:val="24"/>
        </w:rPr>
        <w:t xml:space="preserve"> все</w:t>
      </w:r>
      <w:r w:rsidR="00BE11F7">
        <w:rPr>
          <w:sz w:val="24"/>
          <w:szCs w:val="24"/>
        </w:rPr>
        <w:t>х</w:t>
      </w:r>
      <w:r w:rsidRPr="00572724">
        <w:rPr>
          <w:sz w:val="24"/>
          <w:szCs w:val="24"/>
        </w:rPr>
        <w:t xml:space="preserve"> необходимы</w:t>
      </w:r>
      <w:r w:rsidR="00BE11F7">
        <w:rPr>
          <w:sz w:val="24"/>
          <w:szCs w:val="24"/>
        </w:rPr>
        <w:t>х</w:t>
      </w:r>
      <w:r w:rsidRPr="00572724">
        <w:rPr>
          <w:sz w:val="24"/>
          <w:szCs w:val="24"/>
        </w:rPr>
        <w:t xml:space="preserve"> испытани</w:t>
      </w:r>
      <w:r w:rsidR="00BE11F7">
        <w:rPr>
          <w:sz w:val="24"/>
          <w:szCs w:val="24"/>
        </w:rPr>
        <w:t>й.</w:t>
      </w:r>
    </w:p>
    <w:p w14:paraId="60C7D512" w14:textId="4F1EAF3B" w:rsidR="00097A20" w:rsidRPr="00097A20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Аттестация </w:t>
      </w:r>
      <w:r w:rsidR="00F301A8">
        <w:rPr>
          <w:sz w:val="24"/>
          <w:szCs w:val="24"/>
        </w:rPr>
        <w:t>сварщика-водолаза</w:t>
      </w:r>
      <w:r w:rsidRPr="00572724">
        <w:rPr>
          <w:sz w:val="24"/>
          <w:szCs w:val="24"/>
        </w:rPr>
        <w:t xml:space="preserve"> </w:t>
      </w:r>
      <w:r w:rsidR="007B5ADF">
        <w:rPr>
          <w:sz w:val="24"/>
          <w:szCs w:val="24"/>
        </w:rPr>
        <w:t>действует</w:t>
      </w:r>
      <w:r w:rsidRPr="00572724">
        <w:rPr>
          <w:sz w:val="24"/>
          <w:szCs w:val="24"/>
        </w:rPr>
        <w:t xml:space="preserve"> в течение двух лет при </w:t>
      </w:r>
      <w:r w:rsidR="007B5ADF">
        <w:rPr>
          <w:sz w:val="24"/>
          <w:szCs w:val="24"/>
        </w:rPr>
        <w:t>соблюдении</w:t>
      </w:r>
      <w:r w:rsidRPr="00572724">
        <w:rPr>
          <w:sz w:val="24"/>
          <w:szCs w:val="24"/>
        </w:rPr>
        <w:t xml:space="preserve"> следующи</w:t>
      </w:r>
      <w:r w:rsidR="007B5ADF">
        <w:rPr>
          <w:sz w:val="24"/>
          <w:szCs w:val="24"/>
        </w:rPr>
        <w:t>х</w:t>
      </w:r>
      <w:r w:rsidRPr="00572724">
        <w:rPr>
          <w:sz w:val="24"/>
          <w:szCs w:val="24"/>
        </w:rPr>
        <w:t xml:space="preserve"> услови</w:t>
      </w:r>
      <w:r w:rsidR="007B5ADF">
        <w:rPr>
          <w:sz w:val="24"/>
          <w:szCs w:val="24"/>
        </w:rPr>
        <w:t>й</w:t>
      </w:r>
      <w:r w:rsidR="00097A20" w:rsidRPr="00097A20">
        <w:rPr>
          <w:sz w:val="24"/>
          <w:szCs w:val="24"/>
        </w:rPr>
        <w:t>:</w:t>
      </w:r>
    </w:p>
    <w:p w14:paraId="6D460B6C" w14:textId="0BC6ED3D" w:rsidR="00097A20" w:rsidRPr="00097A20" w:rsidRDefault="00D51CE2" w:rsidP="00097A2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097A20" w:rsidRPr="00097A20">
        <w:rPr>
          <w:sz w:val="24"/>
          <w:szCs w:val="24"/>
        </w:rPr>
        <w:t xml:space="preserve">) </w:t>
      </w:r>
      <w:r w:rsidR="002418B9" w:rsidRPr="002418B9">
        <w:rPr>
          <w:sz w:val="24"/>
          <w:szCs w:val="24"/>
        </w:rPr>
        <w:t xml:space="preserve">каждые шесть месяцев </w:t>
      </w:r>
      <w:r w:rsidR="007F486F">
        <w:rPr>
          <w:sz w:val="24"/>
          <w:szCs w:val="24"/>
        </w:rPr>
        <w:t>есть п</w:t>
      </w:r>
      <w:r w:rsidR="007F486F" w:rsidRPr="002418B9">
        <w:rPr>
          <w:sz w:val="24"/>
          <w:szCs w:val="24"/>
        </w:rPr>
        <w:t xml:space="preserve">одтверждение </w:t>
      </w:r>
      <w:r w:rsidR="002418B9" w:rsidRPr="002418B9">
        <w:rPr>
          <w:sz w:val="24"/>
          <w:szCs w:val="24"/>
        </w:rPr>
        <w:t>от работодателя, руководителя свар</w:t>
      </w:r>
      <w:r w:rsidR="0050083E">
        <w:rPr>
          <w:sz w:val="24"/>
          <w:szCs w:val="24"/>
        </w:rPr>
        <w:t>очных работ</w:t>
      </w:r>
      <w:r w:rsidR="002418B9" w:rsidRPr="002418B9">
        <w:rPr>
          <w:sz w:val="24"/>
          <w:szCs w:val="24"/>
        </w:rPr>
        <w:t xml:space="preserve"> или </w:t>
      </w:r>
      <w:r w:rsidR="0050083E">
        <w:rPr>
          <w:sz w:val="24"/>
          <w:szCs w:val="24"/>
        </w:rPr>
        <w:t>ответственного специалиста по</w:t>
      </w:r>
      <w:r w:rsidR="002418B9" w:rsidRPr="002418B9">
        <w:rPr>
          <w:sz w:val="24"/>
          <w:szCs w:val="24"/>
        </w:rPr>
        <w:t xml:space="preserve"> сварк</w:t>
      </w:r>
      <w:r w:rsidR="0050083E">
        <w:rPr>
          <w:sz w:val="24"/>
          <w:szCs w:val="24"/>
        </w:rPr>
        <w:t>е</w:t>
      </w:r>
      <w:r w:rsidR="002418B9" w:rsidRPr="002418B9">
        <w:rPr>
          <w:sz w:val="24"/>
          <w:szCs w:val="24"/>
        </w:rPr>
        <w:t xml:space="preserve"> о том, что </w:t>
      </w:r>
      <w:r w:rsidR="00787A74">
        <w:rPr>
          <w:sz w:val="24"/>
          <w:szCs w:val="24"/>
        </w:rPr>
        <w:t>сварщик-водолаз</w:t>
      </w:r>
      <w:r w:rsidR="002418B9" w:rsidRPr="002418B9">
        <w:rPr>
          <w:sz w:val="24"/>
          <w:szCs w:val="24"/>
        </w:rPr>
        <w:t xml:space="preserve"> </w:t>
      </w:r>
      <w:r w:rsidR="0050083E">
        <w:rPr>
          <w:sz w:val="24"/>
          <w:szCs w:val="24"/>
        </w:rPr>
        <w:t>выполнял</w:t>
      </w:r>
      <w:r w:rsidR="002418B9" w:rsidRPr="002418B9">
        <w:rPr>
          <w:sz w:val="24"/>
          <w:szCs w:val="24"/>
        </w:rPr>
        <w:t xml:space="preserve"> свар</w:t>
      </w:r>
      <w:r w:rsidR="0050083E">
        <w:rPr>
          <w:sz w:val="24"/>
          <w:szCs w:val="24"/>
        </w:rPr>
        <w:t>очные работы</w:t>
      </w:r>
      <w:r w:rsidR="002418B9" w:rsidRPr="002418B9">
        <w:rPr>
          <w:sz w:val="24"/>
          <w:szCs w:val="24"/>
        </w:rPr>
        <w:t xml:space="preserve"> в пределах </w:t>
      </w:r>
      <w:r w:rsidR="0050083E">
        <w:rPr>
          <w:sz w:val="24"/>
          <w:szCs w:val="24"/>
        </w:rPr>
        <w:t xml:space="preserve">области </w:t>
      </w:r>
      <w:r w:rsidR="002418B9" w:rsidRPr="002418B9">
        <w:rPr>
          <w:sz w:val="24"/>
          <w:szCs w:val="24"/>
        </w:rPr>
        <w:t>аттест</w:t>
      </w:r>
      <w:r w:rsidR="0050083E">
        <w:rPr>
          <w:sz w:val="24"/>
          <w:szCs w:val="24"/>
        </w:rPr>
        <w:t>ации</w:t>
      </w:r>
      <w:r w:rsidR="002418B9" w:rsidRPr="002418B9">
        <w:rPr>
          <w:sz w:val="24"/>
          <w:szCs w:val="24"/>
        </w:rPr>
        <w:t xml:space="preserve"> в течение предыдущих шести месяцев. Подтверждение </w:t>
      </w:r>
      <w:r w:rsidR="0050083E">
        <w:rPr>
          <w:sz w:val="24"/>
          <w:szCs w:val="24"/>
        </w:rPr>
        <w:t>фиксируют</w:t>
      </w:r>
      <w:r w:rsidR="002418B9" w:rsidRPr="002418B9">
        <w:rPr>
          <w:sz w:val="24"/>
          <w:szCs w:val="24"/>
        </w:rPr>
        <w:t xml:space="preserve"> в аттестационном </w:t>
      </w:r>
      <w:r w:rsidR="0050083E">
        <w:rPr>
          <w:sz w:val="24"/>
          <w:szCs w:val="24"/>
        </w:rPr>
        <w:t>удостоверении, что</w:t>
      </w:r>
      <w:r w:rsidR="002418B9" w:rsidRPr="002418B9">
        <w:rPr>
          <w:sz w:val="24"/>
          <w:szCs w:val="24"/>
        </w:rPr>
        <w:t xml:space="preserve"> продлевает срок </w:t>
      </w:r>
      <w:r w:rsidR="0050083E">
        <w:rPr>
          <w:sz w:val="24"/>
          <w:szCs w:val="24"/>
        </w:rPr>
        <w:t xml:space="preserve">его </w:t>
      </w:r>
      <w:r w:rsidR="002418B9" w:rsidRPr="002418B9">
        <w:rPr>
          <w:sz w:val="24"/>
          <w:szCs w:val="24"/>
        </w:rPr>
        <w:t xml:space="preserve">действия </w:t>
      </w:r>
      <w:r w:rsidR="0050083E">
        <w:rPr>
          <w:sz w:val="24"/>
          <w:szCs w:val="24"/>
        </w:rPr>
        <w:t>еще на шесть месяцев, но в течении не более</w:t>
      </w:r>
      <w:r w:rsidR="002418B9" w:rsidRPr="002418B9">
        <w:rPr>
          <w:sz w:val="24"/>
          <w:szCs w:val="24"/>
        </w:rPr>
        <w:t xml:space="preserve"> дв</w:t>
      </w:r>
      <w:r w:rsidR="0050083E">
        <w:rPr>
          <w:sz w:val="24"/>
          <w:szCs w:val="24"/>
        </w:rPr>
        <w:t>ух</w:t>
      </w:r>
      <w:r w:rsidR="002418B9" w:rsidRPr="002418B9">
        <w:rPr>
          <w:sz w:val="24"/>
          <w:szCs w:val="24"/>
        </w:rPr>
        <w:t xml:space="preserve"> </w:t>
      </w:r>
      <w:r w:rsidR="0050083E">
        <w:rPr>
          <w:sz w:val="24"/>
          <w:szCs w:val="24"/>
        </w:rPr>
        <w:t>лет</w:t>
      </w:r>
      <w:r w:rsidR="002418B9">
        <w:rPr>
          <w:sz w:val="24"/>
          <w:szCs w:val="24"/>
        </w:rPr>
        <w:t>.</w:t>
      </w:r>
    </w:p>
    <w:p w14:paraId="3331200D" w14:textId="20D0DBC0" w:rsidR="00097A20" w:rsidRPr="00097A20" w:rsidRDefault="00D51CE2" w:rsidP="00097A2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097A20" w:rsidRPr="00097A20">
        <w:rPr>
          <w:sz w:val="24"/>
          <w:szCs w:val="24"/>
        </w:rPr>
        <w:t xml:space="preserve">) </w:t>
      </w:r>
      <w:r w:rsidR="002418B9" w:rsidRPr="002418B9">
        <w:rPr>
          <w:sz w:val="24"/>
          <w:szCs w:val="24"/>
        </w:rPr>
        <w:t xml:space="preserve">если аттестованный </w:t>
      </w:r>
      <w:r w:rsidR="00787A74">
        <w:rPr>
          <w:sz w:val="24"/>
          <w:szCs w:val="24"/>
        </w:rPr>
        <w:t>сварщик-водолаз</w:t>
      </w:r>
      <w:r w:rsidR="002418B9" w:rsidRPr="002418B9">
        <w:rPr>
          <w:sz w:val="24"/>
          <w:szCs w:val="24"/>
        </w:rPr>
        <w:t xml:space="preserve"> не </w:t>
      </w:r>
      <w:r w:rsidR="006F0E23">
        <w:rPr>
          <w:sz w:val="24"/>
          <w:szCs w:val="24"/>
        </w:rPr>
        <w:t>выполнял</w:t>
      </w:r>
      <w:r w:rsidR="002418B9" w:rsidRPr="002418B9">
        <w:rPr>
          <w:sz w:val="24"/>
          <w:szCs w:val="24"/>
        </w:rPr>
        <w:t xml:space="preserve"> </w:t>
      </w:r>
      <w:r w:rsidR="006F0E23" w:rsidRPr="006F0E23">
        <w:rPr>
          <w:sz w:val="24"/>
          <w:szCs w:val="24"/>
        </w:rPr>
        <w:t>сварочные работы</w:t>
      </w:r>
      <w:r w:rsidR="002418B9" w:rsidRPr="002418B9">
        <w:rPr>
          <w:sz w:val="24"/>
          <w:szCs w:val="24"/>
        </w:rPr>
        <w:t xml:space="preserve"> в пределах </w:t>
      </w:r>
      <w:r w:rsidR="006F0E23">
        <w:rPr>
          <w:sz w:val="24"/>
          <w:szCs w:val="24"/>
        </w:rPr>
        <w:t xml:space="preserve">области </w:t>
      </w:r>
      <w:r w:rsidR="002418B9" w:rsidRPr="002418B9">
        <w:rPr>
          <w:sz w:val="24"/>
          <w:szCs w:val="24"/>
        </w:rPr>
        <w:t>аттест</w:t>
      </w:r>
      <w:r w:rsidR="006F0E23">
        <w:rPr>
          <w:sz w:val="24"/>
          <w:szCs w:val="24"/>
        </w:rPr>
        <w:t>ации</w:t>
      </w:r>
      <w:r w:rsidR="002418B9" w:rsidRPr="002418B9">
        <w:rPr>
          <w:sz w:val="24"/>
          <w:szCs w:val="24"/>
        </w:rPr>
        <w:t xml:space="preserve"> в течение предыдущих шести месяцев или более (в течение двухлетнего срока действия аттестации), </w:t>
      </w:r>
      <w:r w:rsidR="006F0E23">
        <w:rPr>
          <w:sz w:val="24"/>
          <w:szCs w:val="24"/>
        </w:rPr>
        <w:t>подтверждением</w:t>
      </w:r>
      <w:r w:rsidR="002418B9" w:rsidRPr="002418B9">
        <w:rPr>
          <w:sz w:val="24"/>
          <w:szCs w:val="24"/>
        </w:rPr>
        <w:t xml:space="preserve"> </w:t>
      </w:r>
      <w:r w:rsidR="006F0E23">
        <w:rPr>
          <w:sz w:val="24"/>
          <w:szCs w:val="24"/>
        </w:rPr>
        <w:t>выполнения сварочных работ будет служить</w:t>
      </w:r>
      <w:r w:rsidR="002418B9" w:rsidRPr="002418B9">
        <w:rPr>
          <w:sz w:val="24"/>
          <w:szCs w:val="24"/>
        </w:rPr>
        <w:t xml:space="preserve"> выполнен</w:t>
      </w:r>
      <w:r w:rsidR="006F0E23">
        <w:rPr>
          <w:sz w:val="24"/>
          <w:szCs w:val="24"/>
        </w:rPr>
        <w:t>ие</w:t>
      </w:r>
      <w:r w:rsidR="002418B9" w:rsidRPr="002418B9">
        <w:rPr>
          <w:sz w:val="24"/>
          <w:szCs w:val="24"/>
        </w:rPr>
        <w:t xml:space="preserve"> </w:t>
      </w:r>
      <w:r w:rsidR="006C62E6">
        <w:rPr>
          <w:sz w:val="24"/>
          <w:szCs w:val="24"/>
        </w:rPr>
        <w:t xml:space="preserve">сварки </w:t>
      </w:r>
      <w:r w:rsidR="002418B9" w:rsidRPr="002418B9">
        <w:rPr>
          <w:sz w:val="24"/>
          <w:szCs w:val="24"/>
        </w:rPr>
        <w:t xml:space="preserve">в соответствии с первоначальной </w:t>
      </w:r>
      <w:r w:rsidR="006F0E23">
        <w:rPr>
          <w:sz w:val="24"/>
          <w:szCs w:val="24"/>
        </w:rPr>
        <w:t>аттестацией</w:t>
      </w:r>
      <w:r w:rsidR="002418B9" w:rsidRPr="002418B9">
        <w:rPr>
          <w:sz w:val="24"/>
          <w:szCs w:val="24"/>
        </w:rPr>
        <w:t xml:space="preserve">. </w:t>
      </w:r>
      <w:r w:rsidR="006C62E6">
        <w:rPr>
          <w:sz w:val="24"/>
          <w:szCs w:val="24"/>
        </w:rPr>
        <w:t>При этом с</w:t>
      </w:r>
      <w:r w:rsidR="002418B9" w:rsidRPr="002418B9">
        <w:rPr>
          <w:sz w:val="24"/>
          <w:szCs w:val="24"/>
        </w:rPr>
        <w:t>вар</w:t>
      </w:r>
      <w:r w:rsidR="006C62E6">
        <w:rPr>
          <w:sz w:val="24"/>
          <w:szCs w:val="24"/>
        </w:rPr>
        <w:t>ной</w:t>
      </w:r>
      <w:r w:rsidR="002418B9" w:rsidRPr="002418B9">
        <w:rPr>
          <w:sz w:val="24"/>
          <w:szCs w:val="24"/>
        </w:rPr>
        <w:t xml:space="preserve"> шов должен, как минимум, соответствовать </w:t>
      </w:r>
      <w:r w:rsidR="006C62E6">
        <w:rPr>
          <w:sz w:val="24"/>
          <w:szCs w:val="24"/>
        </w:rPr>
        <w:t>нормам</w:t>
      </w:r>
      <w:r w:rsidR="006C62E6" w:rsidRPr="002418B9">
        <w:rPr>
          <w:sz w:val="24"/>
          <w:szCs w:val="24"/>
        </w:rPr>
        <w:t xml:space="preserve"> оценки </w:t>
      </w:r>
      <w:r w:rsidR="006C62E6">
        <w:rPr>
          <w:sz w:val="24"/>
          <w:szCs w:val="24"/>
        </w:rPr>
        <w:t xml:space="preserve">качества </w:t>
      </w:r>
      <w:r w:rsidR="002418B9" w:rsidRPr="002418B9">
        <w:rPr>
          <w:sz w:val="24"/>
          <w:szCs w:val="24"/>
        </w:rPr>
        <w:t>визуальн</w:t>
      </w:r>
      <w:r w:rsidR="006C62E6">
        <w:rPr>
          <w:sz w:val="24"/>
          <w:szCs w:val="24"/>
        </w:rPr>
        <w:t>ого</w:t>
      </w:r>
      <w:r w:rsidR="002418B9" w:rsidRPr="002418B9">
        <w:rPr>
          <w:sz w:val="24"/>
          <w:szCs w:val="24"/>
        </w:rPr>
        <w:t xml:space="preserve"> </w:t>
      </w:r>
      <w:r w:rsidR="006C62E6">
        <w:rPr>
          <w:sz w:val="24"/>
          <w:szCs w:val="24"/>
        </w:rPr>
        <w:t xml:space="preserve">контроля </w:t>
      </w:r>
      <w:r w:rsidR="00926E7D">
        <w:rPr>
          <w:sz w:val="24"/>
          <w:szCs w:val="24"/>
        </w:rPr>
        <w:t>настояще</w:t>
      </w:r>
      <w:r w:rsidR="008753DD">
        <w:rPr>
          <w:sz w:val="24"/>
          <w:szCs w:val="24"/>
        </w:rPr>
        <w:t>го стандарта</w:t>
      </w:r>
      <w:r w:rsidR="002418B9" w:rsidRPr="002418B9">
        <w:rPr>
          <w:sz w:val="24"/>
          <w:szCs w:val="24"/>
        </w:rPr>
        <w:t xml:space="preserve"> (в соответствии с </w:t>
      </w:r>
      <w:r w:rsidR="002418B9">
        <w:rPr>
          <w:sz w:val="24"/>
          <w:szCs w:val="24"/>
        </w:rPr>
        <w:t>ИСО</w:t>
      </w:r>
      <w:r w:rsidR="002418B9" w:rsidRPr="002418B9">
        <w:rPr>
          <w:sz w:val="24"/>
          <w:szCs w:val="24"/>
        </w:rPr>
        <w:t xml:space="preserve"> 17637, см. также </w:t>
      </w:r>
      <w:r w:rsidR="002418B9">
        <w:rPr>
          <w:sz w:val="24"/>
          <w:szCs w:val="24"/>
        </w:rPr>
        <w:t>т</w:t>
      </w:r>
      <w:r w:rsidR="002418B9" w:rsidRPr="002418B9">
        <w:rPr>
          <w:sz w:val="24"/>
          <w:szCs w:val="24"/>
        </w:rPr>
        <w:t xml:space="preserve">аблицу 5) и должен </w:t>
      </w:r>
      <w:r w:rsidR="006C62E6">
        <w:rPr>
          <w:sz w:val="24"/>
          <w:szCs w:val="24"/>
        </w:rPr>
        <w:t>фиксироваться в аттестационном удостоверении</w:t>
      </w:r>
      <w:r w:rsidR="002418B9">
        <w:rPr>
          <w:sz w:val="24"/>
          <w:szCs w:val="24"/>
        </w:rPr>
        <w:t>.</w:t>
      </w:r>
    </w:p>
    <w:p w14:paraId="0D0C7481" w14:textId="582DA2AB" w:rsidR="0001118B" w:rsidRDefault="0001118B" w:rsidP="0001118B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6D9868D8" w14:textId="70324732" w:rsidR="002418B9" w:rsidRDefault="00D55F48" w:rsidP="002418B9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02548A">
        <w:rPr>
          <w:b/>
          <w:sz w:val="28"/>
          <w:szCs w:val="28"/>
        </w:rPr>
        <w:t xml:space="preserve"> Периодическая</w:t>
      </w:r>
      <w:r w:rsidR="002418B9" w:rsidRPr="002418B9">
        <w:rPr>
          <w:b/>
          <w:sz w:val="28"/>
          <w:szCs w:val="28"/>
        </w:rPr>
        <w:t xml:space="preserve"> аттестация </w:t>
      </w:r>
      <w:r w:rsidR="00F301A8">
        <w:rPr>
          <w:b/>
          <w:sz w:val="28"/>
          <w:szCs w:val="28"/>
        </w:rPr>
        <w:t>сварщика-водолаза</w:t>
      </w:r>
    </w:p>
    <w:p w14:paraId="0AFB2553" w14:textId="77777777" w:rsidR="002418B9" w:rsidRDefault="002418B9" w:rsidP="002418B9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07A706C" w14:textId="7C4BA4CA" w:rsidR="00716E7F" w:rsidRPr="00563AAA" w:rsidRDefault="00787A74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Сварщик-водолаз</w:t>
      </w:r>
      <w:r w:rsidR="002418B9" w:rsidRPr="002418B9">
        <w:rPr>
          <w:sz w:val="24"/>
          <w:szCs w:val="24"/>
        </w:rPr>
        <w:t xml:space="preserve"> должен проходить </w:t>
      </w:r>
      <w:r w:rsidR="007F486F">
        <w:rPr>
          <w:sz w:val="24"/>
          <w:szCs w:val="24"/>
        </w:rPr>
        <w:t>периодическую</w:t>
      </w:r>
      <w:r w:rsidR="002418B9" w:rsidRPr="002418B9">
        <w:rPr>
          <w:sz w:val="24"/>
          <w:szCs w:val="24"/>
        </w:rPr>
        <w:t xml:space="preserve"> аттестаци</w:t>
      </w:r>
      <w:r w:rsidR="006C62E6">
        <w:rPr>
          <w:sz w:val="24"/>
          <w:szCs w:val="24"/>
        </w:rPr>
        <w:t>ю</w:t>
      </w:r>
      <w:r w:rsidR="002418B9" w:rsidRPr="002418B9">
        <w:rPr>
          <w:sz w:val="24"/>
          <w:szCs w:val="24"/>
        </w:rPr>
        <w:t xml:space="preserve"> каждые два года</w:t>
      </w:r>
      <w:r w:rsidR="002418B9" w:rsidRPr="00572724">
        <w:rPr>
          <w:sz w:val="24"/>
          <w:szCs w:val="24"/>
        </w:rPr>
        <w:t>.</w:t>
      </w:r>
    </w:p>
    <w:p w14:paraId="102217C1" w14:textId="77777777" w:rsidR="002418B9" w:rsidRDefault="002418B9" w:rsidP="00716E7F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6F601F0" w14:textId="14B3597B" w:rsidR="002418B9" w:rsidRPr="00552FD1" w:rsidRDefault="00D55F48" w:rsidP="002418B9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2548A">
        <w:rPr>
          <w:b/>
          <w:sz w:val="28"/>
          <w:szCs w:val="28"/>
        </w:rPr>
        <w:t xml:space="preserve"> Аттестационное</w:t>
      </w:r>
      <w:r w:rsidR="004234AB">
        <w:rPr>
          <w:b/>
          <w:sz w:val="28"/>
          <w:szCs w:val="28"/>
        </w:rPr>
        <w:t xml:space="preserve"> у</w:t>
      </w:r>
      <w:r w:rsidR="00150F82">
        <w:rPr>
          <w:b/>
          <w:sz w:val="28"/>
          <w:szCs w:val="28"/>
        </w:rPr>
        <w:t>достоверение</w:t>
      </w:r>
      <w:r w:rsidR="002418B9" w:rsidRPr="002418B9">
        <w:rPr>
          <w:b/>
          <w:sz w:val="28"/>
          <w:szCs w:val="28"/>
        </w:rPr>
        <w:t xml:space="preserve"> </w:t>
      </w:r>
      <w:r w:rsidR="00F301A8">
        <w:rPr>
          <w:b/>
          <w:sz w:val="28"/>
          <w:szCs w:val="28"/>
        </w:rPr>
        <w:t>сварщика-водолаза</w:t>
      </w:r>
    </w:p>
    <w:p w14:paraId="26B4F7DB" w14:textId="77777777" w:rsidR="002418B9" w:rsidRDefault="002418B9" w:rsidP="002418B9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1F206F1B" w14:textId="37011657" w:rsidR="002418B9" w:rsidRPr="002418B9" w:rsidRDefault="00552FD1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418B9" w:rsidRPr="002418B9">
        <w:rPr>
          <w:sz w:val="24"/>
          <w:szCs w:val="24"/>
        </w:rPr>
        <w:t>остоверно подтвержд</w:t>
      </w:r>
      <w:r>
        <w:rPr>
          <w:sz w:val="24"/>
          <w:szCs w:val="24"/>
        </w:rPr>
        <w:t>а</w:t>
      </w:r>
      <w:r w:rsidR="008753DD">
        <w:rPr>
          <w:sz w:val="24"/>
          <w:szCs w:val="24"/>
        </w:rPr>
        <w:t>ют</w:t>
      </w:r>
      <w:r w:rsidRPr="00552FD1">
        <w:t xml:space="preserve"> </w:t>
      </w:r>
      <w:r w:rsidRPr="00552FD1">
        <w:rPr>
          <w:sz w:val="24"/>
          <w:szCs w:val="24"/>
        </w:rPr>
        <w:t xml:space="preserve">успешное прохождение </w:t>
      </w:r>
      <w:r w:rsidR="00787A74">
        <w:rPr>
          <w:sz w:val="24"/>
          <w:szCs w:val="24"/>
        </w:rPr>
        <w:t>сварщиком-водолазом</w:t>
      </w:r>
      <w:r w:rsidR="002418B9" w:rsidRPr="002418B9"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>онных испытаний</w:t>
      </w:r>
      <w:r w:rsidR="002418B9" w:rsidRPr="002418B9">
        <w:rPr>
          <w:sz w:val="24"/>
          <w:szCs w:val="24"/>
        </w:rPr>
        <w:t xml:space="preserve">. Все </w:t>
      </w:r>
      <w:r w:rsidR="00B545F1">
        <w:rPr>
          <w:sz w:val="24"/>
          <w:szCs w:val="24"/>
        </w:rPr>
        <w:t>основные</w:t>
      </w:r>
      <w:r w:rsidR="002418B9" w:rsidRPr="002418B9">
        <w:rPr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 w:rsidR="002418B9" w:rsidRPr="00241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заносят </w:t>
      </w:r>
      <w:r w:rsidR="002418B9" w:rsidRPr="002418B9">
        <w:rPr>
          <w:sz w:val="24"/>
          <w:szCs w:val="24"/>
        </w:rPr>
        <w:t xml:space="preserve">в </w:t>
      </w:r>
      <w:r w:rsidR="004234AB">
        <w:rPr>
          <w:sz w:val="24"/>
          <w:szCs w:val="24"/>
        </w:rPr>
        <w:t>у</w:t>
      </w:r>
      <w:r w:rsidR="00150F82">
        <w:rPr>
          <w:sz w:val="24"/>
          <w:szCs w:val="24"/>
        </w:rPr>
        <w:t>достоверение</w:t>
      </w:r>
      <w:r w:rsidRPr="002418B9">
        <w:rPr>
          <w:sz w:val="24"/>
          <w:szCs w:val="24"/>
        </w:rPr>
        <w:t xml:space="preserve">. </w:t>
      </w:r>
      <w:r w:rsidR="00150F82">
        <w:rPr>
          <w:sz w:val="24"/>
          <w:szCs w:val="24"/>
        </w:rPr>
        <w:t>Удостоверение</w:t>
      </w:r>
      <w:r w:rsidRPr="002418B9">
        <w:rPr>
          <w:sz w:val="24"/>
          <w:szCs w:val="24"/>
        </w:rPr>
        <w:t xml:space="preserve"> не выда</w:t>
      </w:r>
      <w:r>
        <w:rPr>
          <w:sz w:val="24"/>
          <w:szCs w:val="24"/>
        </w:rPr>
        <w:t>ют</w:t>
      </w:r>
      <w:r w:rsidRPr="002418B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2418B9" w:rsidRPr="002418B9">
        <w:rPr>
          <w:sz w:val="24"/>
          <w:szCs w:val="24"/>
        </w:rPr>
        <w:t>сли</w:t>
      </w:r>
      <w:r>
        <w:rPr>
          <w:sz w:val="24"/>
          <w:szCs w:val="24"/>
        </w:rPr>
        <w:t xml:space="preserve"> </w:t>
      </w:r>
      <w:r w:rsidR="008753DD">
        <w:rPr>
          <w:sz w:val="24"/>
          <w:szCs w:val="24"/>
        </w:rPr>
        <w:t>образец(цы) для испытаний</w:t>
      </w:r>
      <w:r w:rsidRPr="00552FD1">
        <w:rPr>
          <w:sz w:val="24"/>
          <w:szCs w:val="24"/>
        </w:rPr>
        <w:t xml:space="preserve"> не проходит</w:t>
      </w:r>
      <w:r w:rsidR="008753DD">
        <w:rPr>
          <w:sz w:val="24"/>
          <w:szCs w:val="24"/>
        </w:rPr>
        <w:t>(ят)</w:t>
      </w:r>
      <w:r w:rsidRPr="00552FD1">
        <w:rPr>
          <w:sz w:val="24"/>
          <w:szCs w:val="24"/>
        </w:rPr>
        <w:t xml:space="preserve"> </w:t>
      </w:r>
      <w:r w:rsidR="009D52D2">
        <w:rPr>
          <w:sz w:val="24"/>
          <w:szCs w:val="24"/>
        </w:rPr>
        <w:t>какое-либо</w:t>
      </w:r>
      <w:r w:rsidRPr="00552FD1">
        <w:rPr>
          <w:sz w:val="24"/>
          <w:szCs w:val="24"/>
        </w:rPr>
        <w:t xml:space="preserve"> из требуемых испытаний</w:t>
      </w:r>
      <w:r w:rsidR="002418B9" w:rsidRPr="002418B9">
        <w:rPr>
          <w:sz w:val="24"/>
          <w:szCs w:val="24"/>
        </w:rPr>
        <w:t>.</w:t>
      </w:r>
    </w:p>
    <w:p w14:paraId="6D333265" w14:textId="2F4A66E0" w:rsidR="002418B9" w:rsidRPr="002418B9" w:rsidRDefault="00150F82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</w:t>
      </w:r>
      <w:r w:rsidR="002418B9" w:rsidRPr="002418B9">
        <w:rPr>
          <w:sz w:val="24"/>
          <w:szCs w:val="24"/>
        </w:rPr>
        <w:t xml:space="preserve"> выда</w:t>
      </w:r>
      <w:r w:rsidR="008753DD">
        <w:rPr>
          <w:sz w:val="24"/>
          <w:szCs w:val="24"/>
        </w:rPr>
        <w:t>ют</w:t>
      </w:r>
      <w:r w:rsidR="002418B9" w:rsidRPr="002418B9">
        <w:rPr>
          <w:sz w:val="24"/>
          <w:szCs w:val="24"/>
        </w:rPr>
        <w:t xml:space="preserve"> под исключительную ответственность эк</w:t>
      </w:r>
      <w:r w:rsidR="002B4FF9">
        <w:rPr>
          <w:sz w:val="24"/>
          <w:szCs w:val="24"/>
        </w:rPr>
        <w:t>сперта</w:t>
      </w:r>
      <w:r w:rsidR="002418B9" w:rsidRPr="002418B9">
        <w:rPr>
          <w:sz w:val="24"/>
          <w:szCs w:val="24"/>
        </w:rPr>
        <w:t xml:space="preserve"> или </w:t>
      </w:r>
      <w:r w:rsidR="002B4FF9">
        <w:rPr>
          <w:sz w:val="24"/>
          <w:szCs w:val="24"/>
        </w:rPr>
        <w:t>экспертного органа</w:t>
      </w:r>
      <w:r w:rsidR="008E3C70">
        <w:rPr>
          <w:sz w:val="24"/>
          <w:szCs w:val="24"/>
        </w:rPr>
        <w:t xml:space="preserve">. </w:t>
      </w:r>
      <w:r w:rsidR="008E3C70" w:rsidRPr="008E3C70">
        <w:rPr>
          <w:sz w:val="24"/>
          <w:szCs w:val="24"/>
        </w:rPr>
        <w:t>Рекомендуем</w:t>
      </w:r>
      <w:r w:rsidR="008E3C70">
        <w:rPr>
          <w:sz w:val="24"/>
          <w:szCs w:val="24"/>
        </w:rPr>
        <w:t>ая</w:t>
      </w:r>
      <w:r w:rsidR="008E3C70" w:rsidRPr="008E3C70">
        <w:rPr>
          <w:sz w:val="24"/>
          <w:szCs w:val="24"/>
        </w:rPr>
        <w:t xml:space="preserve"> форма</w:t>
      </w:r>
      <w:r w:rsidR="008E3C70">
        <w:rPr>
          <w:sz w:val="24"/>
          <w:szCs w:val="24"/>
        </w:rPr>
        <w:t xml:space="preserve"> </w:t>
      </w:r>
      <w:r>
        <w:rPr>
          <w:sz w:val="24"/>
          <w:szCs w:val="24"/>
        </w:rPr>
        <w:t>удостоверения</w:t>
      </w:r>
      <w:r w:rsidR="008E3C70" w:rsidRPr="008E3C70">
        <w:rPr>
          <w:sz w:val="24"/>
          <w:szCs w:val="24"/>
        </w:rPr>
        <w:t xml:space="preserve"> </w:t>
      </w:r>
      <w:r w:rsidR="008E3C70">
        <w:rPr>
          <w:sz w:val="24"/>
          <w:szCs w:val="24"/>
        </w:rPr>
        <w:t>приведена</w:t>
      </w:r>
      <w:r w:rsidR="008E3C70" w:rsidRPr="008E3C70">
        <w:rPr>
          <w:sz w:val="24"/>
          <w:szCs w:val="24"/>
        </w:rPr>
        <w:t xml:space="preserve"> в </w:t>
      </w:r>
      <w:r w:rsidR="004234AB">
        <w:rPr>
          <w:sz w:val="24"/>
          <w:szCs w:val="24"/>
        </w:rPr>
        <w:t>п</w:t>
      </w:r>
      <w:r w:rsidR="008E3C70" w:rsidRPr="008E3C70">
        <w:rPr>
          <w:sz w:val="24"/>
          <w:szCs w:val="24"/>
        </w:rPr>
        <w:t>риложении</w:t>
      </w:r>
      <w:r w:rsidR="008E3C70">
        <w:rPr>
          <w:sz w:val="24"/>
          <w:szCs w:val="24"/>
        </w:rPr>
        <w:t> </w:t>
      </w:r>
      <w:r w:rsidR="008E3C70" w:rsidRPr="008E3C70">
        <w:rPr>
          <w:sz w:val="24"/>
          <w:szCs w:val="24"/>
        </w:rPr>
        <w:t>А</w:t>
      </w:r>
      <w:r w:rsidR="002418B9" w:rsidRPr="002418B9">
        <w:rPr>
          <w:sz w:val="24"/>
          <w:szCs w:val="24"/>
        </w:rPr>
        <w:t xml:space="preserve">. Если используется какая-либо другая форма </w:t>
      </w:r>
      <w:r w:rsidRPr="00150F82">
        <w:rPr>
          <w:sz w:val="24"/>
          <w:szCs w:val="24"/>
        </w:rPr>
        <w:t xml:space="preserve">удостоверения </w:t>
      </w:r>
      <w:r w:rsidR="002418B9" w:rsidRPr="002418B9">
        <w:rPr>
          <w:sz w:val="24"/>
          <w:szCs w:val="24"/>
        </w:rPr>
        <w:t xml:space="preserve">о прохождении </w:t>
      </w:r>
      <w:r w:rsidR="00787A74">
        <w:rPr>
          <w:sz w:val="24"/>
          <w:szCs w:val="24"/>
        </w:rPr>
        <w:t>сварщиком-водолазом</w:t>
      </w:r>
      <w:r w:rsidR="002418B9" w:rsidRPr="002418B9">
        <w:rPr>
          <w:sz w:val="24"/>
          <w:szCs w:val="24"/>
        </w:rPr>
        <w:t xml:space="preserve"> аттестационных испытаний, </w:t>
      </w:r>
      <w:r w:rsidR="008E3C70">
        <w:rPr>
          <w:sz w:val="24"/>
          <w:szCs w:val="24"/>
        </w:rPr>
        <w:t xml:space="preserve">то </w:t>
      </w:r>
      <w:r w:rsidR="002418B9" w:rsidRPr="002418B9">
        <w:rPr>
          <w:sz w:val="24"/>
          <w:szCs w:val="24"/>
        </w:rPr>
        <w:t xml:space="preserve">она должна содержать информацию, </w:t>
      </w:r>
      <w:r w:rsidR="008E3C70">
        <w:rPr>
          <w:sz w:val="24"/>
          <w:szCs w:val="24"/>
        </w:rPr>
        <w:t>приведенную</w:t>
      </w:r>
      <w:r w:rsidR="002418B9" w:rsidRPr="002418B9">
        <w:rPr>
          <w:sz w:val="24"/>
          <w:szCs w:val="24"/>
        </w:rPr>
        <w:t xml:space="preserve"> в </w:t>
      </w:r>
      <w:r w:rsidR="002418B9">
        <w:rPr>
          <w:sz w:val="24"/>
          <w:szCs w:val="24"/>
        </w:rPr>
        <w:t>п</w:t>
      </w:r>
      <w:r w:rsidR="002418B9" w:rsidRPr="002418B9">
        <w:rPr>
          <w:sz w:val="24"/>
          <w:szCs w:val="24"/>
        </w:rPr>
        <w:t xml:space="preserve">риложении A. </w:t>
      </w:r>
      <w:r w:rsidR="008E3C70">
        <w:rPr>
          <w:sz w:val="24"/>
          <w:szCs w:val="24"/>
        </w:rPr>
        <w:t>Э</w:t>
      </w:r>
      <w:r w:rsidR="008E3C70" w:rsidRPr="008E3C70">
        <w:rPr>
          <w:sz w:val="24"/>
          <w:szCs w:val="24"/>
        </w:rPr>
        <w:t>ксперт или экспертн</w:t>
      </w:r>
      <w:r w:rsidR="008E3C70">
        <w:rPr>
          <w:sz w:val="24"/>
          <w:szCs w:val="24"/>
        </w:rPr>
        <w:t>ый</w:t>
      </w:r>
      <w:r w:rsidR="008E3C70" w:rsidRPr="008E3C70">
        <w:rPr>
          <w:sz w:val="24"/>
          <w:szCs w:val="24"/>
        </w:rPr>
        <w:t xml:space="preserve"> орган</w:t>
      </w:r>
      <w:r w:rsidR="002418B9" w:rsidRPr="002418B9">
        <w:rPr>
          <w:sz w:val="24"/>
          <w:szCs w:val="24"/>
        </w:rPr>
        <w:t xml:space="preserve"> </w:t>
      </w:r>
      <w:r w:rsidR="008E3C70" w:rsidRPr="008E3C70">
        <w:rPr>
          <w:sz w:val="24"/>
          <w:szCs w:val="24"/>
        </w:rPr>
        <w:t>несут ответственность</w:t>
      </w:r>
      <w:r w:rsidR="002418B9" w:rsidRPr="002418B9">
        <w:rPr>
          <w:sz w:val="24"/>
          <w:szCs w:val="24"/>
        </w:rPr>
        <w:t xml:space="preserve"> за </w:t>
      </w:r>
      <w:r w:rsidR="00743C8D">
        <w:rPr>
          <w:sz w:val="24"/>
          <w:szCs w:val="24"/>
        </w:rPr>
        <w:t>наличие</w:t>
      </w:r>
      <w:r w:rsidR="002418B9" w:rsidRPr="002418B9">
        <w:rPr>
          <w:sz w:val="24"/>
          <w:szCs w:val="24"/>
        </w:rPr>
        <w:t xml:space="preserve"> все</w:t>
      </w:r>
      <w:r w:rsidR="00743C8D">
        <w:rPr>
          <w:sz w:val="24"/>
          <w:szCs w:val="24"/>
        </w:rPr>
        <w:t>х</w:t>
      </w:r>
      <w:r w:rsidR="002418B9" w:rsidRPr="002418B9">
        <w:rPr>
          <w:sz w:val="24"/>
          <w:szCs w:val="24"/>
        </w:rPr>
        <w:t xml:space="preserve"> основны</w:t>
      </w:r>
      <w:r w:rsidR="00743C8D">
        <w:rPr>
          <w:sz w:val="24"/>
          <w:szCs w:val="24"/>
        </w:rPr>
        <w:t>х</w:t>
      </w:r>
      <w:r w:rsidR="002418B9" w:rsidRPr="002418B9">
        <w:rPr>
          <w:sz w:val="24"/>
          <w:szCs w:val="24"/>
        </w:rPr>
        <w:t xml:space="preserve"> п</w:t>
      </w:r>
      <w:r w:rsidR="00743C8D">
        <w:rPr>
          <w:sz w:val="24"/>
          <w:szCs w:val="24"/>
        </w:rPr>
        <w:t>араметров</w:t>
      </w:r>
      <w:r w:rsidR="002418B9" w:rsidRPr="002418B9">
        <w:rPr>
          <w:sz w:val="24"/>
          <w:szCs w:val="24"/>
        </w:rPr>
        <w:t xml:space="preserve"> указ</w:t>
      </w:r>
      <w:r w:rsidR="00743C8D">
        <w:rPr>
          <w:sz w:val="24"/>
          <w:szCs w:val="24"/>
        </w:rPr>
        <w:t>а</w:t>
      </w:r>
      <w:r w:rsidR="0066177C">
        <w:rPr>
          <w:sz w:val="24"/>
          <w:szCs w:val="24"/>
        </w:rPr>
        <w:t>н</w:t>
      </w:r>
      <w:r w:rsidR="00743C8D">
        <w:rPr>
          <w:sz w:val="24"/>
          <w:szCs w:val="24"/>
        </w:rPr>
        <w:t>ных</w:t>
      </w:r>
      <w:r w:rsidR="002418B9" w:rsidRPr="002418B9">
        <w:rPr>
          <w:sz w:val="24"/>
          <w:szCs w:val="24"/>
        </w:rPr>
        <w:t xml:space="preserve"> в этом </w:t>
      </w:r>
      <w:r w:rsidRPr="00150F82">
        <w:rPr>
          <w:sz w:val="24"/>
          <w:szCs w:val="24"/>
        </w:rPr>
        <w:t>удостоверени</w:t>
      </w:r>
      <w:r>
        <w:rPr>
          <w:sz w:val="24"/>
          <w:szCs w:val="24"/>
        </w:rPr>
        <w:t>и</w:t>
      </w:r>
      <w:r w:rsidR="002418B9" w:rsidRPr="002418B9">
        <w:rPr>
          <w:sz w:val="24"/>
          <w:szCs w:val="24"/>
        </w:rPr>
        <w:t>.</w:t>
      </w:r>
    </w:p>
    <w:p w14:paraId="77A4098A" w14:textId="452A46DA" w:rsidR="002418B9" w:rsidRPr="002418B9" w:rsidRDefault="00743C8D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418B9" w:rsidRPr="002418B9">
        <w:rPr>
          <w:sz w:val="24"/>
          <w:szCs w:val="24"/>
        </w:rPr>
        <w:t>кажд</w:t>
      </w:r>
      <w:r w:rsidR="008753DD">
        <w:rPr>
          <w:sz w:val="24"/>
          <w:szCs w:val="24"/>
        </w:rPr>
        <w:t>ый</w:t>
      </w:r>
      <w:r w:rsidR="002418B9" w:rsidRPr="002418B9">
        <w:rPr>
          <w:sz w:val="24"/>
          <w:szCs w:val="24"/>
        </w:rPr>
        <w:t xml:space="preserve"> </w:t>
      </w:r>
      <w:r w:rsidR="008753DD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</w:t>
      </w:r>
      <w:r w:rsidRPr="002418B9">
        <w:rPr>
          <w:sz w:val="24"/>
          <w:szCs w:val="24"/>
        </w:rPr>
        <w:t>выдается отдельн</w:t>
      </w:r>
      <w:r>
        <w:rPr>
          <w:sz w:val="24"/>
          <w:szCs w:val="24"/>
        </w:rPr>
        <w:t xml:space="preserve">ое </w:t>
      </w:r>
      <w:r w:rsidR="008753DD">
        <w:rPr>
          <w:sz w:val="24"/>
          <w:szCs w:val="24"/>
        </w:rPr>
        <w:t>у</w:t>
      </w:r>
      <w:r w:rsidR="00150F82">
        <w:rPr>
          <w:sz w:val="24"/>
          <w:szCs w:val="24"/>
        </w:rPr>
        <w:t>достоверение</w:t>
      </w:r>
      <w:r w:rsidRPr="00743C8D">
        <w:rPr>
          <w:sz w:val="24"/>
          <w:szCs w:val="24"/>
        </w:rPr>
        <w:t xml:space="preserve"> </w:t>
      </w:r>
      <w:r w:rsidR="00F301A8">
        <w:rPr>
          <w:sz w:val="24"/>
          <w:szCs w:val="24"/>
        </w:rPr>
        <w:t>сварщика-водолаза</w:t>
      </w:r>
      <w:r w:rsidR="0066177C" w:rsidRPr="002418B9">
        <w:rPr>
          <w:sz w:val="24"/>
          <w:szCs w:val="24"/>
        </w:rPr>
        <w:t xml:space="preserve"> </w:t>
      </w:r>
      <w:r w:rsidRPr="002418B9">
        <w:rPr>
          <w:sz w:val="24"/>
          <w:szCs w:val="24"/>
        </w:rPr>
        <w:t>о</w:t>
      </w:r>
      <w:r>
        <w:rPr>
          <w:sz w:val="24"/>
          <w:szCs w:val="24"/>
        </w:rPr>
        <w:t xml:space="preserve"> прохождении</w:t>
      </w:r>
      <w:r w:rsidRPr="002418B9"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>онных испытаний</w:t>
      </w:r>
      <w:r w:rsidR="002418B9" w:rsidRPr="002418B9">
        <w:rPr>
          <w:sz w:val="24"/>
          <w:szCs w:val="24"/>
        </w:rPr>
        <w:t>.</w:t>
      </w:r>
    </w:p>
    <w:p w14:paraId="377A5D56" w14:textId="7A1C14A1" w:rsidR="002418B9" w:rsidRPr="002418B9" w:rsidRDefault="002418B9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418B9">
        <w:rPr>
          <w:sz w:val="24"/>
          <w:szCs w:val="24"/>
        </w:rPr>
        <w:t>Практическое испытание и проверк</w:t>
      </w:r>
      <w:r w:rsidR="00D55F48">
        <w:rPr>
          <w:sz w:val="24"/>
          <w:szCs w:val="24"/>
        </w:rPr>
        <w:t>у</w:t>
      </w:r>
      <w:r w:rsidRPr="002418B9">
        <w:rPr>
          <w:sz w:val="24"/>
          <w:szCs w:val="24"/>
        </w:rPr>
        <w:t xml:space="preserve"> профессиональных знаний (см. </w:t>
      </w:r>
      <w:r>
        <w:rPr>
          <w:sz w:val="24"/>
          <w:szCs w:val="24"/>
        </w:rPr>
        <w:t>п</w:t>
      </w:r>
      <w:r w:rsidRPr="002418B9">
        <w:rPr>
          <w:sz w:val="24"/>
          <w:szCs w:val="24"/>
        </w:rPr>
        <w:t>риложение B) обозначают «Пройден</w:t>
      </w:r>
      <w:r w:rsidR="00D55F48">
        <w:rPr>
          <w:sz w:val="24"/>
          <w:szCs w:val="24"/>
        </w:rPr>
        <w:t>а</w:t>
      </w:r>
      <w:r w:rsidRPr="002418B9">
        <w:rPr>
          <w:sz w:val="24"/>
          <w:szCs w:val="24"/>
        </w:rPr>
        <w:t>» или «Не проводилось».</w:t>
      </w:r>
    </w:p>
    <w:p w14:paraId="0C3A66C2" w14:textId="5C91ED14" w:rsidR="00F651B4" w:rsidRDefault="002418B9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418B9">
        <w:rPr>
          <w:sz w:val="24"/>
          <w:szCs w:val="24"/>
        </w:rPr>
        <w:t>Каждое изменение основных п</w:t>
      </w:r>
      <w:r w:rsidR="0066177C">
        <w:rPr>
          <w:sz w:val="24"/>
          <w:szCs w:val="24"/>
        </w:rPr>
        <w:t>араметров</w:t>
      </w:r>
      <w:r w:rsidRPr="002418B9">
        <w:rPr>
          <w:sz w:val="24"/>
          <w:szCs w:val="24"/>
        </w:rPr>
        <w:t xml:space="preserve"> </w:t>
      </w:r>
      <w:r w:rsidR="0066177C">
        <w:rPr>
          <w:sz w:val="24"/>
          <w:szCs w:val="24"/>
        </w:rPr>
        <w:t>аттестационных</w:t>
      </w:r>
      <w:r w:rsidRPr="002418B9">
        <w:rPr>
          <w:sz w:val="24"/>
          <w:szCs w:val="24"/>
        </w:rPr>
        <w:t xml:space="preserve"> испытаний, выходящее за пределы </w:t>
      </w:r>
      <w:r w:rsidR="0066177C">
        <w:rPr>
          <w:sz w:val="24"/>
          <w:szCs w:val="24"/>
        </w:rPr>
        <w:t>области распространения аттестации</w:t>
      </w:r>
      <w:r w:rsidRPr="002418B9">
        <w:rPr>
          <w:sz w:val="24"/>
          <w:szCs w:val="24"/>
        </w:rPr>
        <w:t>, требует нов</w:t>
      </w:r>
      <w:r w:rsidR="0066177C">
        <w:rPr>
          <w:sz w:val="24"/>
          <w:szCs w:val="24"/>
        </w:rPr>
        <w:t xml:space="preserve">ых </w:t>
      </w:r>
      <w:r w:rsidR="0066177C" w:rsidRPr="0066177C">
        <w:rPr>
          <w:sz w:val="24"/>
          <w:szCs w:val="24"/>
        </w:rPr>
        <w:t>аттестационных испытаний</w:t>
      </w:r>
      <w:r w:rsidRPr="002418B9">
        <w:rPr>
          <w:sz w:val="24"/>
          <w:szCs w:val="24"/>
        </w:rPr>
        <w:t xml:space="preserve"> и нового </w:t>
      </w:r>
      <w:r w:rsidR="008753DD">
        <w:rPr>
          <w:sz w:val="24"/>
          <w:szCs w:val="24"/>
        </w:rPr>
        <w:t xml:space="preserve">аттестационного </w:t>
      </w:r>
      <w:r w:rsidR="00150F82" w:rsidRPr="00150F82">
        <w:rPr>
          <w:sz w:val="24"/>
          <w:szCs w:val="24"/>
        </w:rPr>
        <w:t>удостоверения</w:t>
      </w:r>
      <w:r w:rsidRPr="00572724">
        <w:rPr>
          <w:sz w:val="24"/>
          <w:szCs w:val="24"/>
        </w:rPr>
        <w:t>.</w:t>
      </w:r>
    </w:p>
    <w:p w14:paraId="00A6C814" w14:textId="77777777" w:rsidR="00F651B4" w:rsidRDefault="00F651B4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1956695B" w14:textId="2CE7A5F4" w:rsidR="00F651B4" w:rsidRDefault="00F651B4" w:rsidP="00F651B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651B4">
        <w:rPr>
          <w:b/>
          <w:sz w:val="28"/>
          <w:szCs w:val="28"/>
        </w:rPr>
        <w:t>3</w:t>
      </w:r>
      <w:r w:rsidRPr="0002548A">
        <w:rPr>
          <w:b/>
          <w:sz w:val="28"/>
          <w:szCs w:val="28"/>
        </w:rPr>
        <w:t xml:space="preserve">  </w:t>
      </w:r>
      <w:r w:rsidR="0066177C" w:rsidRPr="0066177C">
        <w:rPr>
          <w:b/>
          <w:sz w:val="28"/>
          <w:szCs w:val="28"/>
        </w:rPr>
        <w:t>Обозначение</w:t>
      </w:r>
    </w:p>
    <w:p w14:paraId="2314837B" w14:textId="77777777" w:rsidR="00F651B4" w:rsidRDefault="00F651B4" w:rsidP="00F651B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5D0DB7C" w14:textId="5A7C553A" w:rsidR="000C47B2" w:rsidRDefault="00995D67" w:rsidP="00F651B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95D67">
        <w:rPr>
          <w:sz w:val="24"/>
          <w:szCs w:val="24"/>
        </w:rPr>
        <w:t xml:space="preserve">Обозначение </w:t>
      </w:r>
      <w:r>
        <w:rPr>
          <w:sz w:val="24"/>
          <w:szCs w:val="24"/>
        </w:rPr>
        <w:t>области аттестации</w:t>
      </w:r>
      <w:r w:rsidRPr="00995D67">
        <w:rPr>
          <w:sz w:val="24"/>
          <w:szCs w:val="24"/>
        </w:rPr>
        <w:t xml:space="preserve"> сварщика-водолаза включает следующие пункты в указанном порядке:</w:t>
      </w:r>
    </w:p>
    <w:p w14:paraId="2AF43878" w14:textId="42C7AD65" w:rsidR="000C47B2" w:rsidRPr="000C47B2" w:rsidRDefault="000C47B2" w:rsidP="000C47B2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097A20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0C47B2">
        <w:rPr>
          <w:sz w:val="24"/>
          <w:szCs w:val="24"/>
        </w:rPr>
        <w:t>сылк</w:t>
      </w:r>
      <w:r w:rsidR="008753DD">
        <w:rPr>
          <w:sz w:val="24"/>
          <w:szCs w:val="24"/>
        </w:rPr>
        <w:t>у</w:t>
      </w:r>
      <w:r w:rsidRPr="000C47B2">
        <w:rPr>
          <w:sz w:val="24"/>
          <w:szCs w:val="24"/>
        </w:rPr>
        <w:t xml:space="preserve"> на </w:t>
      </w:r>
      <w:r w:rsidR="00F96CE4">
        <w:rPr>
          <w:sz w:val="24"/>
          <w:szCs w:val="24"/>
        </w:rPr>
        <w:t>ИСО 15618</w:t>
      </w:r>
      <w:r w:rsidR="00787A74">
        <w:rPr>
          <w:sz w:val="24"/>
          <w:szCs w:val="24"/>
        </w:rPr>
        <w:t>-1</w:t>
      </w:r>
      <w:r>
        <w:rPr>
          <w:sz w:val="24"/>
          <w:szCs w:val="24"/>
        </w:rPr>
        <w:t>;</w:t>
      </w:r>
    </w:p>
    <w:p w14:paraId="63EE91D1" w14:textId="39A31ABB" w:rsidR="000C47B2" w:rsidRDefault="000C47B2" w:rsidP="000C47B2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097A20">
        <w:rPr>
          <w:sz w:val="24"/>
          <w:szCs w:val="24"/>
        </w:rPr>
        <w:t xml:space="preserve">) </w:t>
      </w:r>
      <w:r w:rsidR="00EA58EE">
        <w:rPr>
          <w:sz w:val="24"/>
          <w:szCs w:val="24"/>
        </w:rPr>
        <w:t>основные параметры</w:t>
      </w:r>
      <w:r>
        <w:rPr>
          <w:sz w:val="24"/>
          <w:szCs w:val="24"/>
        </w:rPr>
        <w:t>;</w:t>
      </w:r>
    </w:p>
    <w:p w14:paraId="139D60A0" w14:textId="1E46B118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312F1">
        <w:rPr>
          <w:sz w:val="24"/>
          <w:szCs w:val="24"/>
        </w:rPr>
        <w:t>сварочные процессы, с</w:t>
      </w:r>
      <w:r w:rsidR="00EA58EE">
        <w:rPr>
          <w:sz w:val="24"/>
          <w:szCs w:val="24"/>
        </w:rPr>
        <w:t>м.</w:t>
      </w:r>
      <w:r w:rsidRPr="006312F1">
        <w:rPr>
          <w:sz w:val="24"/>
          <w:szCs w:val="24"/>
        </w:rPr>
        <w:t xml:space="preserve"> 5.2 и </w:t>
      </w:r>
      <w:r>
        <w:rPr>
          <w:sz w:val="24"/>
          <w:szCs w:val="24"/>
        </w:rPr>
        <w:t>ИСО</w:t>
      </w:r>
      <w:r w:rsidRPr="006312F1">
        <w:rPr>
          <w:sz w:val="24"/>
          <w:szCs w:val="24"/>
        </w:rPr>
        <w:t xml:space="preserve"> 4063;</w:t>
      </w:r>
    </w:p>
    <w:p w14:paraId="002F1C9C" w14:textId="2304898B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A58EE">
        <w:rPr>
          <w:sz w:val="24"/>
          <w:szCs w:val="24"/>
        </w:rPr>
        <w:t>вид свариваемых деталей</w:t>
      </w:r>
      <w:r w:rsidRPr="006312F1">
        <w:rPr>
          <w:sz w:val="24"/>
          <w:szCs w:val="24"/>
        </w:rPr>
        <w:t xml:space="preserve">: </w:t>
      </w:r>
      <w:r w:rsidR="000A7C42">
        <w:rPr>
          <w:sz w:val="24"/>
          <w:szCs w:val="24"/>
        </w:rPr>
        <w:t>лист</w:t>
      </w:r>
      <w:r w:rsidRPr="006312F1">
        <w:rPr>
          <w:sz w:val="24"/>
          <w:szCs w:val="24"/>
        </w:rPr>
        <w:t xml:space="preserve"> (P), труба (T), </w:t>
      </w:r>
      <w:r w:rsidR="00EA58EE">
        <w:rPr>
          <w:sz w:val="24"/>
          <w:szCs w:val="24"/>
        </w:rPr>
        <w:t>см.</w:t>
      </w:r>
      <w:r w:rsidRPr="006312F1">
        <w:rPr>
          <w:sz w:val="24"/>
          <w:szCs w:val="24"/>
        </w:rPr>
        <w:t xml:space="preserve"> 5.3;</w:t>
      </w:r>
    </w:p>
    <w:p w14:paraId="4B67D036" w14:textId="61762EDE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312F1">
        <w:rPr>
          <w:sz w:val="24"/>
          <w:szCs w:val="24"/>
        </w:rPr>
        <w:t xml:space="preserve">тип шва: стыковой шов (BW), угловой шов (FW), </w:t>
      </w:r>
      <w:r w:rsidR="00EA58EE">
        <w:rPr>
          <w:sz w:val="24"/>
          <w:szCs w:val="24"/>
        </w:rPr>
        <w:t>см.</w:t>
      </w:r>
      <w:r w:rsidRPr="006312F1">
        <w:rPr>
          <w:sz w:val="24"/>
          <w:szCs w:val="24"/>
        </w:rPr>
        <w:t xml:space="preserve"> 5.3;</w:t>
      </w:r>
    </w:p>
    <w:p w14:paraId="19DEC338" w14:textId="3C4DDCD4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6312F1">
        <w:rPr>
          <w:sz w:val="24"/>
          <w:szCs w:val="24"/>
        </w:rPr>
        <w:t>групп</w:t>
      </w:r>
      <w:r w:rsidR="008753DD">
        <w:rPr>
          <w:sz w:val="24"/>
          <w:szCs w:val="24"/>
        </w:rPr>
        <w:t>у</w:t>
      </w:r>
      <w:r w:rsidRPr="006312F1">
        <w:rPr>
          <w:sz w:val="24"/>
          <w:szCs w:val="24"/>
        </w:rPr>
        <w:t xml:space="preserve"> </w:t>
      </w:r>
      <w:r w:rsidR="00EA58EE">
        <w:rPr>
          <w:sz w:val="24"/>
          <w:szCs w:val="24"/>
        </w:rPr>
        <w:t xml:space="preserve">основных </w:t>
      </w:r>
      <w:r w:rsidRPr="006312F1">
        <w:rPr>
          <w:sz w:val="24"/>
          <w:szCs w:val="24"/>
        </w:rPr>
        <w:t>материалов</w:t>
      </w:r>
      <w:r w:rsidR="008753DD">
        <w:rPr>
          <w:sz w:val="24"/>
          <w:szCs w:val="24"/>
        </w:rPr>
        <w:t>,</w:t>
      </w:r>
      <w:r w:rsidRPr="006312F1">
        <w:rPr>
          <w:sz w:val="24"/>
          <w:szCs w:val="24"/>
        </w:rPr>
        <w:t xml:space="preserve"> </w:t>
      </w:r>
      <w:r w:rsidR="00EA58EE">
        <w:rPr>
          <w:sz w:val="24"/>
          <w:szCs w:val="24"/>
        </w:rPr>
        <w:t>см.</w:t>
      </w:r>
      <w:r w:rsidRPr="006312F1">
        <w:rPr>
          <w:sz w:val="24"/>
          <w:szCs w:val="24"/>
        </w:rPr>
        <w:t xml:space="preserve"> 5.4;</w:t>
      </w:r>
    </w:p>
    <w:p w14:paraId="03CDF5C8" w14:textId="10FD7566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A58EE">
        <w:rPr>
          <w:sz w:val="24"/>
          <w:szCs w:val="24"/>
        </w:rPr>
        <w:t>присадочные</w:t>
      </w:r>
      <w:r w:rsidRPr="006312F1">
        <w:rPr>
          <w:sz w:val="24"/>
          <w:szCs w:val="24"/>
        </w:rPr>
        <w:t xml:space="preserve"> материалы</w:t>
      </w:r>
      <w:r w:rsidR="008753DD">
        <w:rPr>
          <w:sz w:val="24"/>
          <w:szCs w:val="24"/>
        </w:rPr>
        <w:t>,</w:t>
      </w:r>
      <w:r w:rsidRPr="006312F1">
        <w:rPr>
          <w:sz w:val="24"/>
          <w:szCs w:val="24"/>
        </w:rPr>
        <w:t xml:space="preserve"> </w:t>
      </w:r>
      <w:r w:rsidR="00EA58EE">
        <w:rPr>
          <w:sz w:val="24"/>
          <w:szCs w:val="24"/>
        </w:rPr>
        <w:t>см.</w:t>
      </w:r>
      <w:r w:rsidRPr="006312F1">
        <w:rPr>
          <w:sz w:val="24"/>
          <w:szCs w:val="24"/>
        </w:rPr>
        <w:t xml:space="preserve"> 5.5;</w:t>
      </w:r>
    </w:p>
    <w:p w14:paraId="4BFF0655" w14:textId="4E0EB6FB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6312F1">
        <w:rPr>
          <w:sz w:val="24"/>
          <w:szCs w:val="24"/>
        </w:rPr>
        <w:t xml:space="preserve">размеры </w:t>
      </w:r>
      <w:r w:rsidR="008753DD">
        <w:rPr>
          <w:sz w:val="24"/>
          <w:szCs w:val="24"/>
        </w:rPr>
        <w:t>образца для испытаний</w:t>
      </w:r>
      <w:r w:rsidRPr="006312F1">
        <w:rPr>
          <w:sz w:val="24"/>
          <w:szCs w:val="24"/>
        </w:rPr>
        <w:t xml:space="preserve">: толщина </w:t>
      </w:r>
      <w:r w:rsidRPr="006312F1">
        <w:rPr>
          <w:i/>
          <w:sz w:val="24"/>
          <w:szCs w:val="24"/>
        </w:rPr>
        <w:t>t</w:t>
      </w:r>
      <w:r w:rsidRPr="006312F1">
        <w:rPr>
          <w:sz w:val="24"/>
          <w:szCs w:val="24"/>
        </w:rPr>
        <w:t xml:space="preserve"> и диаметр трубы </w:t>
      </w:r>
      <w:r w:rsidRPr="006312F1">
        <w:rPr>
          <w:i/>
          <w:sz w:val="24"/>
          <w:szCs w:val="24"/>
        </w:rPr>
        <w:t>D</w:t>
      </w:r>
      <w:r w:rsidRPr="006312F1">
        <w:rPr>
          <w:sz w:val="24"/>
          <w:szCs w:val="24"/>
        </w:rPr>
        <w:t xml:space="preserve">, </w:t>
      </w:r>
      <w:r w:rsidR="00EA58EE">
        <w:rPr>
          <w:sz w:val="24"/>
          <w:szCs w:val="24"/>
        </w:rPr>
        <w:t>см. </w:t>
      </w:r>
      <w:r w:rsidRPr="006312F1">
        <w:rPr>
          <w:sz w:val="24"/>
          <w:szCs w:val="24"/>
        </w:rPr>
        <w:t>5.6;</w:t>
      </w:r>
    </w:p>
    <w:p w14:paraId="4F0C2DF5" w14:textId="128914DC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A58EE" w:rsidRPr="006312F1">
        <w:rPr>
          <w:sz w:val="24"/>
          <w:szCs w:val="24"/>
        </w:rPr>
        <w:t xml:space="preserve">положения </w:t>
      </w:r>
      <w:r w:rsidR="00EA58EE">
        <w:rPr>
          <w:sz w:val="24"/>
          <w:szCs w:val="24"/>
        </w:rPr>
        <w:t xml:space="preserve">при </w:t>
      </w:r>
      <w:r w:rsidRPr="006312F1">
        <w:rPr>
          <w:sz w:val="24"/>
          <w:szCs w:val="24"/>
        </w:rPr>
        <w:t>свар</w:t>
      </w:r>
      <w:r w:rsidR="00EA58EE">
        <w:rPr>
          <w:sz w:val="24"/>
          <w:szCs w:val="24"/>
        </w:rPr>
        <w:t>к</w:t>
      </w:r>
      <w:r w:rsidRPr="006312F1">
        <w:rPr>
          <w:sz w:val="24"/>
          <w:szCs w:val="24"/>
        </w:rPr>
        <w:t>е</w:t>
      </w:r>
      <w:r w:rsidR="008753DD">
        <w:rPr>
          <w:sz w:val="24"/>
          <w:szCs w:val="24"/>
        </w:rPr>
        <w:t>,</w:t>
      </w:r>
      <w:r w:rsidRPr="006312F1">
        <w:rPr>
          <w:sz w:val="24"/>
          <w:szCs w:val="24"/>
        </w:rPr>
        <w:t xml:space="preserve"> </w:t>
      </w:r>
      <w:r w:rsidR="00EA58EE" w:rsidRPr="00EA58EE">
        <w:rPr>
          <w:sz w:val="24"/>
          <w:szCs w:val="24"/>
        </w:rPr>
        <w:t>см.</w:t>
      </w:r>
      <w:r w:rsidRPr="006312F1">
        <w:rPr>
          <w:sz w:val="24"/>
          <w:szCs w:val="24"/>
        </w:rPr>
        <w:t xml:space="preserve"> 5.7 и </w:t>
      </w:r>
      <w:r>
        <w:rPr>
          <w:sz w:val="24"/>
          <w:szCs w:val="24"/>
        </w:rPr>
        <w:t>ИСО</w:t>
      </w:r>
      <w:r w:rsidRPr="006312F1">
        <w:rPr>
          <w:sz w:val="24"/>
          <w:szCs w:val="24"/>
        </w:rPr>
        <w:t xml:space="preserve"> 6947;</w:t>
      </w:r>
    </w:p>
    <w:p w14:paraId="0F14426D" w14:textId="71E1120C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5D2434">
        <w:rPr>
          <w:sz w:val="24"/>
          <w:szCs w:val="24"/>
        </w:rPr>
        <w:t>вид соединения</w:t>
      </w:r>
      <w:r w:rsidRPr="006312F1">
        <w:rPr>
          <w:sz w:val="24"/>
          <w:szCs w:val="24"/>
        </w:rPr>
        <w:t xml:space="preserve">: </w:t>
      </w:r>
      <w:r w:rsidR="005D2434">
        <w:rPr>
          <w:sz w:val="24"/>
          <w:szCs w:val="24"/>
        </w:rPr>
        <w:t>см.</w:t>
      </w:r>
      <w:r w:rsidRPr="006312F1">
        <w:rPr>
          <w:sz w:val="24"/>
          <w:szCs w:val="24"/>
        </w:rPr>
        <w:t xml:space="preserve"> 6.3 и </w:t>
      </w:r>
      <w:r>
        <w:rPr>
          <w:sz w:val="24"/>
          <w:szCs w:val="24"/>
        </w:rPr>
        <w:t>т</w:t>
      </w:r>
      <w:r w:rsidRPr="006312F1">
        <w:rPr>
          <w:sz w:val="24"/>
          <w:szCs w:val="24"/>
        </w:rPr>
        <w:t>аблицу 3, расшифровк</w:t>
      </w:r>
      <w:r w:rsidR="008753DD">
        <w:rPr>
          <w:sz w:val="24"/>
          <w:szCs w:val="24"/>
        </w:rPr>
        <w:t>у</w:t>
      </w:r>
      <w:r w:rsidRPr="006312F1">
        <w:rPr>
          <w:sz w:val="24"/>
          <w:szCs w:val="24"/>
        </w:rPr>
        <w:t xml:space="preserve"> </w:t>
      </w:r>
      <w:r w:rsidR="005D2434" w:rsidRPr="005D2434">
        <w:rPr>
          <w:sz w:val="24"/>
          <w:szCs w:val="24"/>
        </w:rPr>
        <w:t>обозначений</w:t>
      </w:r>
      <w:r w:rsidRPr="006312F1">
        <w:rPr>
          <w:sz w:val="24"/>
          <w:szCs w:val="24"/>
        </w:rPr>
        <w:t xml:space="preserve"> в 4.4;</w:t>
      </w:r>
    </w:p>
    <w:p w14:paraId="2E8E0C3E" w14:textId="4064AFB0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312F1">
        <w:rPr>
          <w:sz w:val="24"/>
          <w:szCs w:val="24"/>
        </w:rPr>
        <w:t>глубин</w:t>
      </w:r>
      <w:r w:rsidR="008753DD">
        <w:rPr>
          <w:sz w:val="24"/>
          <w:szCs w:val="24"/>
        </w:rPr>
        <w:t>у</w:t>
      </w:r>
      <w:r w:rsidRPr="006312F1">
        <w:rPr>
          <w:sz w:val="24"/>
          <w:szCs w:val="24"/>
        </w:rPr>
        <w:t xml:space="preserve"> воды и тип воды</w:t>
      </w:r>
      <w:r w:rsidR="008753DD">
        <w:rPr>
          <w:sz w:val="24"/>
          <w:szCs w:val="24"/>
        </w:rPr>
        <w:t>,</w:t>
      </w:r>
      <w:r w:rsidRPr="006312F1">
        <w:rPr>
          <w:sz w:val="24"/>
          <w:szCs w:val="24"/>
        </w:rPr>
        <w:t xml:space="preserve"> с</w:t>
      </w:r>
      <w:r w:rsidR="005D2434">
        <w:rPr>
          <w:sz w:val="24"/>
          <w:szCs w:val="24"/>
        </w:rPr>
        <w:t>м.</w:t>
      </w:r>
      <w:r w:rsidRPr="006312F1">
        <w:rPr>
          <w:sz w:val="24"/>
          <w:szCs w:val="24"/>
        </w:rPr>
        <w:t xml:space="preserve"> 5.8, расшифровк</w:t>
      </w:r>
      <w:r w:rsidR="008753DD">
        <w:rPr>
          <w:sz w:val="24"/>
          <w:szCs w:val="24"/>
        </w:rPr>
        <w:t>у</w:t>
      </w:r>
      <w:r w:rsidRPr="006312F1">
        <w:rPr>
          <w:sz w:val="24"/>
          <w:szCs w:val="24"/>
        </w:rPr>
        <w:t xml:space="preserve"> </w:t>
      </w:r>
      <w:r w:rsidR="005D2434">
        <w:rPr>
          <w:sz w:val="24"/>
          <w:szCs w:val="24"/>
        </w:rPr>
        <w:t>обозначений</w:t>
      </w:r>
      <w:r w:rsidRPr="006312F1">
        <w:rPr>
          <w:sz w:val="24"/>
          <w:szCs w:val="24"/>
        </w:rPr>
        <w:t xml:space="preserve"> в 4.4.</w:t>
      </w:r>
    </w:p>
    <w:p w14:paraId="10A35E92" w14:textId="77777777" w:rsidR="0030423F" w:rsidRDefault="0030423F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</w:p>
    <w:p w14:paraId="69DD1857" w14:textId="77EA0C52" w:rsidR="008A5D9B" w:rsidRDefault="0030423F" w:rsidP="0030423F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30423F">
        <w:rPr>
          <w:b/>
          <w:i/>
          <w:sz w:val="22"/>
          <w:szCs w:val="22"/>
        </w:rPr>
        <w:t>Пример</w:t>
      </w:r>
      <w:r w:rsidR="008753DD">
        <w:rPr>
          <w:b/>
          <w:i/>
          <w:sz w:val="22"/>
          <w:szCs w:val="22"/>
        </w:rPr>
        <w:t xml:space="preserve"> </w:t>
      </w:r>
      <w:r w:rsidRPr="00ED27CA">
        <w:rPr>
          <w:b/>
          <w:i/>
          <w:sz w:val="22"/>
          <w:szCs w:val="22"/>
        </w:rPr>
        <w:t xml:space="preserve">— </w:t>
      </w:r>
      <w:r w:rsidRPr="0030423F">
        <w:rPr>
          <w:b/>
          <w:i/>
          <w:sz w:val="22"/>
          <w:szCs w:val="22"/>
        </w:rPr>
        <w:t>Аттестаци</w:t>
      </w:r>
      <w:r w:rsidR="008A5D9B">
        <w:rPr>
          <w:b/>
          <w:i/>
          <w:sz w:val="22"/>
          <w:szCs w:val="22"/>
        </w:rPr>
        <w:t>ю</w:t>
      </w:r>
      <w:r w:rsidRPr="0030423F">
        <w:rPr>
          <w:b/>
          <w:i/>
          <w:sz w:val="22"/>
          <w:szCs w:val="22"/>
        </w:rPr>
        <w:t xml:space="preserve"> </w:t>
      </w:r>
      <w:r w:rsidR="00F301A8">
        <w:rPr>
          <w:b/>
          <w:i/>
          <w:sz w:val="22"/>
          <w:szCs w:val="22"/>
        </w:rPr>
        <w:t>сварщика-водолаза</w:t>
      </w:r>
      <w:r w:rsidRPr="0030423F">
        <w:rPr>
          <w:b/>
          <w:i/>
          <w:sz w:val="22"/>
          <w:szCs w:val="22"/>
        </w:rPr>
        <w:t xml:space="preserve"> </w:t>
      </w:r>
      <w:r w:rsidR="008A5D9B">
        <w:rPr>
          <w:b/>
          <w:i/>
          <w:sz w:val="22"/>
          <w:szCs w:val="22"/>
        </w:rPr>
        <w:t>обозначают</w:t>
      </w:r>
      <w:r w:rsidR="008753DD">
        <w:rPr>
          <w:b/>
          <w:i/>
          <w:sz w:val="22"/>
          <w:szCs w:val="22"/>
        </w:rPr>
        <w:t xml:space="preserve">: </w:t>
      </w:r>
    </w:p>
    <w:p w14:paraId="7E32C4E5" w14:textId="25AA81BF" w:rsidR="0030423F" w:rsidRDefault="0030423F" w:rsidP="0030423F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ИСО </w:t>
      </w:r>
      <w:r w:rsidRPr="0030423F">
        <w:rPr>
          <w:b/>
          <w:i/>
          <w:sz w:val="22"/>
          <w:szCs w:val="22"/>
        </w:rPr>
        <w:t>15618-1</w:t>
      </w:r>
      <w:r w:rsidR="008753DD">
        <w:rPr>
          <w:b/>
          <w:i/>
          <w:sz w:val="22"/>
          <w:szCs w:val="22"/>
        </w:rPr>
        <w:t xml:space="preserve"> </w:t>
      </w:r>
      <w:r w:rsidRPr="0030423F">
        <w:rPr>
          <w:b/>
          <w:i/>
          <w:sz w:val="22"/>
          <w:szCs w:val="22"/>
        </w:rPr>
        <w:t>111P</w:t>
      </w:r>
      <w:r>
        <w:rPr>
          <w:b/>
          <w:i/>
          <w:sz w:val="22"/>
          <w:szCs w:val="22"/>
        </w:rPr>
        <w:t> </w:t>
      </w:r>
      <w:r w:rsidRPr="0030423F">
        <w:rPr>
          <w:b/>
          <w:i/>
          <w:sz w:val="22"/>
          <w:szCs w:val="22"/>
        </w:rPr>
        <w:t>BW</w:t>
      </w:r>
      <w:r>
        <w:rPr>
          <w:b/>
          <w:i/>
          <w:sz w:val="22"/>
          <w:szCs w:val="22"/>
        </w:rPr>
        <w:t> </w:t>
      </w:r>
      <w:r w:rsidRPr="0030423F">
        <w:rPr>
          <w:b/>
          <w:i/>
          <w:sz w:val="22"/>
          <w:szCs w:val="22"/>
        </w:rPr>
        <w:t>1 RR t09 PG ss mb wd6 sw</w:t>
      </w:r>
      <w:r w:rsidR="008753DD">
        <w:rPr>
          <w:b/>
          <w:i/>
          <w:sz w:val="22"/>
          <w:szCs w:val="22"/>
        </w:rPr>
        <w:t>, где</w:t>
      </w:r>
      <w:r w:rsidR="008A5D9B">
        <w:rPr>
          <w:b/>
          <w:i/>
          <w:sz w:val="22"/>
          <w:szCs w:val="22"/>
        </w:rPr>
        <w:t xml:space="preserve"> </w:t>
      </w:r>
      <w:r w:rsidR="008A5D9B" w:rsidRPr="0030423F">
        <w:rPr>
          <w:b/>
          <w:i/>
          <w:sz w:val="22"/>
          <w:szCs w:val="22"/>
        </w:rPr>
        <w:t>111</w:t>
      </w:r>
      <w:r w:rsidR="008A5D9B" w:rsidRPr="008A5D9B">
        <w:rPr>
          <w:b/>
          <w:i/>
          <w:sz w:val="22"/>
          <w:szCs w:val="22"/>
        </w:rPr>
        <w:t xml:space="preserve"> — </w:t>
      </w:r>
      <w:r w:rsidR="008A5D9B">
        <w:rPr>
          <w:b/>
          <w:i/>
          <w:sz w:val="22"/>
          <w:szCs w:val="22"/>
        </w:rPr>
        <w:t>с</w:t>
      </w:r>
      <w:r w:rsidRPr="0030423F">
        <w:rPr>
          <w:b/>
          <w:i/>
          <w:sz w:val="22"/>
          <w:szCs w:val="22"/>
        </w:rPr>
        <w:t>варочный процесс</w:t>
      </w:r>
      <w:r w:rsidR="006979C7" w:rsidRPr="006979C7">
        <w:rPr>
          <w:b/>
          <w:i/>
          <w:sz w:val="22"/>
          <w:szCs w:val="22"/>
        </w:rPr>
        <w:t xml:space="preserve"> — </w:t>
      </w:r>
      <w:r w:rsidR="009E6F21" w:rsidRPr="009E6F21">
        <w:rPr>
          <w:b/>
          <w:i/>
          <w:sz w:val="22"/>
          <w:szCs w:val="22"/>
        </w:rPr>
        <w:t xml:space="preserve">сварка ручная дуговая плавящимся электродом (сварка дуговая плавящимся </w:t>
      </w:r>
      <w:r w:rsidR="00D55F48" w:rsidRPr="009E6F21">
        <w:rPr>
          <w:b/>
          <w:i/>
          <w:sz w:val="22"/>
          <w:szCs w:val="22"/>
        </w:rPr>
        <w:t>покрытым</w:t>
      </w:r>
      <w:r w:rsidR="009E6F21" w:rsidRPr="009E6F21">
        <w:rPr>
          <w:b/>
          <w:i/>
          <w:sz w:val="22"/>
          <w:szCs w:val="22"/>
        </w:rPr>
        <w:t xml:space="preserve"> электродом)</w:t>
      </w:r>
      <w:r w:rsidR="008A5D9B">
        <w:rPr>
          <w:b/>
          <w:i/>
          <w:sz w:val="22"/>
          <w:szCs w:val="22"/>
        </w:rPr>
        <w:t xml:space="preserve">; P </w:t>
      </w:r>
      <w:r w:rsidR="008A5D9B" w:rsidRPr="008A5D9B">
        <w:rPr>
          <w:b/>
          <w:i/>
          <w:sz w:val="22"/>
          <w:szCs w:val="22"/>
        </w:rPr>
        <w:t xml:space="preserve">— </w:t>
      </w:r>
      <w:r w:rsidR="008A5D9B">
        <w:rPr>
          <w:b/>
          <w:i/>
          <w:sz w:val="22"/>
          <w:szCs w:val="22"/>
        </w:rPr>
        <w:t>л</w:t>
      </w:r>
      <w:r w:rsidR="000A7C42">
        <w:rPr>
          <w:b/>
          <w:i/>
          <w:sz w:val="22"/>
          <w:szCs w:val="22"/>
        </w:rPr>
        <w:t>ист</w:t>
      </w:r>
      <w:r w:rsidR="008A5D9B">
        <w:rPr>
          <w:b/>
          <w:i/>
          <w:sz w:val="22"/>
          <w:szCs w:val="22"/>
        </w:rPr>
        <w:t xml:space="preserve">; </w:t>
      </w:r>
      <w:r w:rsidR="008A5D9B" w:rsidRPr="0030423F">
        <w:rPr>
          <w:b/>
          <w:i/>
          <w:sz w:val="22"/>
          <w:szCs w:val="22"/>
        </w:rPr>
        <w:t>BW</w:t>
      </w:r>
      <w:r w:rsidR="008A5D9B">
        <w:rPr>
          <w:b/>
          <w:i/>
          <w:sz w:val="22"/>
          <w:szCs w:val="22"/>
        </w:rPr>
        <w:t xml:space="preserve"> </w:t>
      </w:r>
      <w:r w:rsidR="008A5D9B" w:rsidRPr="008A5D9B">
        <w:rPr>
          <w:b/>
          <w:i/>
          <w:sz w:val="22"/>
          <w:szCs w:val="22"/>
        </w:rPr>
        <w:t xml:space="preserve"> — </w:t>
      </w:r>
      <w:r w:rsidR="008A5D9B">
        <w:rPr>
          <w:b/>
          <w:i/>
          <w:sz w:val="22"/>
          <w:szCs w:val="22"/>
        </w:rPr>
        <w:t>с</w:t>
      </w:r>
      <w:r w:rsidRPr="0030423F">
        <w:rPr>
          <w:b/>
          <w:i/>
          <w:sz w:val="22"/>
          <w:szCs w:val="22"/>
        </w:rPr>
        <w:t>тыковой шов</w:t>
      </w:r>
      <w:r w:rsidR="008A5D9B">
        <w:rPr>
          <w:b/>
          <w:i/>
          <w:sz w:val="22"/>
          <w:szCs w:val="22"/>
        </w:rPr>
        <w:t xml:space="preserve">; </w:t>
      </w:r>
      <w:r w:rsidR="008A5D9B" w:rsidRPr="0030423F">
        <w:rPr>
          <w:b/>
          <w:i/>
          <w:sz w:val="22"/>
          <w:szCs w:val="22"/>
        </w:rPr>
        <w:t>1</w:t>
      </w:r>
      <w:r w:rsidR="008A5D9B" w:rsidRPr="008A5D9B">
        <w:rPr>
          <w:b/>
          <w:i/>
          <w:sz w:val="22"/>
          <w:szCs w:val="22"/>
        </w:rPr>
        <w:t xml:space="preserve"> — </w:t>
      </w:r>
      <w:r w:rsidR="008A5D9B">
        <w:rPr>
          <w:b/>
          <w:i/>
          <w:sz w:val="22"/>
          <w:szCs w:val="22"/>
        </w:rPr>
        <w:t>г</w:t>
      </w:r>
      <w:r w:rsidRPr="0030423F">
        <w:rPr>
          <w:b/>
          <w:i/>
          <w:sz w:val="22"/>
          <w:szCs w:val="22"/>
        </w:rPr>
        <w:t xml:space="preserve">руппа </w:t>
      </w:r>
      <w:r w:rsidR="007210AE">
        <w:rPr>
          <w:b/>
          <w:i/>
          <w:sz w:val="22"/>
          <w:szCs w:val="22"/>
        </w:rPr>
        <w:t xml:space="preserve">основных </w:t>
      </w:r>
      <w:r w:rsidRPr="0030423F">
        <w:rPr>
          <w:b/>
          <w:i/>
          <w:sz w:val="22"/>
          <w:szCs w:val="22"/>
        </w:rPr>
        <w:t>материалов</w:t>
      </w:r>
      <w:r w:rsidR="008A5D9B" w:rsidRPr="008A5D9B">
        <w:rPr>
          <w:b/>
          <w:i/>
          <w:sz w:val="22"/>
          <w:szCs w:val="22"/>
        </w:rPr>
        <w:t xml:space="preserve"> </w:t>
      </w:r>
      <w:r w:rsidR="006979C7" w:rsidRPr="006979C7">
        <w:rPr>
          <w:b/>
          <w:i/>
          <w:sz w:val="22"/>
          <w:szCs w:val="22"/>
        </w:rPr>
        <w:t xml:space="preserve"> — </w:t>
      </w:r>
      <w:r w:rsidRPr="0030423F">
        <w:rPr>
          <w:b/>
          <w:i/>
          <w:sz w:val="22"/>
          <w:szCs w:val="22"/>
        </w:rPr>
        <w:t>низкоуглеродистые нелегированные стали</w:t>
      </w:r>
      <w:r w:rsidR="006979C7">
        <w:rPr>
          <w:b/>
          <w:i/>
          <w:sz w:val="22"/>
          <w:szCs w:val="22"/>
        </w:rPr>
        <w:t>;</w:t>
      </w:r>
      <w:r w:rsidR="008A5D9B">
        <w:rPr>
          <w:b/>
          <w:i/>
          <w:sz w:val="22"/>
          <w:szCs w:val="22"/>
        </w:rPr>
        <w:t xml:space="preserve"> </w:t>
      </w:r>
      <w:r w:rsidR="006979C7" w:rsidRPr="0030423F">
        <w:rPr>
          <w:b/>
          <w:i/>
          <w:sz w:val="22"/>
          <w:szCs w:val="22"/>
        </w:rPr>
        <w:t>RR</w:t>
      </w:r>
      <w:r w:rsidR="006979C7" w:rsidRPr="006979C7">
        <w:rPr>
          <w:b/>
          <w:i/>
          <w:sz w:val="22"/>
          <w:szCs w:val="22"/>
        </w:rPr>
        <w:t xml:space="preserve"> — </w:t>
      </w:r>
      <w:r w:rsidR="006979C7">
        <w:rPr>
          <w:b/>
          <w:i/>
          <w:sz w:val="22"/>
          <w:szCs w:val="22"/>
        </w:rPr>
        <w:t>сварочные</w:t>
      </w:r>
      <w:r w:rsidRPr="0030423F">
        <w:rPr>
          <w:b/>
          <w:i/>
          <w:sz w:val="22"/>
          <w:szCs w:val="22"/>
        </w:rPr>
        <w:t xml:space="preserve"> материалы</w:t>
      </w:r>
      <w:r w:rsidR="008A5D9B" w:rsidRPr="008A5D9B">
        <w:rPr>
          <w:b/>
          <w:i/>
          <w:sz w:val="22"/>
          <w:szCs w:val="22"/>
        </w:rPr>
        <w:t xml:space="preserve"> </w:t>
      </w:r>
      <w:r w:rsidR="006979C7" w:rsidRPr="006979C7">
        <w:rPr>
          <w:b/>
          <w:i/>
          <w:sz w:val="22"/>
          <w:szCs w:val="22"/>
        </w:rPr>
        <w:t xml:space="preserve">— </w:t>
      </w:r>
      <w:r w:rsidRPr="0030423F">
        <w:rPr>
          <w:b/>
          <w:i/>
          <w:sz w:val="22"/>
          <w:szCs w:val="22"/>
        </w:rPr>
        <w:t>электроды с рутиловым покрытием</w:t>
      </w:r>
      <w:r w:rsidR="006979C7">
        <w:rPr>
          <w:b/>
          <w:i/>
          <w:sz w:val="22"/>
          <w:szCs w:val="22"/>
        </w:rPr>
        <w:t>;</w:t>
      </w:r>
      <w:r w:rsidR="008A5D9B">
        <w:rPr>
          <w:b/>
          <w:i/>
          <w:sz w:val="22"/>
          <w:szCs w:val="22"/>
        </w:rPr>
        <w:t xml:space="preserve"> </w:t>
      </w:r>
      <w:r w:rsidR="006979C7" w:rsidRPr="0030423F">
        <w:rPr>
          <w:b/>
          <w:i/>
          <w:sz w:val="22"/>
          <w:szCs w:val="22"/>
        </w:rPr>
        <w:t>t09</w:t>
      </w:r>
      <w:r w:rsidR="006979C7" w:rsidRPr="006979C7">
        <w:rPr>
          <w:b/>
          <w:i/>
          <w:sz w:val="22"/>
          <w:szCs w:val="22"/>
        </w:rPr>
        <w:t xml:space="preserve"> — </w:t>
      </w:r>
      <w:r w:rsidR="006979C7">
        <w:rPr>
          <w:b/>
          <w:i/>
          <w:sz w:val="22"/>
          <w:szCs w:val="22"/>
        </w:rPr>
        <w:t>толщина</w:t>
      </w:r>
      <w:r w:rsidRPr="0030423F">
        <w:rPr>
          <w:b/>
          <w:i/>
          <w:sz w:val="22"/>
          <w:szCs w:val="22"/>
        </w:rPr>
        <w:t xml:space="preserve"> </w:t>
      </w:r>
      <w:r w:rsidR="006979C7">
        <w:rPr>
          <w:b/>
          <w:i/>
          <w:sz w:val="22"/>
          <w:szCs w:val="22"/>
        </w:rPr>
        <w:t>образца для испытаний</w:t>
      </w:r>
      <w:r w:rsidRPr="0030423F">
        <w:rPr>
          <w:b/>
          <w:i/>
          <w:sz w:val="22"/>
          <w:szCs w:val="22"/>
        </w:rPr>
        <w:t xml:space="preserve"> </w:t>
      </w:r>
      <w:r w:rsidR="006979C7" w:rsidRPr="006979C7">
        <w:rPr>
          <w:b/>
          <w:i/>
          <w:sz w:val="22"/>
          <w:szCs w:val="22"/>
        </w:rPr>
        <w:t xml:space="preserve"> — </w:t>
      </w:r>
      <w:r w:rsidRPr="0030423F">
        <w:rPr>
          <w:b/>
          <w:i/>
          <w:sz w:val="22"/>
          <w:szCs w:val="22"/>
        </w:rPr>
        <w:t>9 мм</w:t>
      </w:r>
      <w:r w:rsidR="006979C7">
        <w:rPr>
          <w:b/>
          <w:i/>
          <w:sz w:val="22"/>
          <w:szCs w:val="22"/>
        </w:rPr>
        <w:t>;</w:t>
      </w:r>
      <w:r w:rsidR="008A5D9B">
        <w:rPr>
          <w:b/>
          <w:i/>
          <w:sz w:val="22"/>
          <w:szCs w:val="22"/>
        </w:rPr>
        <w:t xml:space="preserve"> </w:t>
      </w:r>
      <w:r w:rsidR="006979C7" w:rsidRPr="0030423F">
        <w:rPr>
          <w:b/>
          <w:i/>
          <w:sz w:val="22"/>
          <w:szCs w:val="22"/>
        </w:rPr>
        <w:t>P</w:t>
      </w:r>
      <w:r w:rsidR="0046568F" w:rsidRPr="0046568F">
        <w:rPr>
          <w:b/>
          <w:i/>
          <w:sz w:val="22"/>
          <w:szCs w:val="22"/>
        </w:rPr>
        <w:t>G</w:t>
      </w:r>
      <w:r w:rsidR="006979C7" w:rsidRPr="006979C7">
        <w:rPr>
          <w:b/>
          <w:i/>
          <w:sz w:val="22"/>
          <w:szCs w:val="22"/>
        </w:rPr>
        <w:t xml:space="preserve"> — </w:t>
      </w:r>
      <w:r w:rsidR="008A5D9B">
        <w:rPr>
          <w:b/>
          <w:i/>
          <w:sz w:val="22"/>
          <w:szCs w:val="22"/>
        </w:rPr>
        <w:t>п</w:t>
      </w:r>
      <w:r w:rsidR="007210AE" w:rsidRPr="007210AE">
        <w:rPr>
          <w:b/>
          <w:i/>
          <w:sz w:val="22"/>
          <w:szCs w:val="22"/>
        </w:rPr>
        <w:t>оложени</w:t>
      </w:r>
      <w:r w:rsidR="007210AE">
        <w:rPr>
          <w:b/>
          <w:i/>
          <w:sz w:val="22"/>
          <w:szCs w:val="22"/>
        </w:rPr>
        <w:t>е</w:t>
      </w:r>
      <w:r w:rsidR="007210AE" w:rsidRPr="007210AE">
        <w:rPr>
          <w:b/>
          <w:i/>
          <w:sz w:val="22"/>
          <w:szCs w:val="22"/>
        </w:rPr>
        <w:t xml:space="preserve"> при сварке</w:t>
      </w:r>
      <w:r w:rsidR="008A5D9B" w:rsidRPr="008A5D9B">
        <w:rPr>
          <w:b/>
          <w:i/>
          <w:sz w:val="22"/>
          <w:szCs w:val="22"/>
        </w:rPr>
        <w:t xml:space="preserve"> </w:t>
      </w:r>
      <w:r w:rsidRPr="0030423F">
        <w:rPr>
          <w:b/>
          <w:i/>
          <w:sz w:val="22"/>
          <w:szCs w:val="22"/>
        </w:rPr>
        <w:t>стыково</w:t>
      </w:r>
      <w:r w:rsidR="006979C7">
        <w:rPr>
          <w:b/>
          <w:i/>
          <w:sz w:val="22"/>
          <w:szCs w:val="22"/>
        </w:rPr>
        <w:t>го</w:t>
      </w:r>
      <w:r w:rsidRPr="0030423F">
        <w:rPr>
          <w:b/>
          <w:i/>
          <w:sz w:val="22"/>
          <w:szCs w:val="22"/>
        </w:rPr>
        <w:t xml:space="preserve"> ш</w:t>
      </w:r>
      <w:r w:rsidR="006979C7">
        <w:rPr>
          <w:b/>
          <w:i/>
          <w:sz w:val="22"/>
          <w:szCs w:val="22"/>
        </w:rPr>
        <w:t>ва</w:t>
      </w:r>
      <w:r w:rsidRPr="0030423F">
        <w:rPr>
          <w:b/>
          <w:i/>
          <w:sz w:val="22"/>
          <w:szCs w:val="22"/>
        </w:rPr>
        <w:t xml:space="preserve"> </w:t>
      </w:r>
      <w:r w:rsidR="000A7C42">
        <w:rPr>
          <w:b/>
          <w:i/>
          <w:sz w:val="22"/>
          <w:szCs w:val="22"/>
        </w:rPr>
        <w:t>листов</w:t>
      </w:r>
      <w:r w:rsidR="006979C7" w:rsidRPr="006979C7">
        <w:rPr>
          <w:b/>
          <w:i/>
          <w:sz w:val="22"/>
          <w:szCs w:val="22"/>
        </w:rPr>
        <w:t xml:space="preserve"> — </w:t>
      </w:r>
      <w:r w:rsidRPr="0046568F">
        <w:rPr>
          <w:b/>
          <w:i/>
          <w:sz w:val="22"/>
          <w:szCs w:val="22"/>
        </w:rPr>
        <w:t>вертикально</w:t>
      </w:r>
      <w:r w:rsidR="0046568F">
        <w:rPr>
          <w:b/>
          <w:i/>
          <w:sz w:val="22"/>
          <w:szCs w:val="22"/>
        </w:rPr>
        <w:t>е</w:t>
      </w:r>
      <w:r w:rsidRPr="0046568F">
        <w:rPr>
          <w:b/>
          <w:i/>
          <w:sz w:val="22"/>
          <w:szCs w:val="22"/>
        </w:rPr>
        <w:t xml:space="preserve"> </w:t>
      </w:r>
      <w:r w:rsidR="0046568F" w:rsidRPr="0046568F">
        <w:rPr>
          <w:b/>
          <w:i/>
          <w:sz w:val="22"/>
          <w:szCs w:val="22"/>
        </w:rPr>
        <w:t>сверху</w:t>
      </w:r>
      <w:r w:rsidR="00ED7052" w:rsidRPr="0046568F">
        <w:rPr>
          <w:b/>
          <w:i/>
          <w:sz w:val="22"/>
          <w:szCs w:val="22"/>
        </w:rPr>
        <w:t xml:space="preserve"> </w:t>
      </w:r>
      <w:r w:rsidR="0046568F" w:rsidRPr="0046568F">
        <w:rPr>
          <w:b/>
          <w:i/>
          <w:sz w:val="22"/>
          <w:szCs w:val="22"/>
        </w:rPr>
        <w:t>вниз</w:t>
      </w:r>
      <w:r w:rsidR="006979C7" w:rsidRPr="0046568F">
        <w:rPr>
          <w:b/>
          <w:i/>
          <w:sz w:val="22"/>
          <w:szCs w:val="22"/>
        </w:rPr>
        <w:t xml:space="preserve">; ss  — </w:t>
      </w:r>
      <w:r w:rsidR="008A5D9B" w:rsidRPr="0046568F">
        <w:rPr>
          <w:b/>
          <w:i/>
          <w:sz w:val="22"/>
          <w:szCs w:val="22"/>
        </w:rPr>
        <w:t>в</w:t>
      </w:r>
      <w:r w:rsidR="007210AE" w:rsidRPr="0046568F">
        <w:rPr>
          <w:b/>
          <w:i/>
          <w:sz w:val="22"/>
          <w:szCs w:val="22"/>
        </w:rPr>
        <w:t>ид соединения</w:t>
      </w:r>
      <w:r w:rsidR="006979C7" w:rsidRPr="0046568F">
        <w:rPr>
          <w:b/>
          <w:i/>
          <w:sz w:val="22"/>
          <w:szCs w:val="22"/>
        </w:rPr>
        <w:t xml:space="preserve"> — </w:t>
      </w:r>
      <w:r w:rsidRPr="0046568F">
        <w:rPr>
          <w:b/>
          <w:i/>
          <w:sz w:val="22"/>
          <w:szCs w:val="22"/>
        </w:rPr>
        <w:t>односторонн</w:t>
      </w:r>
      <w:r w:rsidR="008A5D9B" w:rsidRPr="0046568F">
        <w:rPr>
          <w:b/>
          <w:i/>
          <w:sz w:val="22"/>
          <w:szCs w:val="22"/>
        </w:rPr>
        <w:t>ее</w:t>
      </w:r>
      <w:r w:rsidR="006979C7" w:rsidRPr="0046568F">
        <w:rPr>
          <w:b/>
          <w:i/>
          <w:sz w:val="22"/>
          <w:szCs w:val="22"/>
        </w:rPr>
        <w:t xml:space="preserve">, mb — </w:t>
      </w:r>
      <w:r w:rsidRPr="0046568F">
        <w:rPr>
          <w:b/>
          <w:i/>
          <w:sz w:val="22"/>
          <w:szCs w:val="22"/>
        </w:rPr>
        <w:t>с подкладкой</w:t>
      </w:r>
      <w:r w:rsidR="008A5D9B" w:rsidRPr="0046568F">
        <w:rPr>
          <w:b/>
          <w:i/>
          <w:sz w:val="22"/>
          <w:szCs w:val="22"/>
        </w:rPr>
        <w:t xml:space="preserve">; </w:t>
      </w:r>
      <w:r w:rsidR="006979C7" w:rsidRPr="0046568F">
        <w:rPr>
          <w:b/>
          <w:i/>
          <w:sz w:val="22"/>
          <w:szCs w:val="22"/>
        </w:rPr>
        <w:t xml:space="preserve">6 — </w:t>
      </w:r>
      <w:r w:rsidR="008A5D9B" w:rsidRPr="0046568F">
        <w:rPr>
          <w:b/>
          <w:i/>
          <w:sz w:val="22"/>
          <w:szCs w:val="22"/>
        </w:rPr>
        <w:t>г</w:t>
      </w:r>
      <w:r w:rsidRPr="0046568F">
        <w:rPr>
          <w:b/>
          <w:i/>
          <w:sz w:val="22"/>
          <w:szCs w:val="22"/>
        </w:rPr>
        <w:t>луб</w:t>
      </w:r>
      <w:r w:rsidRPr="0030423F">
        <w:rPr>
          <w:b/>
          <w:i/>
          <w:sz w:val="22"/>
          <w:szCs w:val="22"/>
        </w:rPr>
        <w:t>ина воды</w:t>
      </w:r>
      <w:r w:rsidR="006979C7" w:rsidRPr="006979C7">
        <w:rPr>
          <w:b/>
          <w:i/>
          <w:sz w:val="22"/>
          <w:szCs w:val="22"/>
        </w:rPr>
        <w:t xml:space="preserve"> — </w:t>
      </w:r>
      <w:r w:rsidRPr="0030423F">
        <w:rPr>
          <w:b/>
          <w:i/>
          <w:sz w:val="22"/>
          <w:szCs w:val="22"/>
        </w:rPr>
        <w:t>6 м</w:t>
      </w:r>
      <w:r w:rsidR="008A5D9B">
        <w:rPr>
          <w:b/>
          <w:i/>
          <w:sz w:val="22"/>
          <w:szCs w:val="22"/>
        </w:rPr>
        <w:t xml:space="preserve">; </w:t>
      </w:r>
      <w:r w:rsidR="006979C7" w:rsidRPr="0030423F">
        <w:rPr>
          <w:b/>
          <w:i/>
          <w:sz w:val="22"/>
          <w:szCs w:val="22"/>
        </w:rPr>
        <w:t>sw</w:t>
      </w:r>
      <w:r w:rsidR="006979C7" w:rsidRPr="006979C7">
        <w:rPr>
          <w:b/>
          <w:i/>
          <w:sz w:val="22"/>
          <w:szCs w:val="22"/>
        </w:rPr>
        <w:t xml:space="preserve"> — </w:t>
      </w:r>
      <w:r w:rsidR="008A5D9B">
        <w:rPr>
          <w:b/>
          <w:i/>
          <w:sz w:val="22"/>
          <w:szCs w:val="22"/>
        </w:rPr>
        <w:t>т</w:t>
      </w:r>
      <w:r w:rsidRPr="0030423F">
        <w:rPr>
          <w:b/>
          <w:i/>
          <w:sz w:val="22"/>
          <w:szCs w:val="22"/>
        </w:rPr>
        <w:t>ип воды</w:t>
      </w:r>
      <w:r w:rsidR="008A5D9B" w:rsidRPr="008A5D9B">
        <w:rPr>
          <w:b/>
          <w:i/>
          <w:sz w:val="22"/>
          <w:szCs w:val="22"/>
        </w:rPr>
        <w:t xml:space="preserve"> </w:t>
      </w:r>
      <w:r w:rsidR="006979C7" w:rsidRPr="006979C7">
        <w:rPr>
          <w:b/>
          <w:i/>
          <w:sz w:val="22"/>
          <w:szCs w:val="22"/>
        </w:rPr>
        <w:t xml:space="preserve">— </w:t>
      </w:r>
      <w:r w:rsidR="006979C7">
        <w:rPr>
          <w:b/>
          <w:i/>
          <w:sz w:val="22"/>
          <w:szCs w:val="22"/>
        </w:rPr>
        <w:t>соленая</w:t>
      </w:r>
      <w:r w:rsidR="008A5D9B">
        <w:rPr>
          <w:b/>
          <w:i/>
          <w:sz w:val="22"/>
          <w:szCs w:val="22"/>
        </w:rPr>
        <w:t>.</w:t>
      </w:r>
    </w:p>
    <w:p w14:paraId="05D78B23" w14:textId="77777777" w:rsidR="00091DA9" w:rsidRDefault="00091DA9" w:rsidP="0030423F">
      <w:pPr>
        <w:widowControl/>
        <w:spacing w:line="360" w:lineRule="auto"/>
        <w:ind w:firstLine="567"/>
        <w:jc w:val="both"/>
        <w:rPr>
          <w:color w:val="000000" w:themeColor="text1"/>
          <w:spacing w:val="40"/>
          <w:sz w:val="22"/>
          <w:szCs w:val="22"/>
        </w:rPr>
      </w:pPr>
    </w:p>
    <w:p w14:paraId="63997EAF" w14:textId="7F60A87B" w:rsidR="00716E7F" w:rsidRPr="00F651B4" w:rsidRDefault="00091DA9" w:rsidP="0030423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</w:t>
      </w:r>
      <w:r w:rsidRPr="00330232">
        <w:rPr>
          <w:color w:val="000000" w:themeColor="text1"/>
          <w:spacing w:val="40"/>
          <w:sz w:val="22"/>
          <w:szCs w:val="22"/>
        </w:rPr>
        <w:t xml:space="preserve"> </w:t>
      </w:r>
      <w:r w:rsidRPr="00FD11AF">
        <w:rPr>
          <w:color w:val="000000" w:themeColor="text1"/>
          <w:spacing w:val="40"/>
          <w:sz w:val="22"/>
          <w:szCs w:val="22"/>
        </w:rPr>
        <w:t>—</w:t>
      </w:r>
      <w:r w:rsidRPr="00FD11AF">
        <w:rPr>
          <w:color w:val="000000" w:themeColor="text1"/>
          <w:sz w:val="22"/>
          <w:szCs w:val="22"/>
        </w:rPr>
        <w:t xml:space="preserve"> </w:t>
      </w:r>
      <w:r w:rsidRPr="00091DA9">
        <w:rPr>
          <w:sz w:val="22"/>
          <w:szCs w:val="22"/>
        </w:rPr>
        <w:t xml:space="preserve">Для расшифровки </w:t>
      </w:r>
      <w:r w:rsidR="007210AE" w:rsidRPr="007210AE">
        <w:rPr>
          <w:sz w:val="22"/>
          <w:szCs w:val="22"/>
        </w:rPr>
        <w:t>обозначений</w:t>
      </w:r>
      <w:r w:rsidRPr="00091DA9">
        <w:rPr>
          <w:sz w:val="22"/>
          <w:szCs w:val="22"/>
        </w:rPr>
        <w:t xml:space="preserve">, используемых в </w:t>
      </w:r>
      <w:r w:rsidR="00A1220B">
        <w:rPr>
          <w:sz w:val="22"/>
          <w:szCs w:val="22"/>
        </w:rPr>
        <w:t xml:space="preserve">примерах </w:t>
      </w:r>
      <w:r w:rsidRPr="00091DA9">
        <w:rPr>
          <w:sz w:val="22"/>
          <w:szCs w:val="22"/>
        </w:rPr>
        <w:t>см.</w:t>
      </w:r>
      <w:r w:rsidR="00A1220B">
        <w:rPr>
          <w:sz w:val="22"/>
          <w:szCs w:val="22"/>
        </w:rPr>
        <w:t> </w:t>
      </w:r>
      <w:r w:rsidR="007246E7">
        <w:rPr>
          <w:sz w:val="22"/>
          <w:szCs w:val="22"/>
        </w:rPr>
        <w:t>раздел</w:t>
      </w:r>
      <w:r w:rsidRPr="00091DA9">
        <w:rPr>
          <w:sz w:val="22"/>
          <w:szCs w:val="22"/>
        </w:rPr>
        <w:t xml:space="preserve"> 4</w:t>
      </w:r>
      <w:r w:rsidRPr="009D5647">
        <w:rPr>
          <w:sz w:val="22"/>
          <w:szCs w:val="22"/>
        </w:rPr>
        <w:t>.</w:t>
      </w:r>
      <w:r w:rsidR="00716E7F" w:rsidRPr="0001118B">
        <w:rPr>
          <w:sz w:val="24"/>
          <w:szCs w:val="24"/>
        </w:rPr>
        <w:br w:type="page"/>
      </w:r>
    </w:p>
    <w:p w14:paraId="769E3543" w14:textId="77777777" w:rsidR="00716E7F" w:rsidRPr="004D336E" w:rsidRDefault="00716E7F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4D336E">
        <w:rPr>
          <w:b/>
          <w:bCs/>
          <w:sz w:val="24"/>
          <w:szCs w:val="22"/>
        </w:rPr>
        <w:lastRenderedPageBreak/>
        <w:t>Приложение А</w:t>
      </w:r>
    </w:p>
    <w:p w14:paraId="2E6E4A6B" w14:textId="370D002C" w:rsidR="00716E7F" w:rsidRPr="004D336E" w:rsidRDefault="00716E7F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4D336E">
        <w:rPr>
          <w:b/>
          <w:bCs/>
          <w:sz w:val="24"/>
          <w:szCs w:val="22"/>
        </w:rPr>
        <w:t>(справочное)</w:t>
      </w:r>
    </w:p>
    <w:p w14:paraId="5829C71B" w14:textId="77777777" w:rsidR="00716E7F" w:rsidRPr="004D336E" w:rsidRDefault="00716E7F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Cs/>
          <w:sz w:val="24"/>
          <w:szCs w:val="22"/>
        </w:rPr>
      </w:pPr>
    </w:p>
    <w:p w14:paraId="338B3AB9" w14:textId="1948306B" w:rsidR="0001118B" w:rsidRPr="004D336E" w:rsidRDefault="004D336E" w:rsidP="00C524FD">
      <w:pPr>
        <w:widowControl/>
        <w:spacing w:line="360" w:lineRule="auto"/>
        <w:jc w:val="center"/>
        <w:rPr>
          <w:sz w:val="24"/>
          <w:szCs w:val="22"/>
        </w:rPr>
      </w:pP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Аттестационное у</w:t>
      </w:r>
      <w:r w:rsidR="00150F82"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достоверение</w:t>
      </w:r>
      <w:r w:rsidR="00016C8C"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 </w:t>
      </w:r>
      <w:r w:rsidR="00F301A8">
        <w:rPr>
          <w:b/>
          <w:color w:val="000000"/>
          <w:sz w:val="24"/>
          <w:szCs w:val="22"/>
          <w:shd w:val="clear" w:color="auto" w:fill="FFFFFF"/>
          <w:lang w:eastAsia="en-US"/>
        </w:rPr>
        <w:t>сварщика-водолаза</w:t>
      </w: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 </w:t>
      </w: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br/>
      </w:r>
      <w:r w:rsidR="00016C8C"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гипербарическ</w:t>
      </w: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ой</w:t>
      </w:r>
      <w:r w:rsidR="00016C8C"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 мокр</w:t>
      </w: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ой</w:t>
      </w:r>
      <w:r w:rsidR="00016C8C"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 сварк</w:t>
      </w: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и</w:t>
      </w:r>
    </w:p>
    <w:p w14:paraId="129DEBB3" w14:textId="77777777" w:rsidR="00716E7F" w:rsidRPr="004D336E" w:rsidRDefault="00716E7F" w:rsidP="00CC4284">
      <w:pPr>
        <w:widowControl/>
        <w:spacing w:line="360" w:lineRule="auto"/>
        <w:ind w:firstLine="567"/>
        <w:jc w:val="both"/>
        <w:rPr>
          <w:sz w:val="28"/>
          <w:szCs w:val="24"/>
        </w:rPr>
      </w:pPr>
    </w:p>
    <w:p w14:paraId="21C23ED3" w14:textId="77777777" w:rsidR="00C524FD" w:rsidRDefault="00C524FD" w:rsidP="00CC4284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5"/>
        <w:gridCol w:w="2406"/>
      </w:tblGrid>
      <w:tr w:rsidR="00016C8C" w14:paraId="2226BE5B" w14:textId="77777777" w:rsidTr="003375C1">
        <w:trPr>
          <w:trHeight w:val="958"/>
        </w:trPr>
        <w:tc>
          <w:tcPr>
            <w:tcW w:w="7445" w:type="dxa"/>
          </w:tcPr>
          <w:p w14:paraId="5C038CB1" w14:textId="629DA804" w:rsidR="00016C8C" w:rsidRDefault="00A1220B" w:rsidP="002A6F7E">
            <w:pPr>
              <w:widowControl/>
              <w:tabs>
                <w:tab w:val="left" w:pos="1065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  <w:r w:rsidR="00016C8C" w:rsidRPr="00016C8C">
              <w:rPr>
                <w:sz w:val="22"/>
                <w:szCs w:val="22"/>
              </w:rPr>
              <w:t>: . . . . . . . . . . . . . . . . . . . . . . . . . . . . . . . . . . . . . . . .</w:t>
            </w:r>
            <w:r w:rsidR="00AD56FD" w:rsidRPr="00016C8C">
              <w:rPr>
                <w:sz w:val="22"/>
                <w:szCs w:val="22"/>
              </w:rPr>
              <w:t xml:space="preserve"> . . . .</w:t>
            </w:r>
          </w:p>
        </w:tc>
        <w:tc>
          <w:tcPr>
            <w:tcW w:w="2406" w:type="dxa"/>
          </w:tcPr>
          <w:p w14:paraId="0F393EB1" w14:textId="6CA29E4E" w:rsidR="00016C8C" w:rsidRDefault="00016C8C" w:rsidP="00516199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016C8C">
              <w:rPr>
                <w:sz w:val="22"/>
                <w:szCs w:val="22"/>
              </w:rPr>
              <w:t>Эк</w:t>
            </w:r>
            <w:r w:rsidR="00A1220B">
              <w:rPr>
                <w:sz w:val="22"/>
                <w:szCs w:val="22"/>
              </w:rPr>
              <w:t>сперт</w:t>
            </w:r>
            <w:r w:rsidR="00516199">
              <w:rPr>
                <w:sz w:val="22"/>
                <w:szCs w:val="22"/>
              </w:rPr>
              <w:t>/</w:t>
            </w:r>
            <w:r w:rsidRPr="00016C8C">
              <w:rPr>
                <w:sz w:val="22"/>
                <w:szCs w:val="22"/>
              </w:rPr>
              <w:t>эк</w:t>
            </w:r>
            <w:r w:rsidR="00A1220B">
              <w:rPr>
                <w:sz w:val="22"/>
                <w:szCs w:val="22"/>
              </w:rPr>
              <w:t>спертный орган</w:t>
            </w:r>
            <w:r w:rsidRPr="00016C8C">
              <w:rPr>
                <w:sz w:val="22"/>
                <w:szCs w:val="22"/>
              </w:rPr>
              <w:t>:</w:t>
            </w:r>
          </w:p>
        </w:tc>
      </w:tr>
      <w:tr w:rsidR="00016C8C" w14:paraId="6D1D7EA2" w14:textId="77777777" w:rsidTr="003375C1">
        <w:trPr>
          <w:trHeight w:val="635"/>
        </w:trPr>
        <w:tc>
          <w:tcPr>
            <w:tcW w:w="7445" w:type="dxa"/>
          </w:tcPr>
          <w:p w14:paraId="4361696C" w14:textId="6E753D8F" w:rsidR="00016C8C" w:rsidRDefault="00516199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A6F7E" w:rsidRPr="002A6F7E">
              <w:rPr>
                <w:sz w:val="22"/>
                <w:szCs w:val="22"/>
              </w:rPr>
              <w:t xml:space="preserve">ехнические требования </w:t>
            </w:r>
            <w:r>
              <w:rPr>
                <w:sz w:val="22"/>
                <w:szCs w:val="22"/>
              </w:rPr>
              <w:t>к процедуре</w:t>
            </w:r>
            <w:r w:rsidR="00A1220B">
              <w:rPr>
                <w:sz w:val="22"/>
                <w:szCs w:val="22"/>
              </w:rPr>
              <w:t xml:space="preserve"> сварк</w:t>
            </w:r>
            <w:r>
              <w:rPr>
                <w:sz w:val="22"/>
                <w:szCs w:val="22"/>
              </w:rPr>
              <w:t>и</w:t>
            </w:r>
            <w:r w:rsidR="00A1220B">
              <w:rPr>
                <w:sz w:val="22"/>
                <w:szCs w:val="22"/>
              </w:rPr>
              <w:t xml:space="preserve"> </w:t>
            </w:r>
            <w:r w:rsidR="002A6F7E" w:rsidRPr="002A6F7E">
              <w:rPr>
                <w:sz w:val="22"/>
                <w:szCs w:val="22"/>
              </w:rPr>
              <w:t xml:space="preserve">производителя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r w:rsidR="002A6F7E" w:rsidRPr="002A6F7E">
              <w:rPr>
                <w:sz w:val="22"/>
                <w:szCs w:val="22"/>
              </w:rPr>
              <w:t>(при наличии): . . . . . . . . . . . . . . . . . . . . . . . . . . . . . . . . . . . . . . . .</w:t>
            </w:r>
            <w:r w:rsidR="00A1220B" w:rsidRPr="002A6F7E">
              <w:rPr>
                <w:sz w:val="22"/>
                <w:szCs w:val="22"/>
              </w:rPr>
              <w:t xml:space="preserve"> . . . . . </w:t>
            </w:r>
          </w:p>
        </w:tc>
        <w:tc>
          <w:tcPr>
            <w:tcW w:w="2406" w:type="dxa"/>
          </w:tcPr>
          <w:p w14:paraId="0B162F33" w14:textId="00785B8E" w:rsidR="00016C8C" w:rsidRDefault="003E3E69" w:rsidP="003E3E69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№…………………….</w:t>
            </w:r>
            <w:r w:rsidR="00016C8C" w:rsidRPr="00016C8C">
              <w:rPr>
                <w:sz w:val="22"/>
                <w:szCs w:val="22"/>
              </w:rPr>
              <w:t xml:space="preserve"> . . .</w:t>
            </w:r>
          </w:p>
        </w:tc>
      </w:tr>
      <w:tr w:rsidR="002A6F7E" w14:paraId="11462FBF" w14:textId="77777777" w:rsidTr="003375C1">
        <w:trPr>
          <w:trHeight w:val="441"/>
        </w:trPr>
        <w:tc>
          <w:tcPr>
            <w:tcW w:w="7445" w:type="dxa"/>
          </w:tcPr>
          <w:p w14:paraId="1F8FF527" w14:textId="2E453BDC" w:rsidR="002A6F7E" w:rsidRDefault="00516199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A6F7E" w:rsidRPr="002A6F7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</w:t>
            </w:r>
            <w:r w:rsidR="002A6F7E" w:rsidRPr="002A6F7E">
              <w:rPr>
                <w:sz w:val="22"/>
                <w:szCs w:val="22"/>
              </w:rPr>
              <w:t xml:space="preserve"> </w:t>
            </w:r>
            <w:r w:rsidR="00F301A8">
              <w:rPr>
                <w:sz w:val="22"/>
                <w:szCs w:val="22"/>
              </w:rPr>
              <w:t>сварщика-водолаза</w:t>
            </w:r>
            <w:r w:rsidR="002A6F7E" w:rsidRPr="002A6F7E">
              <w:rPr>
                <w:sz w:val="22"/>
                <w:szCs w:val="22"/>
              </w:rPr>
              <w:t xml:space="preserve">: . . . </w:t>
            </w:r>
            <w:r w:rsidRPr="002A6F7E">
              <w:rPr>
                <w:sz w:val="22"/>
                <w:szCs w:val="22"/>
              </w:rPr>
              <w:t>. . ..</w:t>
            </w:r>
            <w:r w:rsidR="002A6F7E" w:rsidRPr="002A6F7E">
              <w:rPr>
                <w:sz w:val="22"/>
                <w:szCs w:val="22"/>
              </w:rPr>
              <w:t xml:space="preserve"> .  . . . . . . . . . . . . .</w:t>
            </w:r>
            <w:r w:rsidR="00A1220B" w:rsidRPr="002A6F7E">
              <w:rPr>
                <w:sz w:val="22"/>
                <w:szCs w:val="22"/>
              </w:rPr>
              <w:t xml:space="preserve"> . . . . . . . . . . . . . . . </w:t>
            </w:r>
          </w:p>
        </w:tc>
        <w:tc>
          <w:tcPr>
            <w:tcW w:w="2406" w:type="dxa"/>
            <w:vMerge w:val="restart"/>
          </w:tcPr>
          <w:p w14:paraId="70BCAD03" w14:textId="41216558" w:rsidR="002A6F7E" w:rsidRDefault="002A6F7E" w:rsidP="00016C8C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016C8C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939C2D3" wp14:editId="5A7B664F">
                      <wp:simplePos x="0" y="0"/>
                      <wp:positionH relativeFrom="page">
                        <wp:posOffset>132715</wp:posOffset>
                      </wp:positionH>
                      <wp:positionV relativeFrom="paragraph">
                        <wp:posOffset>48895</wp:posOffset>
                      </wp:positionV>
                      <wp:extent cx="1371600" cy="1581150"/>
                      <wp:effectExtent l="0" t="0" r="19050" b="19050"/>
                      <wp:wrapSquare wrapText="bothSides"/>
                      <wp:docPr id="98" name="Поле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84A659" w14:textId="77777777" w:rsidR="003B099F" w:rsidRDefault="003B099F" w:rsidP="00016C8C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EE6EE2" w14:textId="77777777" w:rsidR="003B099F" w:rsidRDefault="003B099F" w:rsidP="00016C8C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20CA0B" w14:textId="77777777" w:rsidR="003B099F" w:rsidRDefault="003B099F" w:rsidP="00016C8C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F3B7BA" w14:textId="77777777" w:rsidR="003B099F" w:rsidRDefault="003B099F" w:rsidP="00016C8C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2918" w14:textId="77777777" w:rsidR="003B099F" w:rsidRPr="000D756F" w:rsidRDefault="003B099F" w:rsidP="00016C8C">
                                  <w:pPr>
                                    <w:pStyle w:val="ae"/>
                                    <w:spacing w:before="133" w:line="250" w:lineRule="auto"/>
                                    <w:ind w:left="327" w:right="365"/>
                                    <w:jc w:val="center"/>
                                    <w:rPr>
                                      <w:rFonts w:cs="Helvetica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[</w:t>
                                  </w:r>
                                  <w:r w:rsidRPr="002A6F7E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Фотография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9C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8" o:spid="_x0000_s1026" type="#_x0000_t202" style="position:absolute;left:0;text-align:left;margin-left:10.45pt;margin-top:3.85pt;width:108pt;height:1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" filled="f" strokeweight="1.06pt">
                      <v:textbox inset="0,0,0,0">
                        <w:txbxContent>
                          <w:p w14:paraId="1784A659" w14:textId="77777777" w:rsidR="003B099F" w:rsidRDefault="003B099F" w:rsidP="00016C8C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56EE6EE2" w14:textId="77777777" w:rsidR="003B099F" w:rsidRDefault="003B099F" w:rsidP="00016C8C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1420CA0B" w14:textId="77777777" w:rsidR="003B099F" w:rsidRDefault="003B099F" w:rsidP="00016C8C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48F3B7BA" w14:textId="77777777" w:rsidR="003B099F" w:rsidRDefault="003B099F" w:rsidP="00016C8C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48DC2918" w14:textId="77777777" w:rsidR="003B099F" w:rsidRPr="000D756F" w:rsidRDefault="003B099F" w:rsidP="00016C8C">
                            <w:pPr>
                              <w:pStyle w:val="ae"/>
                              <w:spacing w:before="133" w:line="250" w:lineRule="auto"/>
                              <w:ind w:left="327" w:right="365"/>
                              <w:jc w:val="center"/>
                              <w:rPr>
                                <w:rFonts w:cs="Helvetica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[</w:t>
                            </w:r>
                            <w:r w:rsidRPr="002A6F7E">
                              <w:rPr>
                                <w:spacing w:val="-2"/>
                                <w:sz w:val="22"/>
                                <w:szCs w:val="22"/>
                              </w:rPr>
                              <w:t>Фотография</w:t>
                            </w:r>
                            <w:r>
                              <w:rPr>
                                <w:spacing w:val="-2"/>
                              </w:rPr>
                              <w:t>]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2A6F7E" w14:paraId="71F1C797" w14:textId="77777777" w:rsidTr="003375C1">
        <w:trPr>
          <w:trHeight w:val="433"/>
        </w:trPr>
        <w:tc>
          <w:tcPr>
            <w:tcW w:w="7445" w:type="dxa"/>
          </w:tcPr>
          <w:p w14:paraId="4CA27C57" w14:textId="68A99E79" w:rsidR="002A6F7E" w:rsidRDefault="00A1220B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Клеймо</w:t>
            </w:r>
            <w:r w:rsidR="002A6F7E" w:rsidRPr="002A6F7E">
              <w:rPr>
                <w:sz w:val="22"/>
                <w:szCs w:val="22"/>
              </w:rPr>
              <w:t>: . . . . . . . . . . . . . . . . . . . . . . . . . . . . . . . . . . . . . . . . . . . .</w:t>
            </w:r>
            <w:r w:rsidRPr="002A6F7E">
              <w:rPr>
                <w:sz w:val="22"/>
                <w:szCs w:val="22"/>
              </w:rPr>
              <w:t xml:space="preserve"> . . . . . .</w:t>
            </w:r>
          </w:p>
        </w:tc>
        <w:tc>
          <w:tcPr>
            <w:tcW w:w="2406" w:type="dxa"/>
            <w:vMerge/>
          </w:tcPr>
          <w:p w14:paraId="1088FA2A" w14:textId="77777777" w:rsidR="002A6F7E" w:rsidRDefault="002A6F7E" w:rsidP="00CC4284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6F7E" w14:paraId="438EF689" w14:textId="77777777" w:rsidTr="003375C1">
        <w:trPr>
          <w:trHeight w:val="416"/>
        </w:trPr>
        <w:tc>
          <w:tcPr>
            <w:tcW w:w="7445" w:type="dxa"/>
          </w:tcPr>
          <w:p w14:paraId="6382DDBF" w14:textId="2293B9A6" w:rsidR="002A6F7E" w:rsidRDefault="00CC7DDD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CC7DDD">
              <w:rPr>
                <w:sz w:val="22"/>
                <w:szCs w:val="22"/>
              </w:rPr>
              <w:t xml:space="preserve">Способ </w:t>
            </w:r>
            <w:r w:rsidR="00A1220B">
              <w:rPr>
                <w:sz w:val="22"/>
                <w:szCs w:val="22"/>
              </w:rPr>
              <w:t>клеймения</w:t>
            </w:r>
            <w:r w:rsidRPr="00CC7DDD">
              <w:rPr>
                <w:sz w:val="22"/>
                <w:szCs w:val="22"/>
              </w:rPr>
              <w:t>: . . . . . . . . . . . . . . . . . . . . .. . . . . . . . . . . . . . . . .</w:t>
            </w:r>
            <w:r w:rsidR="00A1220B" w:rsidRPr="00CC7DDD">
              <w:rPr>
                <w:sz w:val="22"/>
                <w:szCs w:val="22"/>
              </w:rPr>
              <w:t xml:space="preserve"> . . . .</w:t>
            </w:r>
          </w:p>
        </w:tc>
        <w:tc>
          <w:tcPr>
            <w:tcW w:w="2406" w:type="dxa"/>
            <w:vMerge/>
          </w:tcPr>
          <w:p w14:paraId="2E81C5D3" w14:textId="77777777" w:rsidR="002A6F7E" w:rsidRDefault="002A6F7E" w:rsidP="00CC4284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6F7E" w14:paraId="767E808E" w14:textId="77777777" w:rsidTr="003375C1">
        <w:trPr>
          <w:trHeight w:val="431"/>
        </w:trPr>
        <w:tc>
          <w:tcPr>
            <w:tcW w:w="7445" w:type="dxa"/>
          </w:tcPr>
          <w:p w14:paraId="6031151E" w14:textId="60FBD824" w:rsidR="002A6F7E" w:rsidRDefault="00CC7DDD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CC7DDD">
              <w:rPr>
                <w:sz w:val="22"/>
                <w:szCs w:val="22"/>
              </w:rPr>
              <w:t xml:space="preserve">Дата и место </w:t>
            </w:r>
            <w:r w:rsidR="00516199" w:rsidRPr="00CC7DDD">
              <w:rPr>
                <w:sz w:val="22"/>
                <w:szCs w:val="22"/>
              </w:rPr>
              <w:t>рождения: . . .</w:t>
            </w:r>
            <w:r w:rsidRPr="00CC7DDD">
              <w:rPr>
                <w:sz w:val="22"/>
                <w:szCs w:val="22"/>
              </w:rPr>
              <w:t xml:space="preserve"> . . . . . .. . .. . . . . . . . . . . . . . . . . . . . . . . . . . .</w:t>
            </w:r>
          </w:p>
        </w:tc>
        <w:tc>
          <w:tcPr>
            <w:tcW w:w="2406" w:type="dxa"/>
            <w:vMerge/>
          </w:tcPr>
          <w:p w14:paraId="56041AA1" w14:textId="77777777" w:rsidR="002A6F7E" w:rsidRDefault="002A6F7E" w:rsidP="00CC4284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6F7E" w14:paraId="737DC22C" w14:textId="77777777" w:rsidTr="003375C1">
        <w:trPr>
          <w:trHeight w:val="479"/>
        </w:trPr>
        <w:tc>
          <w:tcPr>
            <w:tcW w:w="7445" w:type="dxa"/>
          </w:tcPr>
          <w:p w14:paraId="75293CF0" w14:textId="0D5CA812" w:rsidR="002A6F7E" w:rsidRDefault="00FE4EAF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CC7DDD" w:rsidRPr="00CC7DDD">
              <w:rPr>
                <w:sz w:val="22"/>
                <w:szCs w:val="22"/>
              </w:rPr>
              <w:t>:. . . . . . . . . . . . . . . . . . . . . . . . . . . . . . . . . . . . . . . . . . . . .</w:t>
            </w:r>
          </w:p>
        </w:tc>
        <w:tc>
          <w:tcPr>
            <w:tcW w:w="2406" w:type="dxa"/>
            <w:vMerge/>
          </w:tcPr>
          <w:p w14:paraId="4A13C51D" w14:textId="77777777" w:rsidR="002A6F7E" w:rsidRDefault="002A6F7E" w:rsidP="00CC4284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6F7E" w14:paraId="56BD9C7D" w14:textId="77777777" w:rsidTr="003375C1">
        <w:trPr>
          <w:trHeight w:val="577"/>
        </w:trPr>
        <w:tc>
          <w:tcPr>
            <w:tcW w:w="7445" w:type="dxa"/>
          </w:tcPr>
          <w:p w14:paraId="29B6C77F" w14:textId="00E30AA8" w:rsidR="002A6F7E" w:rsidRDefault="00A1220B" w:rsidP="003375C1">
            <w:pPr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</w:t>
            </w:r>
            <w:r w:rsidR="00CC7DDD" w:rsidRPr="00CC7DDD">
              <w:rPr>
                <w:sz w:val="22"/>
                <w:szCs w:val="22"/>
              </w:rPr>
              <w:t>/Стандарт на испытания:. . . . . . . . . . . . . . . . . . . . . . . . . . . . .</w:t>
            </w:r>
            <w:r w:rsidRPr="00CC7DDD">
              <w:rPr>
                <w:sz w:val="22"/>
                <w:szCs w:val="22"/>
              </w:rPr>
              <w:t xml:space="preserve"> . . . </w:t>
            </w:r>
          </w:p>
        </w:tc>
        <w:tc>
          <w:tcPr>
            <w:tcW w:w="2406" w:type="dxa"/>
            <w:vMerge/>
          </w:tcPr>
          <w:p w14:paraId="64100C88" w14:textId="77777777" w:rsidR="002A6F7E" w:rsidRDefault="002A6F7E" w:rsidP="00CC4284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B56767E" w14:textId="4815A599" w:rsidR="00716E7F" w:rsidRPr="00716E7F" w:rsidRDefault="00556AA8" w:rsidP="00AF140D">
      <w:pPr>
        <w:widowControl/>
        <w:spacing w:line="360" w:lineRule="auto"/>
        <w:jc w:val="both"/>
        <w:rPr>
          <w:sz w:val="22"/>
          <w:szCs w:val="22"/>
        </w:rPr>
      </w:pPr>
      <w:r w:rsidRPr="00556AA8">
        <w:rPr>
          <w:sz w:val="22"/>
          <w:szCs w:val="22"/>
        </w:rPr>
        <w:t xml:space="preserve">Проверка профессиональных знаний: </w:t>
      </w:r>
      <w:r w:rsidRPr="00556AA8">
        <w:rPr>
          <w:sz w:val="40"/>
          <w:szCs w:val="40"/>
        </w:rPr>
        <w:t>□</w:t>
      </w:r>
      <w:r w:rsidRPr="00556AA8">
        <w:rPr>
          <w:sz w:val="22"/>
          <w:szCs w:val="22"/>
        </w:rPr>
        <w:t xml:space="preserve">  Пройдена   </w:t>
      </w:r>
      <w:r w:rsidRPr="00556AA8">
        <w:rPr>
          <w:sz w:val="40"/>
          <w:szCs w:val="40"/>
        </w:rPr>
        <w:t>□</w:t>
      </w:r>
      <w:r w:rsidRPr="00556AA8">
        <w:rPr>
          <w:sz w:val="22"/>
          <w:szCs w:val="22"/>
        </w:rPr>
        <w:t xml:space="preserve">  Не проводилась</w:t>
      </w:r>
    </w:p>
    <w:tbl>
      <w:tblPr>
        <w:tblStyle w:val="TableNormal5"/>
        <w:tblW w:w="9679" w:type="dxa"/>
        <w:tblLayout w:type="fixed"/>
        <w:tblLook w:val="01E0" w:firstRow="1" w:lastRow="1" w:firstColumn="1" w:lastColumn="1" w:noHBand="0" w:noVBand="0"/>
      </w:tblPr>
      <w:tblGrid>
        <w:gridCol w:w="3551"/>
        <w:gridCol w:w="3118"/>
        <w:gridCol w:w="3010"/>
      </w:tblGrid>
      <w:tr w:rsidR="00754267" w:rsidRPr="00754267" w14:paraId="5A31FD01" w14:textId="77777777" w:rsidTr="003E3E69">
        <w:trPr>
          <w:trHeight w:hRule="exact" w:val="733"/>
        </w:trPr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4809B3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0B57" w14:textId="1F11C214" w:rsidR="00754267" w:rsidRPr="00754267" w:rsidRDefault="00FE4EAF" w:rsidP="003E3E69">
            <w:pPr>
              <w:autoSpaceDE/>
              <w:autoSpaceDN/>
              <w:adjustRightInd/>
              <w:spacing w:line="276" w:lineRule="auto"/>
              <w:jc w:val="center"/>
            </w:pPr>
            <w:r>
              <w:rPr>
                <w:spacing w:val="-1"/>
                <w:lang w:val="ru-RU"/>
              </w:rPr>
              <w:t>Информация</w:t>
            </w:r>
            <w:r w:rsidR="00754267" w:rsidRPr="00754267">
              <w:rPr>
                <w:spacing w:val="-1"/>
              </w:rPr>
              <w:t xml:space="preserve"> </w:t>
            </w:r>
            <w:r w:rsidR="003E3E69">
              <w:rPr>
                <w:spacing w:val="-1"/>
                <w:lang w:val="ru-RU"/>
              </w:rPr>
              <w:t xml:space="preserve">об </w:t>
            </w:r>
            <w:r>
              <w:rPr>
                <w:spacing w:val="-1"/>
                <w:lang w:val="ru-RU"/>
              </w:rPr>
              <w:t>испытани</w:t>
            </w:r>
            <w:r w:rsidR="003E3E69">
              <w:rPr>
                <w:spacing w:val="-1"/>
                <w:lang w:val="ru-RU"/>
              </w:rPr>
              <w:t>ях</w:t>
            </w:r>
            <w:r w:rsidR="00754267" w:rsidRPr="00754267">
              <w:rPr>
                <w:spacing w:val="-1"/>
              </w:rPr>
              <w:t xml:space="preserve"> шва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4F75A" w14:textId="0E3D0966" w:rsidR="00754267" w:rsidRPr="003F6DAC" w:rsidRDefault="003F6DAC" w:rsidP="00754267">
            <w:pPr>
              <w:autoSpaceDE/>
              <w:autoSpaceDN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Область аттестации</w:t>
            </w:r>
          </w:p>
        </w:tc>
      </w:tr>
      <w:tr w:rsidR="00754267" w:rsidRPr="00754267" w14:paraId="1DBC3B71" w14:textId="77777777" w:rsidTr="00754267">
        <w:trPr>
          <w:trHeight w:hRule="exact" w:val="38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E9E0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ind w:left="57"/>
            </w:pPr>
            <w:r w:rsidRPr="00754267">
              <w:rPr>
                <w:spacing w:val="-2"/>
              </w:rPr>
              <w:t>Сварочные процессы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2066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C3B9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02866EFC" w14:textId="77777777" w:rsidTr="00754267">
        <w:trPr>
          <w:trHeight w:hRule="exact" w:val="389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13078" w14:textId="7CE2CAF9" w:rsidR="00754267" w:rsidRPr="003F6DAC" w:rsidRDefault="00754267" w:rsidP="003F6DAC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 w:rsidRPr="00754267">
              <w:rPr>
                <w:spacing w:val="-1"/>
              </w:rPr>
              <w:t xml:space="preserve">Тип </w:t>
            </w:r>
            <w:r w:rsidR="003F6DAC">
              <w:rPr>
                <w:spacing w:val="-1"/>
                <w:lang w:val="ru-RU"/>
              </w:rPr>
              <w:t>шва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644E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DCFB8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3EEBB805" w14:textId="77777777" w:rsidTr="00754267">
        <w:trPr>
          <w:trHeight w:hRule="exact" w:val="38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C624E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ind w:left="57"/>
            </w:pPr>
            <w:r w:rsidRPr="00754267">
              <w:rPr>
                <w:spacing w:val="-2"/>
              </w:rPr>
              <w:t>Группа(ы) материаллов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4359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853A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2F22C651" w14:textId="77777777" w:rsidTr="00754267">
        <w:trPr>
          <w:trHeight w:hRule="exact" w:val="53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6943" w14:textId="671E6EA8" w:rsidR="00754267" w:rsidRPr="00754267" w:rsidRDefault="00754267" w:rsidP="00516199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 w:rsidRPr="00754267">
              <w:rPr>
                <w:spacing w:val="-2"/>
                <w:lang w:val="ru-RU"/>
              </w:rPr>
              <w:t xml:space="preserve">Производитель электродов/торговое </w:t>
            </w:r>
            <w:r w:rsidR="00516199">
              <w:rPr>
                <w:spacing w:val="-2"/>
                <w:lang w:val="ru-RU"/>
              </w:rPr>
              <w:t>марка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25A7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4A50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  <w:tr w:rsidR="00754267" w:rsidRPr="00754267" w14:paraId="6EE8CB56" w14:textId="77777777" w:rsidTr="00754267">
        <w:trPr>
          <w:trHeight w:hRule="exact" w:val="38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ED070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ind w:left="57"/>
            </w:pPr>
            <w:r w:rsidRPr="00754267">
              <w:t>Диаметр электрода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4FAD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6468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1E098DAF" w14:textId="77777777" w:rsidTr="003F6DAC">
        <w:trPr>
          <w:trHeight w:hRule="exact" w:val="549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D8F43" w14:textId="1DDCFE99" w:rsidR="00754267" w:rsidRPr="003F6DAC" w:rsidRDefault="003F6DAC" w:rsidP="00516199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 w:rsidRPr="00516199">
              <w:rPr>
                <w:lang w:val="ru-RU"/>
              </w:rPr>
              <w:t xml:space="preserve">Толщина </w:t>
            </w:r>
            <w:r w:rsidR="00516199">
              <w:rPr>
                <w:lang w:val="ru-RU"/>
              </w:rPr>
              <w:t>образца для испытаний</w:t>
            </w:r>
            <w:r>
              <w:rPr>
                <w:lang w:val="ru-RU"/>
              </w:rPr>
              <w:t xml:space="preserve"> (мм)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E245" w14:textId="77777777" w:rsidR="00754267" w:rsidRPr="00516199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3E51" w14:textId="77777777" w:rsidR="00754267" w:rsidRPr="00516199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  <w:tr w:rsidR="00754267" w:rsidRPr="00754267" w14:paraId="7DBDC580" w14:textId="77777777" w:rsidTr="00754267">
        <w:trPr>
          <w:trHeight w:hRule="exact" w:val="35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D2765" w14:textId="2F3362C6" w:rsidR="00754267" w:rsidRPr="00754267" w:rsidRDefault="00235D98" w:rsidP="00B41053">
            <w:pPr>
              <w:autoSpaceDE/>
              <w:autoSpaceDN/>
              <w:adjustRightInd/>
              <w:spacing w:line="276" w:lineRule="auto"/>
              <w:ind w:left="57"/>
            </w:pPr>
            <w:r>
              <w:rPr>
                <w:lang w:val="ru-RU"/>
              </w:rPr>
              <w:t>Наружный</w:t>
            </w:r>
            <w:r w:rsidR="00754267" w:rsidRPr="00754267">
              <w:t xml:space="preserve"> диаметр трубы</w:t>
            </w:r>
            <w:r w:rsidR="00B41053">
              <w:rPr>
                <w:lang w:val="ru-RU"/>
              </w:rPr>
              <w:t xml:space="preserve">, </w:t>
            </w:r>
            <w:r w:rsidR="00754267" w:rsidRPr="00754267">
              <w:t>мм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012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781E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6025C1D9" w14:textId="77777777" w:rsidTr="00754267">
        <w:trPr>
          <w:trHeight w:hRule="exact" w:val="389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BEF3" w14:textId="26D9E88D" w:rsidR="00754267" w:rsidRPr="00754267" w:rsidRDefault="003F6DAC" w:rsidP="003F6DAC">
            <w:pPr>
              <w:autoSpaceDE/>
              <w:autoSpaceDN/>
              <w:adjustRightInd/>
              <w:spacing w:line="276" w:lineRule="auto"/>
              <w:ind w:left="57"/>
            </w:pPr>
            <w:r>
              <w:rPr>
                <w:lang w:val="ru-RU"/>
              </w:rPr>
              <w:t>П</w:t>
            </w:r>
            <w:r w:rsidRPr="00754267">
              <w:t>оложение</w:t>
            </w:r>
            <w:r>
              <w:rPr>
                <w:lang w:val="ru-RU"/>
              </w:rPr>
              <w:t xml:space="preserve"> при с</w:t>
            </w:r>
            <w:r w:rsidR="00754267" w:rsidRPr="00754267">
              <w:t>вар</w:t>
            </w:r>
            <w:r>
              <w:rPr>
                <w:lang w:val="ru-RU"/>
              </w:rPr>
              <w:t>к</w:t>
            </w:r>
            <w:r w:rsidR="00754267" w:rsidRPr="00754267">
              <w:t xml:space="preserve">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6F6F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B23F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346CB501" w14:textId="77777777" w:rsidTr="00754267">
        <w:trPr>
          <w:trHeight w:hRule="exact" w:val="38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A8D0E" w14:textId="0111E2C2" w:rsidR="00754267" w:rsidRPr="00754267" w:rsidRDefault="003F6DAC" w:rsidP="00754267">
            <w:pPr>
              <w:autoSpaceDE/>
              <w:autoSpaceDN/>
              <w:adjustRightInd/>
              <w:spacing w:line="276" w:lineRule="auto"/>
              <w:ind w:left="57"/>
            </w:pPr>
            <w:r>
              <w:rPr>
                <w:lang w:val="ru-RU"/>
              </w:rPr>
              <w:t xml:space="preserve">Вид </w:t>
            </w:r>
            <w:r w:rsidR="00754267" w:rsidRPr="00754267">
              <w:t>соединения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2928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998F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68AB1CAC" w14:textId="77777777" w:rsidTr="00AD56FD">
        <w:trPr>
          <w:trHeight w:hRule="exact" w:val="559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A7BA" w14:textId="454FA0C7" w:rsidR="00754267" w:rsidRPr="00AD56FD" w:rsidRDefault="00516199" w:rsidP="00516199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>
              <w:rPr>
                <w:spacing w:val="-2"/>
                <w:lang w:val="ru-RU"/>
              </w:rPr>
              <w:t>С</w:t>
            </w:r>
            <w:r w:rsidR="00AD56FD" w:rsidRPr="00AD56FD">
              <w:rPr>
                <w:spacing w:val="-2"/>
                <w:lang w:val="ru-RU"/>
              </w:rPr>
              <w:t xml:space="preserve"> зачисткой</w:t>
            </w:r>
            <w:r w:rsidR="00754267" w:rsidRPr="00AD56FD">
              <w:rPr>
                <w:spacing w:val="-2"/>
                <w:lang w:val="ru-RU"/>
              </w:rPr>
              <w:t>/</w:t>
            </w:r>
            <w:r w:rsidR="00AD56FD">
              <w:rPr>
                <w:spacing w:val="-2"/>
                <w:lang w:val="ru-RU"/>
              </w:rPr>
              <w:t>на подкладке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6588" w14:textId="77777777" w:rsidR="00754267" w:rsidRPr="00AD56FD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FFE1" w14:textId="77777777" w:rsidR="00754267" w:rsidRPr="00AD56FD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  <w:tr w:rsidR="00754267" w:rsidRPr="00754267" w14:paraId="705568D0" w14:textId="77777777" w:rsidTr="00754267">
        <w:trPr>
          <w:trHeight w:hRule="exact" w:val="38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7ECB2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ind w:left="57"/>
            </w:pPr>
            <w:r w:rsidRPr="00754267">
              <w:rPr>
                <w:spacing w:val="-2"/>
              </w:rPr>
              <w:t>Глубина 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25F5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F1CF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7C0BC5E2" w14:textId="77777777" w:rsidTr="00754267">
        <w:trPr>
          <w:trHeight w:hRule="exact" w:val="389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2F2DE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ind w:left="57"/>
            </w:pPr>
            <w:r w:rsidRPr="00754267">
              <w:t>Тип 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F980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8EF3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  <w:tr w:rsidR="00754267" w:rsidRPr="00754267" w14:paraId="4FE04DB6" w14:textId="77777777" w:rsidTr="00754267">
        <w:trPr>
          <w:trHeight w:hRule="exact" w:val="386"/>
        </w:trPr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3657C" w14:textId="2C22CD6F" w:rsidR="00754267" w:rsidRPr="00754267" w:rsidRDefault="00754267" w:rsidP="00797117">
            <w:pPr>
              <w:autoSpaceDE/>
              <w:autoSpaceDN/>
              <w:adjustRightInd/>
              <w:spacing w:line="276" w:lineRule="auto"/>
              <w:ind w:left="57"/>
            </w:pPr>
            <w:r w:rsidRPr="00754267">
              <w:t>Видимость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45F2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5771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</w:pPr>
          </w:p>
        </w:tc>
      </w:tr>
    </w:tbl>
    <w:p w14:paraId="50C55575" w14:textId="77777777" w:rsidR="00B3087F" w:rsidRPr="00B3087F" w:rsidRDefault="00B3087F" w:rsidP="00CC4284">
      <w:pPr>
        <w:widowControl/>
        <w:spacing w:line="360" w:lineRule="auto"/>
        <w:ind w:firstLine="567"/>
        <w:jc w:val="both"/>
        <w:rPr>
          <w:sz w:val="22"/>
          <w:szCs w:val="22"/>
        </w:rPr>
      </w:pPr>
    </w:p>
    <w:p w14:paraId="14A97163" w14:textId="2A4A42C0" w:rsidR="00BA0189" w:rsidRDefault="003B09F0" w:rsidP="00B3087F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563AAA">
        <w:rPr>
          <w:sz w:val="22"/>
          <w:szCs w:val="22"/>
        </w:rPr>
        <w:t xml:space="preserve">Дополнительная информация доступна на прилагаемых листах и/или в </w:t>
      </w:r>
      <w:r w:rsidR="00563AAA">
        <w:rPr>
          <w:sz w:val="22"/>
          <w:szCs w:val="22"/>
        </w:rPr>
        <w:t xml:space="preserve">технических требованиях </w:t>
      </w:r>
      <w:r w:rsidR="00797117">
        <w:rPr>
          <w:sz w:val="22"/>
          <w:szCs w:val="22"/>
        </w:rPr>
        <w:t>к процедуре сварки</w:t>
      </w:r>
      <w:r w:rsidRPr="00563AAA">
        <w:rPr>
          <w:sz w:val="22"/>
          <w:szCs w:val="22"/>
        </w:rPr>
        <w:t>:</w:t>
      </w:r>
    </w:p>
    <w:tbl>
      <w:tblPr>
        <w:tblStyle w:val="29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694"/>
      </w:tblGrid>
      <w:tr w:rsidR="003B09F0" w:rsidRPr="003B09F0" w14:paraId="5172D536" w14:textId="77777777" w:rsidTr="004234AB">
        <w:trPr>
          <w:trHeight w:val="253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BE4835B" w14:textId="43378669" w:rsidR="003B09F0" w:rsidRPr="003B09F0" w:rsidRDefault="00563AAA" w:rsidP="003B09F0">
            <w:pPr>
              <w:autoSpaceDE/>
              <w:autoSpaceDN/>
              <w:adjustRightInd/>
              <w:spacing w:line="276" w:lineRule="auto"/>
              <w:jc w:val="center"/>
            </w:pPr>
            <w:r>
              <w:rPr>
                <w:spacing w:val="-1"/>
                <w:lang w:val="ru-RU"/>
              </w:rPr>
              <w:t>Вид</w:t>
            </w:r>
            <w:r w:rsidR="003B09F0" w:rsidRPr="003B09F0">
              <w:rPr>
                <w:spacing w:val="-1"/>
              </w:rPr>
              <w:t xml:space="preserve"> контроля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6890177E" w14:textId="442C3A9E" w:rsidR="003B09F0" w:rsidRPr="003B09F0" w:rsidRDefault="003B09F0" w:rsidP="00563AAA">
            <w:pPr>
              <w:autoSpaceDE/>
              <w:autoSpaceDN/>
              <w:adjustRightInd/>
              <w:spacing w:line="276" w:lineRule="auto"/>
              <w:jc w:val="center"/>
            </w:pPr>
            <w:r w:rsidRPr="003B09F0">
              <w:rPr>
                <w:spacing w:val="-2"/>
              </w:rPr>
              <w:t xml:space="preserve">Проведен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AE22A04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  <w:r w:rsidRPr="003B09F0">
              <w:rPr>
                <w:spacing w:val="-2"/>
              </w:rPr>
              <w:t>Не требуется</w:t>
            </w:r>
          </w:p>
        </w:tc>
      </w:tr>
      <w:tr w:rsidR="003B09F0" w:rsidRPr="003B09F0" w14:paraId="27BE3153" w14:textId="77777777" w:rsidTr="004234AB">
        <w:trPr>
          <w:trHeight w:val="397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D6A58E7" w14:textId="3C119DDF" w:rsidR="003B09F0" w:rsidRPr="003B09F0" w:rsidRDefault="00797117" w:rsidP="00797117">
            <w:pPr>
              <w:autoSpaceDE/>
              <w:autoSpaceDN/>
              <w:adjustRightInd/>
              <w:spacing w:line="276" w:lineRule="auto"/>
            </w:pPr>
            <w:r>
              <w:rPr>
                <w:spacing w:val="-2"/>
              </w:rPr>
              <w:t>Визуальный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3E1590E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67223E55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61DF2363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46770CF3" w14:textId="57694566" w:rsidR="003B09F0" w:rsidRPr="00563AAA" w:rsidRDefault="003B09F0" w:rsidP="0079711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  <w:r w:rsidRPr="003B09F0">
              <w:rPr>
                <w:spacing w:val="-2"/>
              </w:rPr>
              <w:t>Р</w:t>
            </w:r>
            <w:r w:rsidR="00563AAA">
              <w:rPr>
                <w:spacing w:val="-2"/>
                <w:lang w:val="ru-RU"/>
              </w:rPr>
              <w:t>адиографический</w:t>
            </w:r>
          </w:p>
        </w:tc>
        <w:tc>
          <w:tcPr>
            <w:tcW w:w="3402" w:type="dxa"/>
          </w:tcPr>
          <w:p w14:paraId="6038B146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79F5B2F4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4B318EF3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485D8AC5" w14:textId="77777777" w:rsidR="003B09F0" w:rsidRPr="003B09F0" w:rsidRDefault="003B09F0" w:rsidP="00797117">
            <w:pPr>
              <w:autoSpaceDE/>
              <w:autoSpaceDN/>
              <w:adjustRightInd/>
              <w:spacing w:line="276" w:lineRule="auto"/>
            </w:pPr>
            <w:r w:rsidRPr="003B09F0">
              <w:rPr>
                <w:spacing w:val="-2"/>
              </w:rPr>
              <w:t>Магнитопорошковый</w:t>
            </w:r>
          </w:p>
        </w:tc>
        <w:tc>
          <w:tcPr>
            <w:tcW w:w="3402" w:type="dxa"/>
          </w:tcPr>
          <w:p w14:paraId="47A1806E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19C8E623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3EB76965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4745EFFF" w14:textId="77777777" w:rsidR="003B09F0" w:rsidRPr="003B09F0" w:rsidRDefault="003B09F0" w:rsidP="00797117">
            <w:pPr>
              <w:autoSpaceDE/>
              <w:autoSpaceDN/>
              <w:adjustRightInd/>
              <w:spacing w:before="120" w:line="276" w:lineRule="auto"/>
            </w:pPr>
            <w:r w:rsidRPr="003B09F0">
              <w:rPr>
                <w:spacing w:val="-2"/>
              </w:rPr>
              <w:t>Капиллярный</w:t>
            </w:r>
          </w:p>
        </w:tc>
        <w:tc>
          <w:tcPr>
            <w:tcW w:w="3402" w:type="dxa"/>
          </w:tcPr>
          <w:p w14:paraId="6114DCCE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7867BC80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3BDB916A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1D531AF0" w14:textId="77777777" w:rsidR="003B09F0" w:rsidRPr="003B09F0" w:rsidRDefault="003B09F0" w:rsidP="00797117">
            <w:pPr>
              <w:autoSpaceDE/>
              <w:autoSpaceDN/>
              <w:adjustRightInd/>
              <w:spacing w:before="120" w:line="276" w:lineRule="auto"/>
              <w:rPr>
                <w:spacing w:val="25"/>
                <w:w w:val="101"/>
              </w:rPr>
            </w:pPr>
            <w:r w:rsidRPr="003B09F0">
              <w:rPr>
                <w:spacing w:val="-2"/>
              </w:rPr>
              <w:t>Макроскопический</w:t>
            </w:r>
          </w:p>
        </w:tc>
        <w:tc>
          <w:tcPr>
            <w:tcW w:w="3402" w:type="dxa"/>
          </w:tcPr>
          <w:p w14:paraId="183D3B76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001EE248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5C8C9F27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71665E42" w14:textId="77777777" w:rsidR="003B09F0" w:rsidRPr="003B09F0" w:rsidRDefault="003B09F0" w:rsidP="00797117">
            <w:pPr>
              <w:autoSpaceDE/>
              <w:autoSpaceDN/>
              <w:adjustRightInd/>
              <w:spacing w:before="120" w:line="276" w:lineRule="auto"/>
            </w:pPr>
            <w:r w:rsidRPr="003B09F0">
              <w:rPr>
                <w:spacing w:val="-2"/>
              </w:rPr>
              <w:t>Испытания на излом</w:t>
            </w:r>
          </w:p>
        </w:tc>
        <w:tc>
          <w:tcPr>
            <w:tcW w:w="3402" w:type="dxa"/>
          </w:tcPr>
          <w:p w14:paraId="7F3AEE87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12DDA842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3146CAED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19C27755" w14:textId="77777777" w:rsidR="003B09F0" w:rsidRPr="003B09F0" w:rsidRDefault="003B09F0" w:rsidP="00797117">
            <w:pPr>
              <w:autoSpaceDE/>
              <w:autoSpaceDN/>
              <w:adjustRightInd/>
              <w:spacing w:before="120" w:line="276" w:lineRule="auto"/>
            </w:pPr>
            <w:r w:rsidRPr="003B09F0">
              <w:rPr>
                <w:spacing w:val="-2"/>
              </w:rPr>
              <w:t>Испытания на изгиб</w:t>
            </w:r>
          </w:p>
        </w:tc>
        <w:tc>
          <w:tcPr>
            <w:tcW w:w="3402" w:type="dxa"/>
          </w:tcPr>
          <w:p w14:paraId="5468BB63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50E9B80E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62E5552F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03E3B7C6" w14:textId="77777777" w:rsidR="003B09F0" w:rsidRPr="003B09F0" w:rsidRDefault="003B09F0" w:rsidP="00797117">
            <w:pPr>
              <w:autoSpaceDE/>
              <w:autoSpaceDN/>
              <w:adjustRightInd/>
              <w:spacing w:line="276" w:lineRule="auto"/>
            </w:pPr>
            <w:r w:rsidRPr="003B09F0">
              <w:rPr>
                <w:spacing w:val="-2"/>
              </w:rPr>
              <w:t>Ультразвуковой</w:t>
            </w:r>
          </w:p>
        </w:tc>
        <w:tc>
          <w:tcPr>
            <w:tcW w:w="3402" w:type="dxa"/>
          </w:tcPr>
          <w:p w14:paraId="520DD9F5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786F5A3A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6979ABAD" w14:textId="77777777" w:rsidTr="00D53CF0">
        <w:trPr>
          <w:trHeight w:val="397"/>
        </w:trPr>
        <w:tc>
          <w:tcPr>
            <w:tcW w:w="3402" w:type="dxa"/>
            <w:vAlign w:val="center"/>
          </w:tcPr>
          <w:p w14:paraId="1301DE7E" w14:textId="77777777" w:rsidR="003B09F0" w:rsidRPr="003B09F0" w:rsidRDefault="003B09F0" w:rsidP="00797117">
            <w:pPr>
              <w:autoSpaceDE/>
              <w:autoSpaceDN/>
              <w:adjustRightInd/>
              <w:spacing w:after="120" w:line="276" w:lineRule="auto"/>
            </w:pPr>
            <w:r w:rsidRPr="003B09F0">
              <w:rPr>
                <w:spacing w:val="-2"/>
              </w:rPr>
              <w:t>Дополнительные испытания</w:t>
            </w:r>
            <w:r w:rsidRPr="003B09F0">
              <w:rPr>
                <w:spacing w:val="-2"/>
                <w:position w:val="9"/>
                <w:vertAlign w:val="superscript"/>
              </w:rPr>
              <w:t>a</w:t>
            </w:r>
          </w:p>
        </w:tc>
        <w:tc>
          <w:tcPr>
            <w:tcW w:w="3402" w:type="dxa"/>
          </w:tcPr>
          <w:p w14:paraId="49C14943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17245FBE" w14:textId="77777777" w:rsidR="003B09F0" w:rsidRPr="003B09F0" w:rsidRDefault="003B09F0" w:rsidP="003B09F0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3B09F0" w:rsidRPr="003B09F0" w14:paraId="7569BFF2" w14:textId="77777777" w:rsidTr="003B09F0">
        <w:trPr>
          <w:trHeight w:val="381"/>
        </w:trPr>
        <w:tc>
          <w:tcPr>
            <w:tcW w:w="9498" w:type="dxa"/>
            <w:gridSpan w:val="3"/>
          </w:tcPr>
          <w:p w14:paraId="7BBBF9C4" w14:textId="61610086" w:rsidR="003B09F0" w:rsidRPr="003B09F0" w:rsidRDefault="003B09F0" w:rsidP="00563AAA">
            <w:pPr>
              <w:autoSpaceDE/>
              <w:autoSpaceDN/>
              <w:adjustRightInd/>
              <w:spacing w:before="120" w:line="276" w:lineRule="auto"/>
              <w:rPr>
                <w:lang w:val="ru-RU"/>
              </w:rPr>
            </w:pPr>
            <w:r w:rsidRPr="00D53CF0">
              <w:rPr>
                <w:spacing w:val="-1"/>
                <w:vertAlign w:val="superscript"/>
              </w:rPr>
              <w:t>a</w:t>
            </w:r>
            <w:r w:rsidR="00D53CF0" w:rsidRPr="00D53CF0">
              <w:rPr>
                <w:spacing w:val="-1"/>
                <w:vertAlign w:val="superscript"/>
                <w:lang w:val="ru-RU"/>
              </w:rPr>
              <w:t xml:space="preserve"> </w:t>
            </w:r>
            <w:r w:rsidRPr="003B09F0">
              <w:rPr>
                <w:spacing w:val="-2"/>
                <w:lang w:val="ru-RU"/>
              </w:rPr>
              <w:t>При необходимости при</w:t>
            </w:r>
            <w:r w:rsidR="00563AAA">
              <w:rPr>
                <w:spacing w:val="-2"/>
                <w:lang w:val="ru-RU"/>
              </w:rPr>
              <w:t>кладывают</w:t>
            </w:r>
            <w:r w:rsidRPr="003B09F0">
              <w:rPr>
                <w:spacing w:val="-2"/>
                <w:lang w:val="ru-RU"/>
              </w:rPr>
              <w:t xml:space="preserve"> отдельный лист</w:t>
            </w:r>
            <w:r w:rsidR="00B41053">
              <w:rPr>
                <w:spacing w:val="-2"/>
                <w:lang w:val="ru-RU"/>
              </w:rPr>
              <w:t>.</w:t>
            </w:r>
          </w:p>
        </w:tc>
      </w:tr>
    </w:tbl>
    <w:p w14:paraId="11C64E95" w14:textId="77777777" w:rsidR="009C5C16" w:rsidRDefault="009C5C16" w:rsidP="00B3087F">
      <w:pPr>
        <w:widowControl/>
        <w:spacing w:line="360" w:lineRule="auto"/>
        <w:ind w:firstLine="567"/>
        <w:jc w:val="both"/>
        <w:rPr>
          <w:sz w:val="22"/>
          <w:szCs w:val="22"/>
        </w:rPr>
      </w:pPr>
    </w:p>
    <w:p w14:paraId="7891E186" w14:textId="55D1BC6A" w:rsidR="00D53CF0" w:rsidRPr="00D53CF0" w:rsidRDefault="00797117" w:rsidP="00D53CF0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ФИО</w:t>
      </w:r>
      <w:r w:rsidR="00D53CF0" w:rsidRPr="00D53CF0">
        <w:rPr>
          <w:color w:val="000000"/>
          <w:sz w:val="22"/>
          <w:szCs w:val="22"/>
          <w:shd w:val="clear" w:color="auto" w:fill="FFFFFF"/>
        </w:rPr>
        <w:t>, дата и подпись</w:t>
      </w:r>
      <w:r>
        <w:rPr>
          <w:color w:val="000000"/>
          <w:sz w:val="22"/>
          <w:szCs w:val="22"/>
          <w:shd w:val="clear" w:color="auto" w:fill="FFFFFF"/>
        </w:rPr>
        <w:t>:</w:t>
      </w:r>
      <w:r w:rsidR="00D53CF0" w:rsidRPr="00D53CF0">
        <w:rPr>
          <w:color w:val="000000"/>
          <w:sz w:val="22"/>
          <w:szCs w:val="22"/>
          <w:shd w:val="clear" w:color="auto" w:fill="FFFFFF"/>
        </w:rPr>
        <w:t xml:space="preserve"> . . . . . . . . . . . . . . . . . . . .. . .  . . . . . . . . . . . . . . . . . . . . . . . . . . . . . . . . . . . . . </w:t>
      </w:r>
    </w:p>
    <w:p w14:paraId="1C923443" w14:textId="615DF02A" w:rsidR="00D53CF0" w:rsidRPr="00D53CF0" w:rsidRDefault="00D53CF0" w:rsidP="00D53CF0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Эк</w:t>
      </w:r>
      <w:r w:rsidR="00095877">
        <w:rPr>
          <w:color w:val="000000"/>
          <w:sz w:val="22"/>
          <w:szCs w:val="22"/>
          <w:shd w:val="clear" w:color="auto" w:fill="FFFFFF"/>
        </w:rPr>
        <w:t>сперт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или эк</w:t>
      </w:r>
      <w:r w:rsidR="00095877">
        <w:rPr>
          <w:color w:val="000000"/>
          <w:sz w:val="22"/>
          <w:szCs w:val="22"/>
          <w:shd w:val="clear" w:color="auto" w:fill="FFFFFF"/>
        </w:rPr>
        <w:t>спертный орган</w:t>
      </w:r>
      <w:r w:rsidR="00B41053"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. . . . . . . . . . . . . . . . . . . . . . . . . . . . . . . . . . . . . . . . </w:t>
      </w:r>
      <w:r w:rsidR="00095877" w:rsidRPr="00D53CF0">
        <w:rPr>
          <w:color w:val="000000"/>
          <w:sz w:val="22"/>
          <w:szCs w:val="22"/>
          <w:shd w:val="clear" w:color="auto" w:fill="FFFFFF"/>
        </w:rPr>
        <w:t>. . . . . .</w:t>
      </w:r>
      <w:r w:rsidR="00095877" w:rsidRPr="00095877">
        <w:rPr>
          <w:color w:val="000000"/>
          <w:sz w:val="22"/>
          <w:szCs w:val="22"/>
          <w:shd w:val="clear" w:color="auto" w:fill="FFFFFF"/>
        </w:rPr>
        <w:t xml:space="preserve"> </w:t>
      </w:r>
      <w:r w:rsidR="00095877" w:rsidRPr="00D53CF0">
        <w:rPr>
          <w:color w:val="000000"/>
          <w:sz w:val="22"/>
          <w:szCs w:val="22"/>
          <w:shd w:val="clear" w:color="auto" w:fill="FFFFFF"/>
        </w:rPr>
        <w:t>. . . . . .</w:t>
      </w:r>
    </w:p>
    <w:p w14:paraId="7E8EB661" w14:textId="624A1A61" w:rsidR="00D53CF0" w:rsidRPr="00D53CF0" w:rsidRDefault="00D53CF0" w:rsidP="00D53CF0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Дата проведения</w:t>
      </w:r>
      <w:r w:rsidR="00797117"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. . . . . . . . . . . . . . . . . . . . . . . . . .. . . . . . . . . . . . . . . . . . . . . . . . . . . . . . . . . . . . . . </w:t>
      </w:r>
    </w:p>
    <w:p w14:paraId="0C026CB4" w14:textId="6A362232" w:rsidR="00D53CF0" w:rsidRPr="00D53CF0" w:rsidRDefault="00D53CF0" w:rsidP="00D53CF0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Место проведения</w:t>
      </w:r>
      <w:r w:rsidR="00797117"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. . . . . . . . . . . . . . . . . . . . . . . . . . . . . . . . . . . . . . . . . . . . . . . . . . . . . . . . . . . . . .</w:t>
      </w:r>
    </w:p>
    <w:p w14:paraId="6F56B475" w14:textId="2DE4E3D4" w:rsidR="00A456BF" w:rsidRPr="00D53CF0" w:rsidRDefault="00D53CF0" w:rsidP="00D53CF0">
      <w:pPr>
        <w:widowControl/>
        <w:spacing w:line="360" w:lineRule="auto"/>
        <w:rPr>
          <w:sz w:val="22"/>
          <w:szCs w:val="22"/>
        </w:rPr>
      </w:pPr>
      <w:r w:rsidRPr="00D53CF0">
        <w:rPr>
          <w:color w:val="000000"/>
          <w:sz w:val="22"/>
          <w:szCs w:val="22"/>
          <w:shd w:val="clear" w:color="auto" w:fill="FFFFFF"/>
        </w:rPr>
        <w:t>Аттестация действительна до</w:t>
      </w:r>
      <w:r w:rsidR="00797117"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. . . . . . . . . . . . . . . .  . . . . . . . . . . . . . . . . . . . . . .  . . . . . . . . . . . . . .</w:t>
      </w:r>
    </w:p>
    <w:p w14:paraId="37C4F69B" w14:textId="4E6DEFE7" w:rsidR="00D53CF0" w:rsidRPr="00E73D4C" w:rsidRDefault="00D53CF0" w:rsidP="003B099F">
      <w:pPr>
        <w:widowControl/>
        <w:spacing w:line="360" w:lineRule="auto"/>
        <w:jc w:val="both"/>
        <w:rPr>
          <w:sz w:val="22"/>
          <w:szCs w:val="22"/>
        </w:rPr>
      </w:pPr>
      <w:r w:rsidRPr="00D53CF0">
        <w:rPr>
          <w:sz w:val="22"/>
          <w:szCs w:val="22"/>
        </w:rPr>
        <w:t>Продление аттестации работодателем</w:t>
      </w:r>
      <w:r w:rsidR="00797117">
        <w:rPr>
          <w:sz w:val="22"/>
          <w:szCs w:val="22"/>
        </w:rPr>
        <w:t>/координатором сварки</w:t>
      </w:r>
      <w:r w:rsidRPr="00D53CF0">
        <w:rPr>
          <w:sz w:val="22"/>
          <w:szCs w:val="22"/>
        </w:rPr>
        <w:t xml:space="preserve"> </w:t>
      </w:r>
      <w:r w:rsidR="00980854">
        <w:rPr>
          <w:sz w:val="22"/>
          <w:szCs w:val="22"/>
        </w:rPr>
        <w:t>на</w:t>
      </w:r>
      <w:r w:rsidRPr="00D53CF0">
        <w:rPr>
          <w:sz w:val="22"/>
          <w:szCs w:val="22"/>
        </w:rPr>
        <w:t xml:space="preserve"> следующи</w:t>
      </w:r>
      <w:r w:rsidR="00980854">
        <w:rPr>
          <w:sz w:val="22"/>
          <w:szCs w:val="22"/>
        </w:rPr>
        <w:t>е</w:t>
      </w:r>
      <w:r w:rsidRPr="00D53CF0">
        <w:rPr>
          <w:sz w:val="22"/>
          <w:szCs w:val="22"/>
        </w:rPr>
        <w:t xml:space="preserve"> шест</w:t>
      </w:r>
      <w:r w:rsidR="00980854">
        <w:rPr>
          <w:sz w:val="22"/>
          <w:szCs w:val="22"/>
        </w:rPr>
        <w:t>ь</w:t>
      </w:r>
      <w:r w:rsidR="00797117">
        <w:rPr>
          <w:sz w:val="22"/>
          <w:szCs w:val="22"/>
        </w:rPr>
        <w:t xml:space="preserve"> месяцев</w:t>
      </w:r>
    </w:p>
    <w:tbl>
      <w:tblPr>
        <w:tblStyle w:val="TableNormal6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3233"/>
        <w:gridCol w:w="3233"/>
        <w:gridCol w:w="3143"/>
      </w:tblGrid>
      <w:tr w:rsidR="00D53CF0" w:rsidRPr="00D53CF0" w14:paraId="61FB9851" w14:textId="77777777" w:rsidTr="004234AB">
        <w:trPr>
          <w:trHeight w:hRule="exact" w:val="38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EF9F7C8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  <w:ind w:left="1"/>
              <w:jc w:val="center"/>
            </w:pPr>
            <w:r w:rsidRPr="00D53CF0">
              <w:rPr>
                <w:spacing w:val="-2"/>
              </w:rPr>
              <w:t>Дата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6A386D3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  <w:jc w:val="center"/>
            </w:pPr>
            <w:r w:rsidRPr="00D53CF0">
              <w:rPr>
                <w:spacing w:val="-2"/>
              </w:rPr>
              <w:t>Подпись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2A783E52" w14:textId="15A5027D" w:rsidR="00D53CF0" w:rsidRPr="00697142" w:rsidRDefault="00797117" w:rsidP="00095877">
            <w:pPr>
              <w:autoSpaceDE/>
              <w:autoSpaceDN/>
              <w:adjustRightInd/>
              <w:spacing w:line="276" w:lineRule="auto"/>
              <w:ind w:left="25" w:right="-71"/>
              <w:jc w:val="center"/>
            </w:pPr>
            <w:r>
              <w:rPr>
                <w:spacing w:val="-1"/>
                <w:lang w:val="ru-RU"/>
              </w:rPr>
              <w:t>Должность или звание</w:t>
            </w:r>
          </w:p>
        </w:tc>
      </w:tr>
      <w:tr w:rsidR="00D53CF0" w:rsidRPr="00D53CF0" w14:paraId="01873BE8" w14:textId="77777777" w:rsidTr="004234AB">
        <w:trPr>
          <w:trHeight w:hRule="exact" w:val="340"/>
        </w:trPr>
        <w:tc>
          <w:tcPr>
            <w:tcW w:w="323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550A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23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0C8A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14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F4E8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</w:tr>
      <w:tr w:rsidR="00D53CF0" w:rsidRPr="00D53CF0" w14:paraId="624DBB97" w14:textId="77777777" w:rsidTr="00D53CF0">
        <w:trPr>
          <w:trHeight w:val="340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DBAB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054B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C8D6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</w:tr>
      <w:tr w:rsidR="00D53CF0" w:rsidRPr="00D53CF0" w14:paraId="23F84D97" w14:textId="77777777" w:rsidTr="00D53CF0">
        <w:trPr>
          <w:trHeight w:val="340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2287D0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C12F59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423BAE" w14:textId="77777777" w:rsidR="00D53CF0" w:rsidRPr="00D53CF0" w:rsidRDefault="00D53CF0" w:rsidP="00D53CF0">
            <w:pPr>
              <w:autoSpaceDE/>
              <w:autoSpaceDN/>
              <w:adjustRightInd/>
              <w:spacing w:line="276" w:lineRule="auto"/>
            </w:pPr>
          </w:p>
        </w:tc>
      </w:tr>
    </w:tbl>
    <w:p w14:paraId="1A3572AD" w14:textId="77777777" w:rsidR="00D53CF0" w:rsidRDefault="00D53CF0" w:rsidP="00D53CF0">
      <w:pPr>
        <w:widowControl/>
        <w:spacing w:line="360" w:lineRule="auto"/>
        <w:rPr>
          <w:sz w:val="22"/>
          <w:szCs w:val="22"/>
        </w:rPr>
      </w:pPr>
    </w:p>
    <w:p w14:paraId="0F7D0C93" w14:textId="77777777" w:rsidR="00D53CF0" w:rsidRDefault="00D53CF0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5C94DA69" w14:textId="77777777" w:rsidR="00A456BF" w:rsidRDefault="00A456BF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558BE4FB" w14:textId="77777777" w:rsidR="00A456BF" w:rsidRDefault="00A456BF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72DC4E2B" w14:textId="77777777" w:rsidR="00A456BF" w:rsidRDefault="00A456BF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08AFB16C" w14:textId="1D09AD4F" w:rsidR="00A456BF" w:rsidRDefault="00D53CF0" w:rsidP="00A456BF">
      <w:pPr>
        <w:widowControl/>
        <w:spacing w:line="360" w:lineRule="auto"/>
        <w:ind w:firstLine="567"/>
        <w:rPr>
          <w:sz w:val="22"/>
          <w:szCs w:val="22"/>
        </w:rPr>
      </w:pPr>
      <w:r w:rsidRPr="0001118B">
        <w:rPr>
          <w:sz w:val="24"/>
          <w:szCs w:val="24"/>
        </w:rPr>
        <w:br w:type="page"/>
      </w:r>
    </w:p>
    <w:p w14:paraId="1EB35EAA" w14:textId="2AB2405C" w:rsidR="00262965" w:rsidRPr="004D336E" w:rsidRDefault="00262965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4D336E">
        <w:rPr>
          <w:b/>
          <w:bCs/>
          <w:sz w:val="24"/>
          <w:szCs w:val="22"/>
        </w:rPr>
        <w:lastRenderedPageBreak/>
        <w:t>Приложение В</w:t>
      </w:r>
    </w:p>
    <w:p w14:paraId="62435135" w14:textId="77777777" w:rsidR="00262965" w:rsidRPr="004D336E" w:rsidRDefault="00262965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4D336E">
        <w:rPr>
          <w:b/>
          <w:bCs/>
          <w:sz w:val="24"/>
          <w:szCs w:val="22"/>
        </w:rPr>
        <w:t>(справочное)</w:t>
      </w:r>
    </w:p>
    <w:p w14:paraId="4B8F59F6" w14:textId="77777777" w:rsidR="00262965" w:rsidRPr="004D336E" w:rsidRDefault="00262965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Cs/>
          <w:sz w:val="24"/>
          <w:szCs w:val="22"/>
        </w:rPr>
      </w:pPr>
    </w:p>
    <w:p w14:paraId="557B07EF" w14:textId="750416A6" w:rsidR="00262965" w:rsidRPr="004D336E" w:rsidRDefault="00D53CF0" w:rsidP="00C524FD">
      <w:pPr>
        <w:widowControl/>
        <w:spacing w:line="360" w:lineRule="auto"/>
        <w:jc w:val="center"/>
        <w:rPr>
          <w:sz w:val="24"/>
          <w:szCs w:val="22"/>
        </w:rPr>
      </w:pPr>
      <w:r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>Профессиональные знания</w:t>
      </w:r>
      <w:r w:rsidR="00262965" w:rsidRPr="004D336E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 </w:t>
      </w:r>
    </w:p>
    <w:p w14:paraId="32573AAB" w14:textId="77777777" w:rsidR="00A44C95" w:rsidRDefault="00A44C95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29F51DE5" w14:textId="77777777" w:rsidR="00B41053" w:rsidRDefault="00262965" w:rsidP="00D53CF0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716E7F">
        <w:rPr>
          <w:b/>
          <w:sz w:val="22"/>
          <w:szCs w:val="22"/>
        </w:rPr>
        <w:t xml:space="preserve">.1 Общие </w:t>
      </w:r>
      <w:r>
        <w:rPr>
          <w:b/>
          <w:sz w:val="22"/>
          <w:szCs w:val="22"/>
        </w:rPr>
        <w:t>сведения</w:t>
      </w:r>
    </w:p>
    <w:p w14:paraId="05F0EE46" w14:textId="77777777" w:rsidR="00B41053" w:rsidRDefault="00B41053" w:rsidP="00D53CF0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</w:p>
    <w:p w14:paraId="3219D04A" w14:textId="3B88B0BC" w:rsidR="00D53CF0" w:rsidRPr="008C7D69" w:rsidRDefault="00697142" w:rsidP="00D53CF0">
      <w:pPr>
        <w:widowControl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53CF0" w:rsidRPr="00D53CF0">
        <w:rPr>
          <w:sz w:val="22"/>
          <w:szCs w:val="22"/>
        </w:rPr>
        <w:t>роверк</w:t>
      </w:r>
      <w:r>
        <w:rPr>
          <w:sz w:val="22"/>
          <w:szCs w:val="22"/>
        </w:rPr>
        <w:t>а</w:t>
      </w:r>
      <w:r w:rsidR="00D53CF0" w:rsidRPr="00D53CF0">
        <w:rPr>
          <w:sz w:val="22"/>
          <w:szCs w:val="22"/>
        </w:rPr>
        <w:t xml:space="preserve"> профессиональных знаний рекомендуется, но не является обязательн</w:t>
      </w:r>
      <w:r>
        <w:rPr>
          <w:sz w:val="22"/>
          <w:szCs w:val="22"/>
        </w:rPr>
        <w:t>ой</w:t>
      </w:r>
      <w:r w:rsidR="00D53CF0" w:rsidRPr="00D53CF0">
        <w:rPr>
          <w:sz w:val="22"/>
          <w:szCs w:val="22"/>
        </w:rPr>
        <w:t>.</w:t>
      </w:r>
    </w:p>
    <w:p w14:paraId="23587410" w14:textId="31D61E23" w:rsidR="00D53CF0" w:rsidRPr="00D53CF0" w:rsidRDefault="00697142" w:rsidP="00D53CF0">
      <w:pPr>
        <w:widowControl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D53CF0" w:rsidRPr="00D53CF0">
        <w:rPr>
          <w:sz w:val="22"/>
          <w:szCs w:val="22"/>
        </w:rPr>
        <w:t xml:space="preserve">некоторых странах может потребоваться, чтобы </w:t>
      </w:r>
      <w:r w:rsidR="00787A74">
        <w:rPr>
          <w:sz w:val="22"/>
          <w:szCs w:val="22"/>
        </w:rPr>
        <w:t>сварщик-водолаз</w:t>
      </w:r>
      <w:r w:rsidR="00870B09">
        <w:rPr>
          <w:sz w:val="22"/>
          <w:szCs w:val="22"/>
        </w:rPr>
        <w:t xml:space="preserve"> </w:t>
      </w:r>
      <w:r w:rsidR="00D53CF0" w:rsidRPr="00D53CF0">
        <w:rPr>
          <w:sz w:val="22"/>
          <w:szCs w:val="22"/>
        </w:rPr>
        <w:t>п</w:t>
      </w:r>
      <w:r w:rsidR="00870B09">
        <w:rPr>
          <w:sz w:val="22"/>
          <w:szCs w:val="22"/>
        </w:rPr>
        <w:t>рошел</w:t>
      </w:r>
      <w:r w:rsidR="00D53CF0" w:rsidRPr="00D53CF0">
        <w:rPr>
          <w:sz w:val="22"/>
          <w:szCs w:val="22"/>
        </w:rPr>
        <w:t xml:space="preserve"> проверк</w:t>
      </w:r>
      <w:r w:rsidR="00870B09">
        <w:rPr>
          <w:sz w:val="22"/>
          <w:szCs w:val="22"/>
        </w:rPr>
        <w:t>у</w:t>
      </w:r>
      <w:r w:rsidR="00D53CF0" w:rsidRPr="00D53CF0">
        <w:rPr>
          <w:sz w:val="22"/>
          <w:szCs w:val="22"/>
        </w:rPr>
        <w:t xml:space="preserve"> профессиональных знаний. Если проверка профессиональных знаний </w:t>
      </w:r>
      <w:r w:rsidR="00870B09">
        <w:rPr>
          <w:sz w:val="22"/>
          <w:szCs w:val="22"/>
        </w:rPr>
        <w:t>проводи</w:t>
      </w:r>
      <w:r w:rsidR="003911CD">
        <w:rPr>
          <w:sz w:val="22"/>
          <w:szCs w:val="22"/>
        </w:rPr>
        <w:t>лась</w:t>
      </w:r>
      <w:r w:rsidR="00D53CF0" w:rsidRPr="00D53CF0">
        <w:rPr>
          <w:sz w:val="22"/>
          <w:szCs w:val="22"/>
        </w:rPr>
        <w:t xml:space="preserve">, это </w:t>
      </w:r>
      <w:r w:rsidR="00870B09">
        <w:rPr>
          <w:sz w:val="22"/>
          <w:szCs w:val="22"/>
        </w:rPr>
        <w:t>заносят</w:t>
      </w:r>
      <w:r w:rsidR="00D53CF0" w:rsidRPr="00D53CF0">
        <w:rPr>
          <w:sz w:val="22"/>
          <w:szCs w:val="22"/>
        </w:rPr>
        <w:t xml:space="preserve"> в </w:t>
      </w:r>
      <w:r>
        <w:rPr>
          <w:sz w:val="22"/>
          <w:szCs w:val="22"/>
        </w:rPr>
        <w:t>у</w:t>
      </w:r>
      <w:r w:rsidR="00150F82">
        <w:rPr>
          <w:sz w:val="22"/>
          <w:szCs w:val="22"/>
        </w:rPr>
        <w:t>достоверение</w:t>
      </w:r>
      <w:r w:rsidR="00D53CF0" w:rsidRPr="00D53CF0">
        <w:rPr>
          <w:sz w:val="22"/>
          <w:szCs w:val="22"/>
        </w:rPr>
        <w:t xml:space="preserve"> </w:t>
      </w:r>
      <w:r w:rsidR="00F301A8">
        <w:rPr>
          <w:sz w:val="22"/>
          <w:szCs w:val="22"/>
        </w:rPr>
        <w:t>сварщика-водолаза</w:t>
      </w:r>
      <w:r w:rsidR="00D53CF0" w:rsidRPr="00D53CF0">
        <w:rPr>
          <w:sz w:val="22"/>
          <w:szCs w:val="22"/>
        </w:rPr>
        <w:t>.</w:t>
      </w:r>
    </w:p>
    <w:p w14:paraId="136940BD" w14:textId="35327A29" w:rsidR="00D53CF0" w:rsidRPr="00D53CF0" w:rsidRDefault="001F78CA" w:rsidP="00D53CF0">
      <w:pPr>
        <w:widowControl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настоящем п</w:t>
      </w:r>
      <w:r w:rsidR="00D53CF0" w:rsidRPr="00D53CF0">
        <w:rPr>
          <w:sz w:val="22"/>
          <w:szCs w:val="22"/>
        </w:rPr>
        <w:t xml:space="preserve">риложении </w:t>
      </w:r>
      <w:r w:rsidR="00870B09" w:rsidRPr="00870B09">
        <w:rPr>
          <w:sz w:val="22"/>
          <w:szCs w:val="22"/>
        </w:rPr>
        <w:t>изложены профессиональные знания</w:t>
      </w:r>
      <w:r w:rsidR="00D53CF0" w:rsidRPr="00D53CF0">
        <w:rPr>
          <w:sz w:val="22"/>
          <w:szCs w:val="22"/>
        </w:rPr>
        <w:t xml:space="preserve">, которыми должен обладать </w:t>
      </w:r>
      <w:r w:rsidR="00787A74">
        <w:rPr>
          <w:sz w:val="22"/>
          <w:szCs w:val="22"/>
        </w:rPr>
        <w:t>сварщик-водолаз</w:t>
      </w:r>
      <w:r w:rsidR="00D53CF0" w:rsidRPr="00D53CF0">
        <w:rPr>
          <w:sz w:val="22"/>
          <w:szCs w:val="22"/>
        </w:rPr>
        <w:t xml:space="preserve"> </w:t>
      </w:r>
      <w:r w:rsidR="00870B09">
        <w:rPr>
          <w:sz w:val="22"/>
          <w:szCs w:val="22"/>
        </w:rPr>
        <w:t>д</w:t>
      </w:r>
      <w:r w:rsidR="00D53CF0" w:rsidRPr="00D53CF0">
        <w:rPr>
          <w:sz w:val="22"/>
          <w:szCs w:val="22"/>
        </w:rPr>
        <w:t xml:space="preserve">ля соблюдения правильности </w:t>
      </w:r>
      <w:r w:rsidR="00870B09">
        <w:rPr>
          <w:sz w:val="22"/>
          <w:szCs w:val="22"/>
        </w:rPr>
        <w:t>выполняемых</w:t>
      </w:r>
      <w:r w:rsidR="00D53CF0" w:rsidRPr="00D53CF0">
        <w:rPr>
          <w:sz w:val="22"/>
          <w:szCs w:val="22"/>
        </w:rPr>
        <w:t xml:space="preserve"> процедур. Профессиональные знания, указанные в </w:t>
      </w:r>
      <w:r w:rsidR="00870B09">
        <w:rPr>
          <w:sz w:val="22"/>
          <w:szCs w:val="22"/>
        </w:rPr>
        <w:t>настоящем</w:t>
      </w:r>
      <w:r w:rsidR="00D53CF0" w:rsidRPr="00D53CF0">
        <w:rPr>
          <w:sz w:val="22"/>
          <w:szCs w:val="22"/>
        </w:rPr>
        <w:t xml:space="preserve"> </w:t>
      </w:r>
      <w:r w:rsidR="00870B09">
        <w:rPr>
          <w:sz w:val="22"/>
          <w:szCs w:val="22"/>
        </w:rPr>
        <w:t>п</w:t>
      </w:r>
      <w:r w:rsidR="00D53CF0" w:rsidRPr="00D53CF0">
        <w:rPr>
          <w:sz w:val="22"/>
          <w:szCs w:val="22"/>
        </w:rPr>
        <w:t>риложении, соответствуют минимальному необходимому уровню знаний.</w:t>
      </w:r>
    </w:p>
    <w:p w14:paraId="47E54B9B" w14:textId="4EFE9DDB" w:rsidR="00D53CF0" w:rsidRPr="00D53CF0" w:rsidRDefault="00D53CF0" w:rsidP="00D53CF0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D53CF0">
        <w:rPr>
          <w:sz w:val="22"/>
          <w:szCs w:val="22"/>
        </w:rPr>
        <w:t xml:space="preserve">Благодаря различным программам обучения в разных странах предлагается стандартизировать общие цели или категории профессиональных знаний. </w:t>
      </w:r>
      <w:r w:rsidR="00870B09">
        <w:rPr>
          <w:sz w:val="22"/>
          <w:szCs w:val="22"/>
        </w:rPr>
        <w:t>Актуальные</w:t>
      </w:r>
      <w:r w:rsidRPr="00D53CF0">
        <w:rPr>
          <w:sz w:val="22"/>
          <w:szCs w:val="22"/>
        </w:rPr>
        <w:t xml:space="preserve"> вопросы должны быть составлены </w:t>
      </w:r>
      <w:r w:rsidR="00B22849">
        <w:rPr>
          <w:sz w:val="22"/>
          <w:szCs w:val="22"/>
        </w:rPr>
        <w:t>конкретной</w:t>
      </w:r>
      <w:r w:rsidRPr="00D53CF0">
        <w:rPr>
          <w:sz w:val="22"/>
          <w:szCs w:val="22"/>
        </w:rPr>
        <w:t xml:space="preserve"> страной, но должны включать вопросы по областям, указанным в B.2, относящимся к </w:t>
      </w:r>
      <w:r w:rsidR="00B22849">
        <w:rPr>
          <w:sz w:val="22"/>
          <w:szCs w:val="22"/>
        </w:rPr>
        <w:t xml:space="preserve">аттестационным испытаниям </w:t>
      </w:r>
      <w:r w:rsidR="00F301A8">
        <w:rPr>
          <w:sz w:val="22"/>
          <w:szCs w:val="22"/>
        </w:rPr>
        <w:t>сварщика-водолаза</w:t>
      </w:r>
      <w:r w:rsidRPr="00D53CF0">
        <w:rPr>
          <w:sz w:val="22"/>
          <w:szCs w:val="22"/>
        </w:rPr>
        <w:t>.</w:t>
      </w:r>
    </w:p>
    <w:p w14:paraId="5C4B7DC2" w14:textId="674043B2" w:rsidR="00A44C95" w:rsidRPr="007F22D0" w:rsidRDefault="00697142" w:rsidP="00D53CF0">
      <w:pPr>
        <w:widowControl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B22849">
        <w:rPr>
          <w:sz w:val="22"/>
          <w:szCs w:val="22"/>
        </w:rPr>
        <w:t>роверк</w:t>
      </w:r>
      <w:r>
        <w:rPr>
          <w:sz w:val="22"/>
          <w:szCs w:val="22"/>
        </w:rPr>
        <w:t>у</w:t>
      </w:r>
      <w:r w:rsidR="00D53CF0" w:rsidRPr="00D53CF0">
        <w:rPr>
          <w:sz w:val="22"/>
          <w:szCs w:val="22"/>
        </w:rPr>
        <w:t xml:space="preserve"> профессиональных знаний </w:t>
      </w:r>
      <w:r w:rsidR="00F301A8">
        <w:rPr>
          <w:sz w:val="22"/>
          <w:szCs w:val="22"/>
        </w:rPr>
        <w:t>сварщика-водолаза</w:t>
      </w:r>
      <w:r w:rsidR="00D53CF0" w:rsidRPr="00D53CF0">
        <w:rPr>
          <w:sz w:val="22"/>
          <w:szCs w:val="22"/>
        </w:rPr>
        <w:t xml:space="preserve"> </w:t>
      </w:r>
      <w:r w:rsidR="00B22849">
        <w:rPr>
          <w:sz w:val="22"/>
          <w:szCs w:val="22"/>
        </w:rPr>
        <w:t>проводят</w:t>
      </w:r>
      <w:r w:rsidR="00D53CF0" w:rsidRPr="00D53CF0">
        <w:rPr>
          <w:sz w:val="22"/>
          <w:szCs w:val="22"/>
        </w:rPr>
        <w:t xml:space="preserve"> любым из следующих способов или комбинаций этих способов:</w:t>
      </w:r>
      <w:r w:rsidR="007F22D0" w:rsidRPr="007F22D0">
        <w:rPr>
          <w:sz w:val="22"/>
          <w:szCs w:val="22"/>
        </w:rPr>
        <w:t xml:space="preserve"> </w:t>
      </w:r>
    </w:p>
    <w:p w14:paraId="1E962B91" w14:textId="60EB49F3" w:rsidR="00D53CF0" w:rsidRPr="002B677D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  <w:r w:rsidRPr="002B677D">
        <w:rPr>
          <w:sz w:val="22"/>
          <w:szCs w:val="22"/>
        </w:rPr>
        <w:t xml:space="preserve">а) </w:t>
      </w:r>
      <w:r w:rsidRPr="00D53CF0">
        <w:rPr>
          <w:sz w:val="22"/>
          <w:szCs w:val="22"/>
        </w:rPr>
        <w:t>письменные тесты с выбором ответа (нескольких ответов)</w:t>
      </w:r>
      <w:r w:rsidRPr="002B677D">
        <w:rPr>
          <w:sz w:val="22"/>
          <w:szCs w:val="22"/>
        </w:rPr>
        <w:t>;</w:t>
      </w:r>
    </w:p>
    <w:p w14:paraId="02121938" w14:textId="36A7FF62" w:rsidR="00D53CF0" w:rsidRPr="002B677D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Pr="002B677D">
        <w:rPr>
          <w:sz w:val="22"/>
          <w:szCs w:val="22"/>
        </w:rPr>
        <w:t xml:space="preserve">) </w:t>
      </w:r>
      <w:r w:rsidRPr="00D53CF0">
        <w:rPr>
          <w:sz w:val="22"/>
          <w:szCs w:val="22"/>
        </w:rPr>
        <w:t xml:space="preserve">устный опрос </w:t>
      </w:r>
      <w:r w:rsidR="00B22849">
        <w:rPr>
          <w:sz w:val="22"/>
          <w:szCs w:val="22"/>
        </w:rPr>
        <w:t>после</w:t>
      </w:r>
      <w:r w:rsidRPr="00D53CF0">
        <w:rPr>
          <w:sz w:val="22"/>
          <w:szCs w:val="22"/>
        </w:rPr>
        <w:t xml:space="preserve"> письменных вопросов</w:t>
      </w:r>
      <w:r w:rsidRPr="002B677D">
        <w:rPr>
          <w:sz w:val="22"/>
          <w:szCs w:val="22"/>
        </w:rPr>
        <w:t>;</w:t>
      </w:r>
    </w:p>
    <w:p w14:paraId="0B5E2E06" w14:textId="0426921B" w:rsidR="00D53CF0" w:rsidRPr="002B677D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2B677D">
        <w:rPr>
          <w:sz w:val="22"/>
          <w:szCs w:val="22"/>
        </w:rPr>
        <w:t xml:space="preserve">) </w:t>
      </w:r>
      <w:r w:rsidRPr="00D53CF0">
        <w:rPr>
          <w:sz w:val="22"/>
          <w:szCs w:val="22"/>
        </w:rPr>
        <w:t>тестирование на компьютере</w:t>
      </w:r>
      <w:r w:rsidRPr="002B677D">
        <w:rPr>
          <w:sz w:val="22"/>
          <w:szCs w:val="22"/>
        </w:rPr>
        <w:t>;</w:t>
      </w:r>
    </w:p>
    <w:p w14:paraId="24DC0041" w14:textId="4310DFF4" w:rsidR="00344A78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2B677D">
        <w:rPr>
          <w:sz w:val="22"/>
          <w:szCs w:val="22"/>
        </w:rPr>
        <w:t xml:space="preserve">) </w:t>
      </w:r>
      <w:r w:rsidR="00697142">
        <w:rPr>
          <w:sz w:val="22"/>
          <w:szCs w:val="22"/>
        </w:rPr>
        <w:t xml:space="preserve">тестирование с </w:t>
      </w:r>
      <w:r w:rsidRPr="00D53CF0">
        <w:rPr>
          <w:sz w:val="22"/>
          <w:szCs w:val="22"/>
        </w:rPr>
        <w:t>демонстраци</w:t>
      </w:r>
      <w:r w:rsidR="00697142">
        <w:rPr>
          <w:sz w:val="22"/>
          <w:szCs w:val="22"/>
        </w:rPr>
        <w:t>ей</w:t>
      </w:r>
      <w:r w:rsidRPr="00D53CF0">
        <w:rPr>
          <w:sz w:val="22"/>
          <w:szCs w:val="22"/>
        </w:rPr>
        <w:t>/</w:t>
      </w:r>
      <w:r w:rsidR="00697142">
        <w:rPr>
          <w:sz w:val="22"/>
          <w:szCs w:val="22"/>
        </w:rPr>
        <w:t>наблюдением в соответствии с установленными критериями</w:t>
      </w:r>
      <w:r w:rsidRPr="002B677D">
        <w:rPr>
          <w:sz w:val="22"/>
          <w:szCs w:val="22"/>
        </w:rPr>
        <w:t>.</w:t>
      </w:r>
    </w:p>
    <w:p w14:paraId="0C20690A" w14:textId="5171452E" w:rsidR="00D53CF0" w:rsidRPr="00D53CF0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  <w:r w:rsidRPr="00D53CF0">
        <w:rPr>
          <w:sz w:val="22"/>
          <w:szCs w:val="22"/>
        </w:rPr>
        <w:t xml:space="preserve">Проверка профессиональных знаний ограничивается вопросами, связанными с процессом сварки, </w:t>
      </w:r>
      <w:r w:rsidR="00697142">
        <w:rPr>
          <w:sz w:val="22"/>
          <w:szCs w:val="22"/>
        </w:rPr>
        <w:t>применяемым</w:t>
      </w:r>
      <w:r w:rsidRPr="00D53CF0">
        <w:rPr>
          <w:sz w:val="22"/>
          <w:szCs w:val="22"/>
        </w:rPr>
        <w:t xml:space="preserve"> при аттестации</w:t>
      </w:r>
      <w:r>
        <w:rPr>
          <w:sz w:val="22"/>
          <w:szCs w:val="22"/>
        </w:rPr>
        <w:t>.</w:t>
      </w:r>
    </w:p>
    <w:p w14:paraId="38F17D00" w14:textId="77777777" w:rsidR="00D53CF0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</w:p>
    <w:p w14:paraId="4140ACD9" w14:textId="647FA510" w:rsidR="002B677D" w:rsidRDefault="002B677D" w:rsidP="002B677D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716E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123236">
        <w:rPr>
          <w:b/>
          <w:sz w:val="22"/>
          <w:szCs w:val="22"/>
        </w:rPr>
        <w:t xml:space="preserve"> </w:t>
      </w:r>
      <w:r w:rsidR="00BC6ABA" w:rsidRPr="00BC6ABA">
        <w:rPr>
          <w:b/>
          <w:sz w:val="22"/>
          <w:szCs w:val="22"/>
        </w:rPr>
        <w:t>Требования</w:t>
      </w:r>
    </w:p>
    <w:p w14:paraId="0DA02143" w14:textId="77777777" w:rsidR="00BC6ABA" w:rsidRDefault="00BC6ABA" w:rsidP="002B677D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</w:p>
    <w:p w14:paraId="5328B0C6" w14:textId="013504F5" w:rsidR="00BC6ABA" w:rsidRDefault="00BC6ABA" w:rsidP="002B677D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 w:rsidRPr="00BC6ABA">
        <w:rPr>
          <w:b/>
          <w:sz w:val="22"/>
          <w:szCs w:val="22"/>
        </w:rPr>
        <w:t>B.2.1</w:t>
      </w:r>
      <w:r w:rsidR="00123236">
        <w:rPr>
          <w:b/>
          <w:sz w:val="22"/>
          <w:szCs w:val="22"/>
        </w:rPr>
        <w:t xml:space="preserve"> </w:t>
      </w:r>
      <w:r w:rsidRPr="00BC6ABA">
        <w:rPr>
          <w:b/>
          <w:sz w:val="22"/>
          <w:szCs w:val="22"/>
        </w:rPr>
        <w:t>Оборудование для дуговой сварки</w:t>
      </w:r>
    </w:p>
    <w:p w14:paraId="01FC8450" w14:textId="30A7154D" w:rsidR="00BC6ABA" w:rsidRPr="00BC6ABA" w:rsidRDefault="00BC6ABA" w:rsidP="00BC6ABA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>а) Идентификация и сборка основных компонентов и оборудования</w:t>
      </w:r>
      <w:r w:rsidR="00697142">
        <w:rPr>
          <w:sz w:val="22"/>
          <w:szCs w:val="22"/>
        </w:rPr>
        <w:t>.</w:t>
      </w:r>
    </w:p>
    <w:p w14:paraId="4F6C9C25" w14:textId="491A205E" w:rsidR="00BC6ABA" w:rsidRPr="00BC6ABA" w:rsidRDefault="00BC6ABA" w:rsidP="00BC6ABA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 xml:space="preserve">b) </w:t>
      </w:r>
      <w:r w:rsidR="00697142">
        <w:rPr>
          <w:sz w:val="22"/>
          <w:szCs w:val="22"/>
        </w:rPr>
        <w:t>Род</w:t>
      </w:r>
      <w:r w:rsidRPr="00BC6ABA">
        <w:rPr>
          <w:sz w:val="22"/>
          <w:szCs w:val="22"/>
        </w:rPr>
        <w:t xml:space="preserve"> сварочного тока</w:t>
      </w:r>
      <w:r w:rsidR="00697142">
        <w:rPr>
          <w:sz w:val="22"/>
          <w:szCs w:val="22"/>
        </w:rPr>
        <w:t>.</w:t>
      </w:r>
    </w:p>
    <w:p w14:paraId="3A779F14" w14:textId="115CF391" w:rsidR="00430E86" w:rsidRDefault="00BC6ABA" w:rsidP="00BC6ABA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>c) Подсоединение обратного сварочного кабеля</w:t>
      </w:r>
      <w:r>
        <w:rPr>
          <w:sz w:val="22"/>
          <w:szCs w:val="22"/>
        </w:rPr>
        <w:t>.</w:t>
      </w:r>
    </w:p>
    <w:p w14:paraId="1C0C9348" w14:textId="2164ADB5" w:rsidR="00BC6ABA" w:rsidRDefault="00BC6ABA" w:rsidP="00BC6ABA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 w:rsidRPr="00BC6ABA">
        <w:rPr>
          <w:b/>
          <w:sz w:val="22"/>
          <w:szCs w:val="22"/>
        </w:rPr>
        <w:t>B.2.</w:t>
      </w:r>
      <w:r>
        <w:rPr>
          <w:b/>
          <w:sz w:val="22"/>
          <w:szCs w:val="22"/>
        </w:rPr>
        <w:t>2</w:t>
      </w:r>
      <w:r w:rsidR="001232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Сварочный процесс</w:t>
      </w:r>
    </w:p>
    <w:p w14:paraId="159D1FA4" w14:textId="7936A2C2" w:rsidR="00AA2104" w:rsidRPr="00B41053" w:rsidRDefault="00BC6ABA" w:rsidP="00BC6ABA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B41053">
        <w:rPr>
          <w:sz w:val="22"/>
          <w:szCs w:val="22"/>
        </w:rPr>
        <w:t>B.2.2.1</w:t>
      </w:r>
      <w:r w:rsidR="00123236" w:rsidRPr="00B41053">
        <w:rPr>
          <w:sz w:val="22"/>
          <w:szCs w:val="22"/>
        </w:rPr>
        <w:t xml:space="preserve"> </w:t>
      </w:r>
      <w:r w:rsidRPr="00B41053">
        <w:rPr>
          <w:sz w:val="22"/>
          <w:szCs w:val="22"/>
        </w:rPr>
        <w:t>Ручная дуговая сварка покрытым электрод</w:t>
      </w:r>
      <w:r w:rsidR="00390E19" w:rsidRPr="00B41053">
        <w:rPr>
          <w:sz w:val="22"/>
          <w:szCs w:val="22"/>
        </w:rPr>
        <w:t>ом</w:t>
      </w:r>
      <w:r w:rsidRPr="00B41053">
        <w:rPr>
          <w:sz w:val="22"/>
          <w:szCs w:val="22"/>
        </w:rPr>
        <w:t xml:space="preserve"> (111)</w:t>
      </w:r>
    </w:p>
    <w:p w14:paraId="6F0E7991" w14:textId="000C2BF1" w:rsidR="00BC6ABA" w:rsidRPr="00B41053" w:rsidRDefault="00BC6ABA" w:rsidP="00BC6ABA">
      <w:pPr>
        <w:widowControl/>
        <w:spacing w:line="360" w:lineRule="auto"/>
        <w:ind w:firstLine="567"/>
        <w:rPr>
          <w:sz w:val="22"/>
          <w:szCs w:val="22"/>
        </w:rPr>
      </w:pPr>
      <w:r w:rsidRPr="00B41053">
        <w:rPr>
          <w:sz w:val="22"/>
          <w:szCs w:val="22"/>
        </w:rPr>
        <w:t xml:space="preserve">а) </w:t>
      </w:r>
      <w:r w:rsidR="00390E19" w:rsidRPr="00B41053">
        <w:rPr>
          <w:sz w:val="22"/>
          <w:szCs w:val="22"/>
        </w:rPr>
        <w:t>Умение обращаться с</w:t>
      </w:r>
      <w:r w:rsidRPr="00B41053">
        <w:rPr>
          <w:sz w:val="22"/>
          <w:szCs w:val="22"/>
        </w:rPr>
        <w:t xml:space="preserve"> электродами</w:t>
      </w:r>
      <w:r w:rsidR="00697142" w:rsidRPr="00B41053">
        <w:rPr>
          <w:sz w:val="22"/>
          <w:szCs w:val="22"/>
        </w:rPr>
        <w:t>.</w:t>
      </w:r>
    </w:p>
    <w:p w14:paraId="195AA2FE" w14:textId="36C97EE3" w:rsidR="00BC6ABA" w:rsidRPr="00B41053" w:rsidRDefault="00BC6ABA" w:rsidP="00BC6ABA">
      <w:pPr>
        <w:widowControl/>
        <w:spacing w:line="360" w:lineRule="auto"/>
        <w:ind w:firstLine="567"/>
        <w:rPr>
          <w:sz w:val="22"/>
          <w:szCs w:val="22"/>
        </w:rPr>
      </w:pPr>
      <w:r w:rsidRPr="00B41053">
        <w:rPr>
          <w:sz w:val="22"/>
          <w:szCs w:val="22"/>
        </w:rPr>
        <w:lastRenderedPageBreak/>
        <w:t>b) Различные электроды.</w:t>
      </w:r>
    </w:p>
    <w:p w14:paraId="02538149" w14:textId="4D19D132" w:rsidR="00123236" w:rsidRPr="00B41053" w:rsidRDefault="00123236" w:rsidP="0012323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B41053">
        <w:rPr>
          <w:sz w:val="22"/>
          <w:szCs w:val="22"/>
        </w:rPr>
        <w:t>B.2.2.2 Дуговая сварка самозащитной порошковой проволокой (114)</w:t>
      </w:r>
    </w:p>
    <w:p w14:paraId="58937D19" w14:textId="020A80CC" w:rsidR="00123236" w:rsidRPr="00BC6ABA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 xml:space="preserve">а) </w:t>
      </w:r>
      <w:r w:rsidR="00697142">
        <w:rPr>
          <w:sz w:val="22"/>
          <w:szCs w:val="22"/>
        </w:rPr>
        <w:t xml:space="preserve">Типы </w:t>
      </w:r>
      <w:r w:rsidRPr="00123236">
        <w:rPr>
          <w:sz w:val="22"/>
          <w:szCs w:val="22"/>
        </w:rPr>
        <w:t xml:space="preserve">и размер </w:t>
      </w:r>
      <w:r w:rsidR="00390E19">
        <w:rPr>
          <w:sz w:val="22"/>
          <w:szCs w:val="22"/>
        </w:rPr>
        <w:t>проволок</w:t>
      </w:r>
      <w:r w:rsidR="005A429C">
        <w:rPr>
          <w:sz w:val="22"/>
          <w:szCs w:val="22"/>
        </w:rPr>
        <w:t>.</w:t>
      </w:r>
    </w:p>
    <w:p w14:paraId="3C280284" w14:textId="195A3537" w:rsid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 xml:space="preserve">b) </w:t>
      </w:r>
      <w:r w:rsidR="00697142">
        <w:rPr>
          <w:sz w:val="22"/>
          <w:szCs w:val="22"/>
        </w:rPr>
        <w:t>Типы</w:t>
      </w:r>
      <w:r w:rsidRPr="00123236">
        <w:rPr>
          <w:sz w:val="22"/>
          <w:szCs w:val="22"/>
        </w:rPr>
        <w:t>, размер</w:t>
      </w:r>
      <w:r w:rsidR="00390E19">
        <w:rPr>
          <w:sz w:val="22"/>
          <w:szCs w:val="22"/>
        </w:rPr>
        <w:t>ы</w:t>
      </w:r>
      <w:r w:rsidRPr="00123236">
        <w:rPr>
          <w:sz w:val="22"/>
          <w:szCs w:val="22"/>
        </w:rPr>
        <w:t xml:space="preserve"> сопел/наконечников</w:t>
      </w:r>
      <w:r w:rsidR="00697142">
        <w:rPr>
          <w:sz w:val="22"/>
          <w:szCs w:val="22"/>
        </w:rPr>
        <w:t>,</w:t>
      </w:r>
      <w:r w:rsidR="00697142" w:rsidRPr="00697142">
        <w:rPr>
          <w:sz w:val="22"/>
          <w:szCs w:val="22"/>
        </w:rPr>
        <w:t xml:space="preserve"> </w:t>
      </w:r>
      <w:r w:rsidR="00697142" w:rsidRPr="00123236">
        <w:rPr>
          <w:sz w:val="22"/>
          <w:szCs w:val="22"/>
        </w:rPr>
        <w:t>и</w:t>
      </w:r>
      <w:r w:rsidR="00697142">
        <w:rPr>
          <w:sz w:val="22"/>
          <w:szCs w:val="22"/>
        </w:rPr>
        <w:t>х</w:t>
      </w:r>
      <w:r w:rsidR="00697142" w:rsidRPr="00123236">
        <w:rPr>
          <w:sz w:val="22"/>
          <w:szCs w:val="22"/>
        </w:rPr>
        <w:t xml:space="preserve"> обслуживание</w:t>
      </w:r>
      <w:r>
        <w:rPr>
          <w:sz w:val="22"/>
          <w:szCs w:val="22"/>
        </w:rPr>
        <w:t>.</w:t>
      </w:r>
    </w:p>
    <w:p w14:paraId="2576E835" w14:textId="40BCEBB0" w:rsidR="00123236" w:rsidRDefault="00123236" w:rsidP="00123236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 w:rsidRPr="00BC6ABA">
        <w:rPr>
          <w:b/>
          <w:sz w:val="22"/>
          <w:szCs w:val="22"/>
        </w:rPr>
        <w:t>B.2.</w:t>
      </w:r>
      <w:r>
        <w:rPr>
          <w:b/>
          <w:sz w:val="22"/>
          <w:szCs w:val="22"/>
        </w:rPr>
        <w:t xml:space="preserve">3 </w:t>
      </w:r>
      <w:r w:rsidRPr="00123236">
        <w:rPr>
          <w:b/>
          <w:sz w:val="22"/>
          <w:szCs w:val="22"/>
        </w:rPr>
        <w:t>Основной металл</w:t>
      </w:r>
    </w:p>
    <w:p w14:paraId="50DAAE9E" w14:textId="7BAF1DF6" w:rsidR="00123236" w:rsidRPr="00BC6ABA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 xml:space="preserve">а) </w:t>
      </w:r>
      <w:r w:rsidRPr="00123236">
        <w:rPr>
          <w:sz w:val="22"/>
          <w:szCs w:val="22"/>
        </w:rPr>
        <w:t>Идентификация материал</w:t>
      </w:r>
      <w:r w:rsidR="005A429C">
        <w:rPr>
          <w:sz w:val="22"/>
          <w:szCs w:val="22"/>
        </w:rPr>
        <w:t>а.</w:t>
      </w:r>
    </w:p>
    <w:p w14:paraId="5A8B7771" w14:textId="0A0CF042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B.2.4</w:t>
      </w:r>
      <w:r w:rsidRPr="00123236">
        <w:rPr>
          <w:b/>
          <w:sz w:val="22"/>
          <w:szCs w:val="22"/>
        </w:rPr>
        <w:tab/>
        <w:t>Присадочные/</w:t>
      </w:r>
      <w:r w:rsidR="005A429C">
        <w:rPr>
          <w:b/>
          <w:sz w:val="22"/>
          <w:szCs w:val="22"/>
        </w:rPr>
        <w:t>р</w:t>
      </w:r>
      <w:r w:rsidRPr="00123236">
        <w:rPr>
          <w:b/>
          <w:sz w:val="22"/>
          <w:szCs w:val="22"/>
        </w:rPr>
        <w:t>асходные материалы</w:t>
      </w:r>
    </w:p>
    <w:p w14:paraId="337211AD" w14:textId="5207AAFC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 xml:space="preserve">Идентификация </w:t>
      </w:r>
      <w:r w:rsidR="005A429C">
        <w:rPr>
          <w:sz w:val="22"/>
          <w:szCs w:val="22"/>
        </w:rPr>
        <w:t>сварочных</w:t>
      </w:r>
      <w:r w:rsidRPr="00123236">
        <w:rPr>
          <w:sz w:val="22"/>
          <w:szCs w:val="22"/>
        </w:rPr>
        <w:t xml:space="preserve"> материалов</w:t>
      </w:r>
      <w:r w:rsidR="005A429C">
        <w:rPr>
          <w:sz w:val="22"/>
          <w:szCs w:val="22"/>
        </w:rPr>
        <w:t>.</w:t>
      </w:r>
    </w:p>
    <w:p w14:paraId="3A1CFBB4" w14:textId="0B69CE5A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Хранение, обращение</w:t>
      </w:r>
      <w:r w:rsidR="00390E19">
        <w:rPr>
          <w:sz w:val="22"/>
          <w:szCs w:val="22"/>
        </w:rPr>
        <w:t xml:space="preserve"> и условия </w:t>
      </w:r>
      <w:r w:rsidR="00AA2104">
        <w:rPr>
          <w:sz w:val="22"/>
          <w:szCs w:val="22"/>
        </w:rPr>
        <w:t>применения</w:t>
      </w:r>
      <w:r w:rsidRPr="00123236">
        <w:rPr>
          <w:sz w:val="22"/>
          <w:szCs w:val="22"/>
        </w:rPr>
        <w:t xml:space="preserve"> </w:t>
      </w:r>
      <w:r w:rsidR="0024293C" w:rsidRPr="0024293C">
        <w:rPr>
          <w:sz w:val="22"/>
          <w:szCs w:val="22"/>
        </w:rPr>
        <w:t xml:space="preserve">сварочных </w:t>
      </w:r>
      <w:r w:rsidRPr="00123236">
        <w:rPr>
          <w:sz w:val="22"/>
          <w:szCs w:val="22"/>
        </w:rPr>
        <w:t>материал</w:t>
      </w:r>
      <w:r w:rsidR="00AA2104">
        <w:rPr>
          <w:sz w:val="22"/>
          <w:szCs w:val="22"/>
        </w:rPr>
        <w:t>ов</w:t>
      </w:r>
      <w:r w:rsidR="005A429C">
        <w:rPr>
          <w:sz w:val="22"/>
          <w:szCs w:val="22"/>
        </w:rPr>
        <w:t>.</w:t>
      </w:r>
    </w:p>
    <w:p w14:paraId="04F10AC7" w14:textId="0563BF28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="00AA2104">
        <w:rPr>
          <w:sz w:val="22"/>
          <w:szCs w:val="22"/>
        </w:rPr>
        <w:t>Выбор правильного</w:t>
      </w:r>
      <w:r w:rsidRPr="00123236">
        <w:rPr>
          <w:sz w:val="22"/>
          <w:szCs w:val="22"/>
        </w:rPr>
        <w:t xml:space="preserve"> размера</w:t>
      </w:r>
      <w:r w:rsidR="005A429C">
        <w:rPr>
          <w:sz w:val="22"/>
          <w:szCs w:val="22"/>
        </w:rPr>
        <w:t>.</w:t>
      </w:r>
    </w:p>
    <w:p w14:paraId="2E37145D" w14:textId="16476E88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="00AA2104">
        <w:rPr>
          <w:sz w:val="22"/>
          <w:szCs w:val="22"/>
        </w:rPr>
        <w:t>Требования к чистоте поверхности</w:t>
      </w:r>
      <w:r w:rsidRPr="00123236">
        <w:rPr>
          <w:sz w:val="22"/>
          <w:szCs w:val="22"/>
        </w:rPr>
        <w:t xml:space="preserve"> электродов и порошковой проволоки</w:t>
      </w:r>
      <w:r w:rsidR="005A429C">
        <w:rPr>
          <w:sz w:val="22"/>
          <w:szCs w:val="22"/>
        </w:rPr>
        <w:t>.</w:t>
      </w:r>
    </w:p>
    <w:p w14:paraId="121503BD" w14:textId="4ECD530C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Контроль расхода проволоки</w:t>
      </w:r>
      <w:r>
        <w:rPr>
          <w:sz w:val="22"/>
          <w:szCs w:val="22"/>
        </w:rPr>
        <w:t>.</w:t>
      </w:r>
    </w:p>
    <w:p w14:paraId="017CC5EF" w14:textId="77777777" w:rsidR="00123236" w:rsidRP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B.2.5</w:t>
      </w:r>
      <w:r w:rsidRPr="00123236">
        <w:rPr>
          <w:b/>
          <w:sz w:val="22"/>
          <w:szCs w:val="22"/>
        </w:rPr>
        <w:tab/>
        <w:t>Безопасность и предотвращение несчастных случаев</w:t>
      </w:r>
    </w:p>
    <w:p w14:paraId="7510C19D" w14:textId="77777777" w:rsidR="00123236" w:rsidRPr="00B41053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41053">
        <w:rPr>
          <w:sz w:val="22"/>
          <w:szCs w:val="22"/>
        </w:rPr>
        <w:t>B.2.5.1</w:t>
      </w:r>
      <w:r w:rsidRPr="00B41053">
        <w:rPr>
          <w:sz w:val="22"/>
          <w:szCs w:val="22"/>
        </w:rPr>
        <w:tab/>
        <w:t>Общие сведения</w:t>
      </w:r>
    </w:p>
    <w:p w14:paraId="1EE09DFC" w14:textId="0EDDEBCC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Безопасная сборка, настройка и завершение процедур</w:t>
      </w:r>
      <w:r w:rsidR="00E05793">
        <w:rPr>
          <w:sz w:val="22"/>
          <w:szCs w:val="22"/>
        </w:rPr>
        <w:t>.</w:t>
      </w:r>
    </w:p>
    <w:p w14:paraId="2A1984AB" w14:textId="4B31BB6C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E05793">
        <w:rPr>
          <w:sz w:val="22"/>
          <w:szCs w:val="22"/>
        </w:rPr>
        <w:t>Индивидуальная з</w:t>
      </w:r>
      <w:r w:rsidRPr="00123236">
        <w:rPr>
          <w:sz w:val="22"/>
          <w:szCs w:val="22"/>
        </w:rPr>
        <w:t>ащита</w:t>
      </w:r>
      <w:r w:rsidR="00E05793">
        <w:rPr>
          <w:sz w:val="22"/>
          <w:szCs w:val="22"/>
        </w:rPr>
        <w:t>.</w:t>
      </w:r>
    </w:p>
    <w:p w14:paraId="30036FD6" w14:textId="0CB04430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="00F5228A">
        <w:rPr>
          <w:sz w:val="22"/>
          <w:szCs w:val="22"/>
        </w:rPr>
        <w:t>Опасные условия</w:t>
      </w:r>
      <w:r w:rsidR="00E05793">
        <w:rPr>
          <w:sz w:val="22"/>
          <w:szCs w:val="22"/>
        </w:rPr>
        <w:t>.</w:t>
      </w:r>
    </w:p>
    <w:p w14:paraId="0EE624CF" w14:textId="63A12177" w:rsidR="00123236" w:rsidRPr="005D60C5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Сварка в замкнутых пространствах</w:t>
      </w:r>
      <w:r w:rsidR="005D60C5">
        <w:rPr>
          <w:sz w:val="22"/>
          <w:szCs w:val="22"/>
        </w:rPr>
        <w:t>.</w:t>
      </w:r>
    </w:p>
    <w:p w14:paraId="2E1ED84A" w14:textId="37932EED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="00E05793">
        <w:rPr>
          <w:sz w:val="22"/>
          <w:szCs w:val="22"/>
        </w:rPr>
        <w:t>Информированность</w:t>
      </w:r>
      <w:r w:rsidRPr="00123236">
        <w:rPr>
          <w:sz w:val="22"/>
          <w:szCs w:val="22"/>
        </w:rPr>
        <w:t xml:space="preserve"> о</w:t>
      </w:r>
      <w:r w:rsidR="00E05793">
        <w:rPr>
          <w:sz w:val="22"/>
          <w:szCs w:val="22"/>
        </w:rPr>
        <w:t>б</w:t>
      </w:r>
      <w:r w:rsidRPr="00123236">
        <w:rPr>
          <w:sz w:val="22"/>
          <w:szCs w:val="22"/>
        </w:rPr>
        <w:t xml:space="preserve"> </w:t>
      </w:r>
      <w:r w:rsidR="00AA2104">
        <w:rPr>
          <w:sz w:val="22"/>
          <w:szCs w:val="22"/>
        </w:rPr>
        <w:t>условиях выполнения</w:t>
      </w:r>
      <w:r w:rsidR="00AA2104" w:rsidRPr="00123236"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свар</w:t>
      </w:r>
      <w:r w:rsidR="00AA2104">
        <w:rPr>
          <w:sz w:val="22"/>
          <w:szCs w:val="22"/>
        </w:rPr>
        <w:t>ки</w:t>
      </w:r>
      <w:r w:rsidRPr="00123236">
        <w:rPr>
          <w:sz w:val="22"/>
          <w:szCs w:val="22"/>
        </w:rPr>
        <w:t>.</w:t>
      </w:r>
    </w:p>
    <w:p w14:paraId="23D416C3" w14:textId="77777777" w:rsidR="00123236" w:rsidRPr="00B41053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41053">
        <w:rPr>
          <w:sz w:val="22"/>
          <w:szCs w:val="22"/>
        </w:rPr>
        <w:t>B.2.5.2</w:t>
      </w:r>
      <w:r w:rsidRPr="00B41053">
        <w:rPr>
          <w:sz w:val="22"/>
          <w:szCs w:val="22"/>
        </w:rPr>
        <w:tab/>
        <w:t>Все дуговые процессы</w:t>
      </w:r>
    </w:p>
    <w:p w14:paraId="1A79F269" w14:textId="3B0B1280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Среда с повышенной опасностью поражения электрическим током</w:t>
      </w:r>
      <w:r w:rsidR="005D60C5">
        <w:rPr>
          <w:sz w:val="22"/>
          <w:szCs w:val="22"/>
        </w:rPr>
        <w:t>.</w:t>
      </w:r>
    </w:p>
    <w:p w14:paraId="0EAEFFAB" w14:textId="0F84B1D9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B.2.6</w:t>
      </w:r>
      <w:r w:rsidRPr="00123236">
        <w:rPr>
          <w:b/>
          <w:sz w:val="22"/>
          <w:szCs w:val="22"/>
        </w:rPr>
        <w:tab/>
        <w:t>Последовательност</w:t>
      </w:r>
      <w:r w:rsidR="00AA2104">
        <w:rPr>
          <w:b/>
          <w:sz w:val="22"/>
          <w:szCs w:val="22"/>
        </w:rPr>
        <w:t>ь</w:t>
      </w:r>
      <w:r w:rsidRPr="00123236">
        <w:rPr>
          <w:b/>
          <w:sz w:val="22"/>
          <w:szCs w:val="22"/>
        </w:rPr>
        <w:t>/процедуры сварки</w:t>
      </w:r>
    </w:p>
    <w:p w14:paraId="6A92ED14" w14:textId="5427C2DD" w:rsidR="00123236" w:rsidRPr="00123236" w:rsidRDefault="00AA2104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E05793">
        <w:rPr>
          <w:sz w:val="22"/>
          <w:szCs w:val="22"/>
        </w:rPr>
        <w:t>Знание</w:t>
      </w:r>
      <w:r w:rsidR="00123236" w:rsidRPr="00123236">
        <w:rPr>
          <w:sz w:val="22"/>
          <w:szCs w:val="22"/>
        </w:rPr>
        <w:t xml:space="preserve"> требований </w:t>
      </w:r>
      <w:r w:rsidR="00F5228A" w:rsidRPr="00F5228A">
        <w:rPr>
          <w:sz w:val="22"/>
          <w:szCs w:val="22"/>
        </w:rPr>
        <w:t>технологическо</w:t>
      </w:r>
      <w:r w:rsidR="00F5228A">
        <w:rPr>
          <w:sz w:val="22"/>
          <w:szCs w:val="22"/>
        </w:rPr>
        <w:t>го</w:t>
      </w:r>
      <w:r w:rsidR="00F5228A" w:rsidRPr="00F5228A">
        <w:rPr>
          <w:sz w:val="22"/>
          <w:szCs w:val="22"/>
        </w:rPr>
        <w:t xml:space="preserve"> процесс</w:t>
      </w:r>
      <w:r w:rsidR="00F5228A">
        <w:rPr>
          <w:sz w:val="22"/>
          <w:szCs w:val="22"/>
        </w:rPr>
        <w:t>а</w:t>
      </w:r>
      <w:r w:rsidR="00123236" w:rsidRPr="00123236">
        <w:rPr>
          <w:sz w:val="22"/>
          <w:szCs w:val="22"/>
        </w:rPr>
        <w:t xml:space="preserve"> сварки и влияни</w:t>
      </w:r>
      <w:r w:rsidR="00E05793">
        <w:rPr>
          <w:sz w:val="22"/>
          <w:szCs w:val="22"/>
        </w:rPr>
        <w:t>я</w:t>
      </w:r>
      <w:r w:rsidR="00123236" w:rsidRPr="00123236">
        <w:rPr>
          <w:sz w:val="22"/>
          <w:szCs w:val="22"/>
        </w:rPr>
        <w:t xml:space="preserve"> параметров сварки.</w:t>
      </w:r>
    </w:p>
    <w:p w14:paraId="477F97E3" w14:textId="52FD009A" w:rsidR="00123236" w:rsidRP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B.2.7</w:t>
      </w:r>
      <w:r w:rsidRPr="00123236">
        <w:rPr>
          <w:b/>
          <w:sz w:val="22"/>
          <w:szCs w:val="22"/>
        </w:rPr>
        <w:tab/>
      </w:r>
      <w:r w:rsidR="00E05793">
        <w:rPr>
          <w:b/>
          <w:sz w:val="22"/>
          <w:szCs w:val="22"/>
        </w:rPr>
        <w:t>П</w:t>
      </w:r>
      <w:r w:rsidRPr="00123236">
        <w:rPr>
          <w:b/>
          <w:sz w:val="22"/>
          <w:szCs w:val="22"/>
        </w:rPr>
        <w:t xml:space="preserve">одготовка </w:t>
      </w:r>
      <w:r w:rsidR="00E05793">
        <w:rPr>
          <w:b/>
          <w:sz w:val="22"/>
          <w:szCs w:val="22"/>
        </w:rPr>
        <w:t>соединений и вид сварного шва</w:t>
      </w:r>
    </w:p>
    <w:p w14:paraId="04F2CAD7" w14:textId="2A900EC6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 xml:space="preserve">Соответствие подготовки </w:t>
      </w:r>
      <w:r w:rsidR="00F5228A">
        <w:rPr>
          <w:sz w:val="22"/>
          <w:szCs w:val="22"/>
        </w:rPr>
        <w:t xml:space="preserve">соединения </w:t>
      </w:r>
      <w:r w:rsidR="0011614C">
        <w:rPr>
          <w:sz w:val="22"/>
          <w:szCs w:val="22"/>
        </w:rPr>
        <w:t>под сварку техническим требованиям к</w:t>
      </w:r>
      <w:r w:rsidRPr="00123236">
        <w:rPr>
          <w:sz w:val="22"/>
          <w:szCs w:val="22"/>
        </w:rPr>
        <w:t xml:space="preserve"> </w:t>
      </w:r>
      <w:r w:rsidR="005D60C5">
        <w:rPr>
          <w:sz w:val="22"/>
          <w:szCs w:val="22"/>
        </w:rPr>
        <w:t xml:space="preserve">процедуре </w:t>
      </w:r>
      <w:r w:rsidRPr="00123236">
        <w:rPr>
          <w:sz w:val="22"/>
          <w:szCs w:val="22"/>
        </w:rPr>
        <w:t>сварк</w:t>
      </w:r>
      <w:r w:rsidR="005D60C5">
        <w:rPr>
          <w:sz w:val="22"/>
          <w:szCs w:val="22"/>
        </w:rPr>
        <w:t>и</w:t>
      </w:r>
      <w:r w:rsidR="00E05793">
        <w:rPr>
          <w:sz w:val="22"/>
          <w:szCs w:val="22"/>
        </w:rPr>
        <w:t>.</w:t>
      </w:r>
    </w:p>
    <w:p w14:paraId="715C58BE" w14:textId="180C0B5F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Чистота</w:t>
      </w:r>
      <w:r w:rsidR="0011614C">
        <w:rPr>
          <w:sz w:val="22"/>
          <w:szCs w:val="22"/>
        </w:rPr>
        <w:t xml:space="preserve"> подготовки</w:t>
      </w:r>
      <w:r w:rsidR="00F5228A">
        <w:rPr>
          <w:sz w:val="22"/>
          <w:szCs w:val="22"/>
        </w:rPr>
        <w:t xml:space="preserve"> кромок</w:t>
      </w:r>
      <w:r w:rsidR="00E05793">
        <w:rPr>
          <w:sz w:val="22"/>
          <w:szCs w:val="22"/>
        </w:rPr>
        <w:t>.</w:t>
      </w:r>
    </w:p>
    <w:p w14:paraId="76BB19A5" w14:textId="77777777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B.2.8</w:t>
      </w:r>
      <w:r w:rsidRPr="00123236">
        <w:rPr>
          <w:b/>
          <w:sz w:val="22"/>
          <w:szCs w:val="22"/>
        </w:rPr>
        <w:tab/>
        <w:t>Дефекты сварного шва</w:t>
      </w:r>
    </w:p>
    <w:p w14:paraId="02D3B5AC" w14:textId="5518ECA0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Идентификация дефектов</w:t>
      </w:r>
      <w:r w:rsidR="00E05793">
        <w:rPr>
          <w:sz w:val="22"/>
          <w:szCs w:val="22"/>
        </w:rPr>
        <w:t>.</w:t>
      </w:r>
    </w:p>
    <w:p w14:paraId="0EED3C2A" w14:textId="3B021946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Причины</w:t>
      </w:r>
      <w:r w:rsidR="00F5228A">
        <w:rPr>
          <w:sz w:val="22"/>
          <w:szCs w:val="22"/>
        </w:rPr>
        <w:t xml:space="preserve"> возникновения</w:t>
      </w:r>
      <w:r w:rsidR="00E05793">
        <w:rPr>
          <w:sz w:val="22"/>
          <w:szCs w:val="22"/>
        </w:rPr>
        <w:t>.</w:t>
      </w:r>
    </w:p>
    <w:p w14:paraId="3E29BEF9" w14:textId="6E40AB25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="0011614C">
        <w:rPr>
          <w:sz w:val="22"/>
          <w:szCs w:val="22"/>
        </w:rPr>
        <w:t>Влияние</w:t>
      </w:r>
      <w:r w:rsidRPr="00123236">
        <w:rPr>
          <w:sz w:val="22"/>
          <w:szCs w:val="22"/>
        </w:rPr>
        <w:t xml:space="preserve"> зажигания дуги</w:t>
      </w:r>
      <w:r w:rsidR="00E05793">
        <w:rPr>
          <w:sz w:val="22"/>
          <w:szCs w:val="22"/>
        </w:rPr>
        <w:t>.</w:t>
      </w:r>
    </w:p>
    <w:p w14:paraId="62902B46" w14:textId="7382BBE7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="00E05793" w:rsidRPr="00123236">
        <w:rPr>
          <w:sz w:val="22"/>
          <w:szCs w:val="22"/>
        </w:rPr>
        <w:t>Пре</w:t>
      </w:r>
      <w:r w:rsidR="00E05793">
        <w:rPr>
          <w:sz w:val="22"/>
          <w:szCs w:val="22"/>
        </w:rPr>
        <w:t>дупреждение</w:t>
      </w:r>
      <w:r w:rsidRPr="00123236">
        <w:rPr>
          <w:sz w:val="22"/>
          <w:szCs w:val="22"/>
        </w:rPr>
        <w:t xml:space="preserve"> и ме</w:t>
      </w:r>
      <w:r w:rsidR="00F5228A">
        <w:rPr>
          <w:sz w:val="22"/>
          <w:szCs w:val="22"/>
        </w:rPr>
        <w:t>тоды</w:t>
      </w:r>
      <w:r w:rsidRPr="00123236">
        <w:rPr>
          <w:sz w:val="22"/>
          <w:szCs w:val="22"/>
        </w:rPr>
        <w:t xml:space="preserve"> исправлени</w:t>
      </w:r>
      <w:r w:rsidR="00F5228A">
        <w:rPr>
          <w:sz w:val="22"/>
          <w:szCs w:val="22"/>
        </w:rPr>
        <w:t>я</w:t>
      </w:r>
      <w:r w:rsidRPr="00123236">
        <w:rPr>
          <w:sz w:val="22"/>
          <w:szCs w:val="22"/>
        </w:rPr>
        <w:t>.</w:t>
      </w:r>
    </w:p>
    <w:p w14:paraId="54F8DDDF" w14:textId="5961EBF8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B.2.9</w:t>
      </w:r>
      <w:r w:rsidRPr="00123236">
        <w:rPr>
          <w:b/>
          <w:sz w:val="22"/>
          <w:szCs w:val="22"/>
        </w:rPr>
        <w:tab/>
        <w:t xml:space="preserve">Аттестация </w:t>
      </w:r>
      <w:r w:rsidR="00F301A8">
        <w:rPr>
          <w:b/>
          <w:sz w:val="22"/>
          <w:szCs w:val="22"/>
        </w:rPr>
        <w:t>сварщика-водолаза</w:t>
      </w:r>
    </w:p>
    <w:p w14:paraId="1F21BC65" w14:textId="4DA5B9F0" w:rsidR="00430E86" w:rsidRPr="00B3087F" w:rsidRDefault="00787A74" w:rsidP="00123236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Сварщик-водолаз</w:t>
      </w:r>
      <w:r w:rsidR="00123236" w:rsidRPr="00123236">
        <w:rPr>
          <w:sz w:val="22"/>
          <w:szCs w:val="22"/>
        </w:rPr>
        <w:t xml:space="preserve"> должен </w:t>
      </w:r>
      <w:r w:rsidR="00DD527E">
        <w:rPr>
          <w:sz w:val="22"/>
          <w:szCs w:val="22"/>
        </w:rPr>
        <w:t xml:space="preserve">быть </w:t>
      </w:r>
      <w:r w:rsidR="004234AB">
        <w:rPr>
          <w:sz w:val="22"/>
          <w:szCs w:val="22"/>
        </w:rPr>
        <w:t>ознакомлен с</w:t>
      </w:r>
      <w:r w:rsidR="00DD527E">
        <w:rPr>
          <w:sz w:val="22"/>
          <w:szCs w:val="22"/>
        </w:rPr>
        <w:t xml:space="preserve"> област</w:t>
      </w:r>
      <w:r w:rsidR="004234AB">
        <w:rPr>
          <w:sz w:val="22"/>
          <w:szCs w:val="22"/>
        </w:rPr>
        <w:t>ью</w:t>
      </w:r>
      <w:r w:rsidR="00DD527E">
        <w:rPr>
          <w:sz w:val="22"/>
          <w:szCs w:val="22"/>
        </w:rPr>
        <w:t xml:space="preserve"> распространения аттестации</w:t>
      </w:r>
      <w:r w:rsidR="00123236" w:rsidRPr="00123236">
        <w:rPr>
          <w:sz w:val="22"/>
          <w:szCs w:val="22"/>
        </w:rPr>
        <w:t>.</w:t>
      </w:r>
      <w:r w:rsidR="00430E86" w:rsidRPr="00B3087F">
        <w:rPr>
          <w:sz w:val="22"/>
          <w:szCs w:val="22"/>
        </w:rPr>
        <w:br w:type="page"/>
      </w:r>
    </w:p>
    <w:p w14:paraId="33DACA78" w14:textId="77777777" w:rsidR="00741961" w:rsidRPr="004D336E" w:rsidRDefault="00741961" w:rsidP="00741961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4D336E">
        <w:rPr>
          <w:b/>
          <w:bCs/>
          <w:sz w:val="24"/>
          <w:szCs w:val="18"/>
        </w:rPr>
        <w:lastRenderedPageBreak/>
        <w:t>Приложение ДА</w:t>
      </w:r>
    </w:p>
    <w:p w14:paraId="6B96248C" w14:textId="77777777" w:rsidR="00741961" w:rsidRPr="004D336E" w:rsidRDefault="00741961" w:rsidP="00741961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4D336E">
        <w:rPr>
          <w:b/>
          <w:sz w:val="24"/>
          <w:szCs w:val="18"/>
        </w:rPr>
        <w:t>(справочное)</w:t>
      </w:r>
    </w:p>
    <w:p w14:paraId="7A050F95" w14:textId="77777777" w:rsidR="00741961" w:rsidRPr="004D336E" w:rsidRDefault="00741961" w:rsidP="00741961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14:paraId="2F33C9BB" w14:textId="22A92043" w:rsidR="00741961" w:rsidRPr="004D336E" w:rsidRDefault="00741961" w:rsidP="00741961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4D336E">
        <w:rPr>
          <w:b/>
          <w:bCs/>
          <w:sz w:val="24"/>
        </w:rPr>
        <w:t>Сведения о соответствии ссылочных международных стандартов</w:t>
      </w:r>
      <w:r w:rsidRPr="004D336E">
        <w:rPr>
          <w:b/>
          <w:bCs/>
          <w:sz w:val="24"/>
        </w:rPr>
        <w:br/>
        <w:t xml:space="preserve">национальным </w:t>
      </w:r>
      <w:r w:rsidR="009915A2" w:rsidRPr="004D336E">
        <w:rPr>
          <w:b/>
          <w:bCs/>
          <w:sz w:val="24"/>
        </w:rPr>
        <w:t xml:space="preserve">и межгосударственным </w:t>
      </w:r>
      <w:r w:rsidRPr="004D336E">
        <w:rPr>
          <w:b/>
          <w:bCs/>
          <w:sz w:val="24"/>
        </w:rPr>
        <w:t>стандартам</w:t>
      </w:r>
    </w:p>
    <w:p w14:paraId="6DC10C54" w14:textId="77777777" w:rsidR="001D6C77" w:rsidRPr="00933FCC" w:rsidRDefault="001D6C77" w:rsidP="00741961">
      <w:pPr>
        <w:shd w:val="clear" w:color="auto" w:fill="FFFFFF"/>
        <w:spacing w:line="360" w:lineRule="auto"/>
        <w:ind w:right="130"/>
        <w:jc w:val="center"/>
        <w:rPr>
          <w:b/>
        </w:rPr>
      </w:pPr>
    </w:p>
    <w:p w14:paraId="49E0EBFC" w14:textId="77777777" w:rsidR="00741961" w:rsidRPr="00933FCC" w:rsidRDefault="00741961" w:rsidP="004A1C54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933FCC">
        <w:rPr>
          <w:bCs/>
          <w:spacing w:val="40"/>
          <w:sz w:val="22"/>
        </w:rPr>
        <w:t xml:space="preserve">Таблица </w:t>
      </w:r>
      <w:r w:rsidRPr="00933FCC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1582"/>
        <w:gridCol w:w="6090"/>
      </w:tblGrid>
      <w:tr w:rsidR="00741961" w:rsidRPr="0056715A" w14:paraId="569677CD" w14:textId="77777777" w:rsidTr="00B41053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C9F8CA" w14:textId="77777777" w:rsidR="00741961" w:rsidRPr="0056715A" w:rsidRDefault="00741961" w:rsidP="007419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Обозначение </w:t>
            </w:r>
            <w:r w:rsidRPr="0056715A">
              <w:rPr>
                <w:sz w:val="22"/>
                <w:szCs w:val="22"/>
              </w:rPr>
              <w:br/>
              <w:t xml:space="preserve">ссылочного </w:t>
            </w:r>
            <w:r w:rsidRPr="0056715A">
              <w:rPr>
                <w:sz w:val="22"/>
                <w:szCs w:val="22"/>
              </w:rPr>
              <w:br/>
              <w:t>международного стандарта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5A39D8" w14:textId="77777777" w:rsidR="00741961" w:rsidRPr="0056715A" w:rsidRDefault="00741961" w:rsidP="007419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Степень </w:t>
            </w:r>
            <w:r w:rsidRPr="0056715A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69F2DB" w14:textId="7431F5E4" w:rsidR="00741961" w:rsidRPr="0056715A" w:rsidRDefault="00741961" w:rsidP="009915A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Обозначение и наименование соответствующего </w:t>
            </w:r>
            <w:r w:rsidRPr="0056715A">
              <w:rPr>
                <w:sz w:val="22"/>
                <w:szCs w:val="22"/>
              </w:rPr>
              <w:br/>
              <w:t>национального</w:t>
            </w:r>
            <w:r w:rsidR="009915A2">
              <w:rPr>
                <w:sz w:val="22"/>
                <w:szCs w:val="22"/>
              </w:rPr>
              <w:t>,</w:t>
            </w:r>
            <w:r w:rsidR="009915A2" w:rsidRPr="009915A2">
              <w:rPr>
                <w:sz w:val="22"/>
                <w:szCs w:val="22"/>
              </w:rPr>
              <w:t xml:space="preserve"> межгосударственного </w:t>
            </w:r>
            <w:r w:rsidRPr="0056715A">
              <w:rPr>
                <w:sz w:val="22"/>
                <w:szCs w:val="22"/>
              </w:rPr>
              <w:t>стандарта</w:t>
            </w:r>
          </w:p>
        </w:tc>
      </w:tr>
      <w:tr w:rsidR="00C25C57" w:rsidRPr="0056715A" w14:paraId="1CF40238" w14:textId="77777777" w:rsidTr="00B41053">
        <w:trPr>
          <w:trHeight w:val="535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657ECECF" w14:textId="0DEC7587" w:rsidR="00C25C57" w:rsidRPr="0056715A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7A33DE">
              <w:rPr>
                <w:iCs/>
                <w:sz w:val="22"/>
                <w:szCs w:val="22"/>
                <w:lang w:val="en-US"/>
              </w:rPr>
              <w:t>ISO 4063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4CD0C526" w14:textId="5D60A1DA" w:rsidR="00C25C57" w:rsidRPr="0056715A" w:rsidRDefault="002505D3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00281681" w14:textId="64F59E86" w:rsidR="00C25C57" w:rsidRPr="0056715A" w:rsidRDefault="002505D3" w:rsidP="002505D3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505D3">
              <w:rPr>
                <w:sz w:val="22"/>
                <w:szCs w:val="22"/>
              </w:rPr>
              <w:t>ГОСТ Р ИСО 4063-2010</w:t>
            </w:r>
            <w:r>
              <w:rPr>
                <w:sz w:val="22"/>
                <w:szCs w:val="22"/>
              </w:rPr>
              <w:t xml:space="preserve"> «</w:t>
            </w:r>
            <w:r w:rsidRPr="002505D3">
              <w:rPr>
                <w:sz w:val="22"/>
                <w:szCs w:val="22"/>
              </w:rPr>
              <w:t>Сварка и родственные процессы. Перечень и условные обозначения процессов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1961" w:rsidRPr="0056715A" w14:paraId="58BBA283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805F064" w14:textId="088A3F4B" w:rsidR="00741961" w:rsidRPr="0056715A" w:rsidRDefault="00741961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  <w:highlight w:val="yellow"/>
              </w:rPr>
              <w:br w:type="page"/>
            </w:r>
            <w:r w:rsidR="007A33DE" w:rsidRPr="007A33DE">
              <w:rPr>
                <w:sz w:val="22"/>
                <w:szCs w:val="22"/>
              </w:rPr>
              <w:t>ISO 5173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6E41094" w14:textId="77777777" w:rsidR="00741961" w:rsidRPr="0056715A" w:rsidRDefault="00741961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65CFF52" w14:textId="6CBC2664" w:rsidR="00741961" w:rsidRPr="0056715A" w:rsidRDefault="00741961" w:rsidP="002505D3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 xml:space="preserve">ГОСТ Р ИСО </w:t>
            </w:r>
            <w:r w:rsidR="00933FCC" w:rsidRPr="0056715A">
              <w:rPr>
                <w:sz w:val="22"/>
                <w:szCs w:val="22"/>
              </w:rPr>
              <w:t>517</w:t>
            </w:r>
            <w:r w:rsidR="002505D3">
              <w:rPr>
                <w:sz w:val="22"/>
                <w:szCs w:val="22"/>
              </w:rPr>
              <w:t>3</w:t>
            </w:r>
            <w:r w:rsidR="001D6C77" w:rsidRPr="0056715A">
              <w:rPr>
                <w:sz w:val="22"/>
                <w:szCs w:val="22"/>
              </w:rPr>
              <w:t>—</w:t>
            </w:r>
            <w:r w:rsidRPr="0056715A">
              <w:rPr>
                <w:sz w:val="22"/>
                <w:szCs w:val="22"/>
              </w:rPr>
              <w:t>20</w:t>
            </w:r>
            <w:r w:rsidR="00933FCC" w:rsidRPr="0056715A">
              <w:rPr>
                <w:sz w:val="22"/>
                <w:szCs w:val="22"/>
              </w:rPr>
              <w:t>23</w:t>
            </w:r>
            <w:r w:rsidRPr="0056715A">
              <w:rPr>
                <w:sz w:val="22"/>
                <w:szCs w:val="22"/>
              </w:rPr>
              <w:t xml:space="preserve"> </w:t>
            </w:r>
            <w:r w:rsidR="00C25C57" w:rsidRPr="0056715A">
              <w:rPr>
                <w:sz w:val="22"/>
                <w:szCs w:val="22"/>
              </w:rPr>
              <w:t>«</w:t>
            </w:r>
            <w:r w:rsidR="002505D3" w:rsidRPr="002505D3">
              <w:rPr>
                <w:sz w:val="22"/>
                <w:szCs w:val="22"/>
              </w:rPr>
              <w:t>Испытания разрушающие сварных швов металлических материалов. Испытание на изгиб</w:t>
            </w:r>
            <w:r w:rsidR="00C25C57" w:rsidRPr="0056715A">
              <w:rPr>
                <w:sz w:val="22"/>
                <w:szCs w:val="22"/>
              </w:rPr>
              <w:t>»</w:t>
            </w:r>
          </w:p>
        </w:tc>
      </w:tr>
      <w:tr w:rsidR="00C25C57" w:rsidRPr="0056715A" w14:paraId="1331A584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0E7A811" w14:textId="59F9ED94" w:rsidR="00C25C57" w:rsidRPr="0056715A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7A33DE">
              <w:rPr>
                <w:sz w:val="22"/>
                <w:szCs w:val="22"/>
              </w:rPr>
              <w:t>ISO 5817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2276B9F" w14:textId="11F01C87" w:rsidR="00C25C57" w:rsidRPr="0056715A" w:rsidRDefault="002505D3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D586544" w14:textId="4086F3E6" w:rsidR="00C25C57" w:rsidRPr="0056715A" w:rsidRDefault="002505D3" w:rsidP="002505D3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2505D3">
              <w:rPr>
                <w:sz w:val="22"/>
                <w:szCs w:val="22"/>
              </w:rPr>
              <w:t>ГОСТ Р ИСО 5817-2021</w:t>
            </w:r>
            <w:r>
              <w:rPr>
                <w:sz w:val="22"/>
                <w:szCs w:val="22"/>
              </w:rPr>
              <w:t xml:space="preserve"> «</w:t>
            </w:r>
            <w:r w:rsidRPr="002505D3">
              <w:rPr>
                <w:sz w:val="22"/>
                <w:szCs w:val="22"/>
              </w:rPr>
              <w:t>Сварка. Сварные соединения из стали, никеля, титана и их сплавов, полученные сваркой плавлением (исключая лучевые способы сварки). Уровни качества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FF3CE1" w:rsidRPr="0056715A" w14:paraId="210794A8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08EE190" w14:textId="1522D629" w:rsidR="00FF3CE1" w:rsidRPr="0056715A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7A33DE">
              <w:rPr>
                <w:sz w:val="22"/>
                <w:szCs w:val="22"/>
              </w:rPr>
              <w:t>ISO 6947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4703C16" w14:textId="3191454E" w:rsidR="00FF3CE1" w:rsidRPr="0056715A" w:rsidRDefault="002505D3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0BDEBB0" w14:textId="42A8599C" w:rsidR="00FF3CE1" w:rsidRPr="0056715A" w:rsidRDefault="002505D3" w:rsidP="004918B2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2505D3">
              <w:rPr>
                <w:sz w:val="22"/>
                <w:szCs w:val="22"/>
              </w:rPr>
              <w:t>ГОСТ Р ИСО 6947-2022</w:t>
            </w:r>
            <w:r w:rsidR="00C25C57" w:rsidRPr="0056715A">
              <w:rPr>
                <w:sz w:val="22"/>
                <w:szCs w:val="22"/>
              </w:rPr>
              <w:t xml:space="preserve"> «</w:t>
            </w:r>
            <w:r w:rsidRPr="002505D3">
              <w:rPr>
                <w:sz w:val="22"/>
                <w:szCs w:val="22"/>
              </w:rPr>
              <w:t>Сварка и родственные процессы. Положения при сварке</w:t>
            </w:r>
            <w:r w:rsidR="00C25C57" w:rsidRPr="0056715A">
              <w:rPr>
                <w:sz w:val="22"/>
                <w:szCs w:val="22"/>
              </w:rPr>
              <w:t>»</w:t>
            </w:r>
          </w:p>
        </w:tc>
      </w:tr>
      <w:tr w:rsidR="001C3D42" w:rsidRPr="0056715A" w14:paraId="09D6F7F7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DD1D4DE" w14:textId="1D403C6A" w:rsidR="001C3D42" w:rsidRPr="0056715A" w:rsidRDefault="001C3D42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7A33DE">
              <w:rPr>
                <w:sz w:val="22"/>
                <w:szCs w:val="22"/>
              </w:rPr>
              <w:t>ISO 9017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E02961" w14:textId="43AAD4BF" w:rsidR="001C3D42" w:rsidRPr="0056715A" w:rsidRDefault="001C3D42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A05B30" w14:textId="0B39FD56" w:rsidR="001C3D42" w:rsidRPr="0056715A" w:rsidRDefault="001C3D42" w:rsidP="001C3D42">
            <w:pPr>
              <w:widowControl/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065C02" w:rsidRPr="0056715A" w14:paraId="18FB7F66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70673A" w14:textId="17F7A276" w:rsidR="00065C02" w:rsidRPr="0056715A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>ISO 15609-1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34FBAD" w14:textId="77657A7F" w:rsidR="00065C02" w:rsidRPr="0056715A" w:rsidRDefault="001C3D42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A8135C" w14:textId="52B8068F" w:rsidR="00065C02" w:rsidRPr="0056715A" w:rsidRDefault="001C3D42" w:rsidP="001C3D42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1C3D42">
              <w:rPr>
                <w:sz w:val="22"/>
                <w:szCs w:val="22"/>
              </w:rPr>
              <w:t>ГОСТ Р ИСО 15609-1-2009</w:t>
            </w:r>
            <w:r>
              <w:rPr>
                <w:sz w:val="22"/>
                <w:szCs w:val="22"/>
              </w:rPr>
              <w:t xml:space="preserve"> «</w:t>
            </w:r>
            <w:r w:rsidRPr="001C3D42">
              <w:rPr>
                <w:sz w:val="22"/>
                <w:szCs w:val="22"/>
              </w:rPr>
              <w:t>Технические требования и аттестация процедур сварки металлических материалов. Технические требования к процедуре сварки. Часть 1. Дуговая сварка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065C02" w:rsidRPr="0056715A" w14:paraId="53606E4D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73EE6" w14:textId="5646263C" w:rsidR="00065C02" w:rsidRPr="0056715A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>ISO 17636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4BBE5" w14:textId="79DE05D0" w:rsidR="00065C02" w:rsidRPr="0056715A" w:rsidRDefault="001C3D42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91ED4" w14:textId="51068CB2" w:rsidR="00065C02" w:rsidRPr="0056715A" w:rsidRDefault="001C3D42" w:rsidP="001C3D42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1C3D42">
              <w:rPr>
                <w:sz w:val="22"/>
                <w:szCs w:val="22"/>
              </w:rPr>
              <w:t>ГОСТ ISO 17636</w:t>
            </w:r>
            <w:r>
              <w:rPr>
                <w:sz w:val="22"/>
                <w:szCs w:val="22"/>
              </w:rPr>
              <w:t xml:space="preserve"> «</w:t>
            </w:r>
            <w:r w:rsidRPr="001C3D42">
              <w:rPr>
                <w:sz w:val="22"/>
                <w:szCs w:val="22"/>
              </w:rPr>
              <w:t>Неразрушающий контроль сварных соединений. Радиографический контроль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065C02" w:rsidRPr="0056715A" w14:paraId="38EC5684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57A86C" w14:textId="48CC594A" w:rsidR="00065C02" w:rsidRPr="0056715A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>ISO 17637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E51CEA" w14:textId="2EFAC5BE" w:rsidR="00065C02" w:rsidRPr="0056715A" w:rsidRDefault="00BE0AE7" w:rsidP="001C3D42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30325" w14:textId="67DDC506" w:rsidR="00065C02" w:rsidRPr="0056715A" w:rsidRDefault="00BE0AE7" w:rsidP="00BE0AE7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BE0AE7">
              <w:rPr>
                <w:sz w:val="22"/>
                <w:szCs w:val="22"/>
              </w:rPr>
              <w:t>ГОСТ Р ИСО 17637-2014</w:t>
            </w:r>
            <w:r>
              <w:rPr>
                <w:sz w:val="22"/>
                <w:szCs w:val="22"/>
              </w:rPr>
              <w:t xml:space="preserve"> «</w:t>
            </w:r>
            <w:r w:rsidRPr="00BE0AE7">
              <w:rPr>
                <w:sz w:val="22"/>
                <w:szCs w:val="22"/>
              </w:rPr>
              <w:t>Контроль неразрушающий. Визуальный контроль соединений, выполненных сваркой плавлением</w:t>
            </w:r>
            <w:r>
              <w:rPr>
                <w:sz w:val="22"/>
                <w:szCs w:val="22"/>
              </w:rPr>
              <w:t>»</w:t>
            </w:r>
          </w:p>
        </w:tc>
      </w:tr>
      <w:tr w:rsidR="00BE0AE7" w:rsidRPr="0056715A" w14:paraId="682C82ED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66A15" w14:textId="27F389CC" w:rsidR="00BE0AE7" w:rsidRPr="007A33DE" w:rsidRDefault="00BE0AE7" w:rsidP="00BE0AE7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>ISO 17639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705509" w14:textId="70CD98BC" w:rsidR="00BE0AE7" w:rsidRPr="0056715A" w:rsidRDefault="00BE0AE7" w:rsidP="00BE0AE7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B16F5" w14:textId="1A695B49" w:rsidR="00BE0AE7" w:rsidRPr="0056715A" w:rsidRDefault="00BE0AE7" w:rsidP="00BE0AE7">
            <w:pPr>
              <w:widowControl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7A33DE" w:rsidRPr="0056715A" w14:paraId="46FA77CA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CA6D9A" w14:textId="3D7D6DDD" w:rsidR="007A33DE" w:rsidRPr="007A33DE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>ISO 17640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DB7388" w14:textId="5D24DDD4" w:rsidR="007A33DE" w:rsidRPr="0056715A" w:rsidRDefault="00BE0AE7" w:rsidP="001C3D4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EBDFED" w14:textId="6ECBA4EF" w:rsidR="007A33DE" w:rsidRPr="0056715A" w:rsidRDefault="00BE0AE7" w:rsidP="00BE0AE7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BE0AE7">
              <w:rPr>
                <w:sz w:val="22"/>
                <w:szCs w:val="22"/>
              </w:rPr>
              <w:t>ГОСТ Р ИСО 17640-2016</w:t>
            </w:r>
            <w:r>
              <w:rPr>
                <w:sz w:val="22"/>
                <w:szCs w:val="22"/>
              </w:rPr>
              <w:t xml:space="preserve"> «</w:t>
            </w:r>
            <w:r w:rsidRPr="00BE0AE7">
              <w:rPr>
                <w:sz w:val="22"/>
                <w:szCs w:val="22"/>
              </w:rPr>
              <w:t>Неразрушающий контроль сварных соединений. Ультразвуковой контроль. Технология, уровни контроля и оценки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A33DE" w:rsidRPr="0056715A" w14:paraId="461136A4" w14:textId="77777777" w:rsidTr="00B41053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E9A2E" w14:textId="2521509A" w:rsidR="007A33DE" w:rsidRPr="007A33DE" w:rsidRDefault="007A33DE" w:rsidP="001C3D42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>ISO/TR 15608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4DA9A9" w14:textId="56CF757A" w:rsidR="007A33DE" w:rsidRPr="0056715A" w:rsidRDefault="00BE0AE7" w:rsidP="001C3D4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26ECB" w14:textId="24E00AB2" w:rsidR="007A33DE" w:rsidRPr="0056715A" w:rsidRDefault="00BE0AE7" w:rsidP="00BE0AE7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BE0AE7">
              <w:rPr>
                <w:sz w:val="22"/>
                <w:szCs w:val="22"/>
              </w:rPr>
              <w:t xml:space="preserve">ГОСТ ISO/TR 15608-2020 </w:t>
            </w:r>
            <w:r>
              <w:rPr>
                <w:sz w:val="22"/>
                <w:szCs w:val="22"/>
              </w:rPr>
              <w:t>«</w:t>
            </w:r>
            <w:r w:rsidRPr="00BE0AE7">
              <w:rPr>
                <w:sz w:val="22"/>
                <w:szCs w:val="22"/>
              </w:rPr>
              <w:t>Сварка. Руководство по системе группирования металлических материалов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1961" w:rsidRPr="0056715A" w14:paraId="5209E303" w14:textId="77777777" w:rsidTr="00D837E9">
        <w:trPr>
          <w:trHeight w:val="1971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3B402" w14:textId="056F873E" w:rsidR="006F4BCF" w:rsidRPr="0056715A" w:rsidRDefault="006F4BCF" w:rsidP="006F4BCF">
            <w:pPr>
              <w:shd w:val="clear" w:color="auto" w:fill="FFFFFF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* Соответствующий </w:t>
            </w:r>
            <w:r w:rsidR="009915A2">
              <w:rPr>
                <w:sz w:val="22"/>
                <w:szCs w:val="22"/>
              </w:rPr>
              <w:t xml:space="preserve">национальный, </w:t>
            </w:r>
            <w:r w:rsidRPr="0056715A">
              <w:rPr>
                <w:sz w:val="22"/>
                <w:szCs w:val="22"/>
              </w:rPr>
              <w:t xml:space="preserve">межгосударственный стандарт отсутствует. До его принятия рекомендуется использовать перевод на русский язык данного международного стандарта. </w:t>
            </w:r>
          </w:p>
          <w:p w14:paraId="6A0D9581" w14:textId="613B32B0" w:rsidR="006F4BCF" w:rsidRPr="0056715A" w:rsidRDefault="006F4BCF" w:rsidP="006F4BCF">
            <w:pPr>
              <w:widowControl/>
              <w:tabs>
                <w:tab w:val="left" w:pos="582"/>
              </w:tabs>
              <w:autoSpaceDE/>
              <w:autoSpaceDN/>
              <w:adjustRightInd/>
              <w:spacing w:line="276" w:lineRule="auto"/>
              <w:ind w:left="34" w:firstLine="567"/>
              <w:jc w:val="both"/>
              <w:rPr>
                <w:sz w:val="22"/>
                <w:szCs w:val="22"/>
              </w:rPr>
            </w:pPr>
            <w:r w:rsidRPr="0056715A">
              <w:rPr>
                <w:rFonts w:eastAsia="Calibri"/>
                <w:bCs/>
                <w:spacing w:val="40"/>
                <w:sz w:val="22"/>
                <w:szCs w:val="22"/>
                <w:lang w:eastAsia="en-US"/>
              </w:rPr>
              <w:t xml:space="preserve">Примечание </w:t>
            </w:r>
            <w:r w:rsidRPr="0056715A">
              <w:rPr>
                <w:sz w:val="22"/>
                <w:szCs w:val="22"/>
              </w:rPr>
              <w:t>— В настоящей таблице использовано следующ</w:t>
            </w:r>
            <w:r w:rsidR="00E05793">
              <w:rPr>
                <w:sz w:val="22"/>
                <w:szCs w:val="22"/>
              </w:rPr>
              <w:t>е</w:t>
            </w:r>
            <w:r w:rsidRPr="0056715A">
              <w:rPr>
                <w:sz w:val="22"/>
                <w:szCs w:val="22"/>
              </w:rPr>
              <w:t>е условн</w:t>
            </w:r>
            <w:r w:rsidR="00E05793">
              <w:rPr>
                <w:sz w:val="22"/>
                <w:szCs w:val="22"/>
              </w:rPr>
              <w:t>ое</w:t>
            </w:r>
            <w:r w:rsidRPr="0056715A">
              <w:rPr>
                <w:sz w:val="22"/>
                <w:szCs w:val="22"/>
              </w:rPr>
              <w:t xml:space="preserve"> обозначени</w:t>
            </w:r>
            <w:r w:rsidR="00E05793">
              <w:rPr>
                <w:sz w:val="22"/>
                <w:szCs w:val="22"/>
              </w:rPr>
              <w:t>е</w:t>
            </w:r>
            <w:r w:rsidRPr="0056715A">
              <w:rPr>
                <w:sz w:val="22"/>
                <w:szCs w:val="22"/>
              </w:rPr>
              <w:t xml:space="preserve"> степени соответствия стандартов:</w:t>
            </w:r>
          </w:p>
          <w:p w14:paraId="5973FEFC" w14:textId="73AE6742" w:rsidR="00741961" w:rsidRPr="00BE0AE7" w:rsidRDefault="006F4BCF" w:rsidP="00BE0AE7">
            <w:pPr>
              <w:shd w:val="clear" w:color="auto" w:fill="FFFFFF"/>
              <w:spacing w:line="276" w:lineRule="auto"/>
              <w:ind w:firstLine="567"/>
              <w:rPr>
                <w:rFonts w:eastAsia="Arial,Italic"/>
                <w:iCs/>
                <w:sz w:val="22"/>
                <w:szCs w:val="22"/>
              </w:rPr>
            </w:pPr>
            <w:r w:rsidRPr="0056715A">
              <w:rPr>
                <w:rFonts w:eastAsia="Arial,Italic"/>
                <w:iCs/>
                <w:sz w:val="22"/>
                <w:szCs w:val="22"/>
              </w:rPr>
              <w:t>- IDT — идентичные стандарты</w:t>
            </w:r>
            <w:r w:rsidR="00BE0AE7">
              <w:rPr>
                <w:rFonts w:eastAsia="Arial,Italic"/>
                <w:iCs/>
                <w:sz w:val="22"/>
                <w:szCs w:val="22"/>
              </w:rPr>
              <w:t>.</w:t>
            </w:r>
          </w:p>
        </w:tc>
      </w:tr>
    </w:tbl>
    <w:p w14:paraId="69BEBE9F" w14:textId="77777777" w:rsidR="005503E6" w:rsidRPr="007E5FE7" w:rsidRDefault="00741961" w:rsidP="005503E6">
      <w:pPr>
        <w:keepNext/>
        <w:widowControl/>
        <w:autoSpaceDE/>
        <w:autoSpaceDN/>
        <w:adjustRightInd/>
        <w:spacing w:after="100" w:line="360" w:lineRule="auto"/>
        <w:jc w:val="center"/>
        <w:outlineLvl w:val="1"/>
        <w:rPr>
          <w:b/>
          <w:sz w:val="28"/>
          <w:szCs w:val="22"/>
          <w:lang w:eastAsia="en-US"/>
        </w:rPr>
      </w:pPr>
      <w:r w:rsidRPr="00E37BF5">
        <w:rPr>
          <w:b/>
          <w:sz w:val="24"/>
          <w:szCs w:val="24"/>
          <w:highlight w:val="yellow"/>
        </w:rPr>
        <w:br w:type="page"/>
      </w:r>
      <w:r w:rsidR="005503E6" w:rsidRPr="007E5FE7">
        <w:rPr>
          <w:b/>
          <w:sz w:val="28"/>
          <w:szCs w:val="22"/>
          <w:lang w:eastAsia="en-US"/>
        </w:rPr>
        <w:lastRenderedPageBreak/>
        <w:t>Библиография</w:t>
      </w:r>
    </w:p>
    <w:p w14:paraId="55A3BAB8" w14:textId="77777777" w:rsidR="005503E6" w:rsidRPr="007E5FE7" w:rsidRDefault="005503E6" w:rsidP="005503E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5503E6" w:rsidRPr="00C806E2" w14:paraId="3E7200F5" w14:textId="77777777" w:rsidTr="004234AB">
        <w:trPr>
          <w:trHeight w:val="1456"/>
        </w:trPr>
        <w:tc>
          <w:tcPr>
            <w:tcW w:w="2660" w:type="dxa"/>
          </w:tcPr>
          <w:p w14:paraId="5CFC8E66" w14:textId="781F5624" w:rsidR="005503E6" w:rsidRPr="007E5FE7" w:rsidRDefault="005503E6" w:rsidP="002505D3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  <w:r w:rsidRPr="005503E6">
              <w:rPr>
                <w:rFonts w:eastAsia="ArialMT"/>
                <w:sz w:val="24"/>
                <w:szCs w:val="24"/>
              </w:rPr>
              <w:t>ISO 15607</w:t>
            </w:r>
          </w:p>
          <w:p w14:paraId="5FEFD0DE" w14:textId="77777777" w:rsidR="005503E6" w:rsidRPr="007E5FE7" w:rsidRDefault="005503E6" w:rsidP="002505D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14:paraId="686D26AF" w14:textId="4AB7CA12" w:rsidR="005503E6" w:rsidRPr="00AE76A0" w:rsidRDefault="00C806E2" w:rsidP="00C806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6E2">
              <w:rPr>
                <w:iCs/>
                <w:sz w:val="24"/>
                <w:szCs w:val="24"/>
              </w:rPr>
              <w:t>Specification and qualification of welding procedures for metallic materials — General rules</w:t>
            </w:r>
            <w:r w:rsidR="005503E6" w:rsidRPr="007E5FE7">
              <w:rPr>
                <w:iCs/>
                <w:sz w:val="24"/>
                <w:szCs w:val="24"/>
              </w:rPr>
              <w:t xml:space="preserve"> (</w:t>
            </w:r>
            <w:r w:rsidR="00587047" w:rsidRPr="00587047">
              <w:rPr>
                <w:sz w:val="24"/>
                <w:szCs w:val="24"/>
              </w:rPr>
              <w:t>Технические требования и аттестация процедур сварки металлических материалов. Общие правила</w:t>
            </w:r>
            <w:r w:rsidR="005503E6" w:rsidRPr="00AE76A0">
              <w:rPr>
                <w:iCs/>
                <w:sz w:val="24"/>
                <w:szCs w:val="24"/>
              </w:rPr>
              <w:t>)</w:t>
            </w:r>
          </w:p>
        </w:tc>
      </w:tr>
      <w:tr w:rsidR="005503E6" w:rsidRPr="00587047" w14:paraId="3563EA54" w14:textId="77777777" w:rsidTr="004234AB">
        <w:trPr>
          <w:trHeight w:val="345"/>
        </w:trPr>
        <w:tc>
          <w:tcPr>
            <w:tcW w:w="2660" w:type="dxa"/>
          </w:tcPr>
          <w:p w14:paraId="18EA4EFB" w14:textId="1D02F735" w:rsidR="005503E6" w:rsidRPr="007E5FE7" w:rsidRDefault="005503E6" w:rsidP="002505D3">
            <w:pPr>
              <w:spacing w:line="360" w:lineRule="auto"/>
              <w:rPr>
                <w:rFonts w:eastAsia="ArialMT"/>
                <w:sz w:val="24"/>
                <w:szCs w:val="24"/>
              </w:rPr>
            </w:pPr>
            <w:r w:rsidRPr="005503E6">
              <w:rPr>
                <w:rFonts w:eastAsia="ArialMT"/>
                <w:sz w:val="24"/>
                <w:szCs w:val="24"/>
              </w:rPr>
              <w:t>ISO/TR 25901:2007</w:t>
            </w:r>
          </w:p>
        </w:tc>
        <w:tc>
          <w:tcPr>
            <w:tcW w:w="6979" w:type="dxa"/>
          </w:tcPr>
          <w:p w14:paraId="6FE4BE42" w14:textId="29D04FED" w:rsidR="005503E6" w:rsidRPr="00C6734E" w:rsidRDefault="00C806E2" w:rsidP="00C6734E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C806E2">
              <w:rPr>
                <w:iCs/>
                <w:sz w:val="24"/>
                <w:szCs w:val="24"/>
              </w:rPr>
              <w:t>Welding and related processes — Vocabulary</w:t>
            </w:r>
            <w:r w:rsidRPr="00C6734E">
              <w:rPr>
                <w:iCs/>
                <w:sz w:val="24"/>
                <w:szCs w:val="24"/>
                <w:vertAlign w:val="superscript"/>
              </w:rPr>
              <w:t>2)</w:t>
            </w:r>
            <w:r w:rsidR="00C6734E" w:rsidRPr="00C6734E">
              <w:rPr>
                <w:iCs/>
                <w:sz w:val="24"/>
                <w:szCs w:val="24"/>
              </w:rPr>
              <w:t xml:space="preserve"> (</w:t>
            </w:r>
            <w:r w:rsidR="00587047" w:rsidRPr="00587047">
              <w:rPr>
                <w:iCs/>
                <w:sz w:val="24"/>
                <w:szCs w:val="24"/>
              </w:rPr>
              <w:t>Сварка и родственные процессы</w:t>
            </w:r>
            <w:r w:rsidR="00C6734E" w:rsidRPr="00C6734E">
              <w:rPr>
                <w:iCs/>
                <w:sz w:val="24"/>
                <w:szCs w:val="24"/>
              </w:rPr>
              <w:t>. Словарь</w:t>
            </w:r>
            <w:r w:rsidR="00C6734E" w:rsidRPr="00C6734E">
              <w:rPr>
                <w:iCs/>
                <w:sz w:val="24"/>
                <w:szCs w:val="24"/>
                <w:vertAlign w:val="superscript"/>
              </w:rPr>
              <w:t>2)</w:t>
            </w:r>
            <w:r w:rsidR="00C6734E" w:rsidRPr="00C6734E">
              <w:rPr>
                <w:iCs/>
                <w:sz w:val="24"/>
                <w:szCs w:val="24"/>
              </w:rPr>
              <w:t>)</w:t>
            </w:r>
          </w:p>
        </w:tc>
      </w:tr>
      <w:tr w:rsidR="005503E6" w:rsidRPr="00C6734E" w14:paraId="029F6C0D" w14:textId="77777777" w:rsidTr="004234AB">
        <w:trPr>
          <w:trHeight w:val="210"/>
        </w:trPr>
        <w:tc>
          <w:tcPr>
            <w:tcW w:w="2660" w:type="dxa"/>
          </w:tcPr>
          <w:p w14:paraId="24C1D25B" w14:textId="2B86154C" w:rsidR="005503E6" w:rsidRPr="007E5FE7" w:rsidRDefault="005503E6" w:rsidP="002505D3">
            <w:pPr>
              <w:spacing w:line="360" w:lineRule="auto"/>
              <w:rPr>
                <w:rFonts w:eastAsia="ArialMT"/>
                <w:sz w:val="24"/>
                <w:szCs w:val="24"/>
              </w:rPr>
            </w:pPr>
            <w:r w:rsidRPr="005503E6">
              <w:rPr>
                <w:rFonts w:eastAsia="ArialMT"/>
                <w:sz w:val="24"/>
                <w:szCs w:val="24"/>
              </w:rPr>
              <w:t>ISO/TR 25901-3:2016</w:t>
            </w:r>
          </w:p>
        </w:tc>
        <w:tc>
          <w:tcPr>
            <w:tcW w:w="6979" w:type="dxa"/>
          </w:tcPr>
          <w:p w14:paraId="3AAFBAD6" w14:textId="00076D3B" w:rsidR="005503E6" w:rsidRPr="00C6734E" w:rsidRDefault="00C6734E" w:rsidP="00C6734E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C6734E">
              <w:rPr>
                <w:iCs/>
                <w:sz w:val="24"/>
                <w:szCs w:val="24"/>
              </w:rPr>
              <w:t>Welding and allied processes — Vocabulary Part 3: Welding processes (</w:t>
            </w:r>
            <w:r w:rsidR="00587047" w:rsidRPr="00587047">
              <w:rPr>
                <w:iCs/>
                <w:sz w:val="24"/>
                <w:szCs w:val="24"/>
              </w:rPr>
              <w:t>Сварка и родственные процессы. Словарь. Часть 3. Сварочные процессы</w:t>
            </w:r>
            <w:r w:rsidRPr="00C6734E">
              <w:rPr>
                <w:iCs/>
                <w:sz w:val="24"/>
                <w:szCs w:val="24"/>
              </w:rPr>
              <w:t>)</w:t>
            </w:r>
          </w:p>
        </w:tc>
      </w:tr>
      <w:tr w:rsidR="005503E6" w:rsidRPr="00587047" w14:paraId="2C7D5838" w14:textId="77777777" w:rsidTr="004234AB">
        <w:trPr>
          <w:trHeight w:val="189"/>
        </w:trPr>
        <w:tc>
          <w:tcPr>
            <w:tcW w:w="2660" w:type="dxa"/>
          </w:tcPr>
          <w:p w14:paraId="7774DF10" w14:textId="5FB670A2" w:rsidR="005503E6" w:rsidRPr="007E5FE7" w:rsidRDefault="005503E6" w:rsidP="002505D3">
            <w:pPr>
              <w:spacing w:line="360" w:lineRule="auto"/>
              <w:rPr>
                <w:rFonts w:eastAsia="ArialMT"/>
                <w:sz w:val="24"/>
                <w:szCs w:val="24"/>
              </w:rPr>
            </w:pPr>
            <w:r w:rsidRPr="005503E6">
              <w:rPr>
                <w:rFonts w:eastAsia="ArialMT"/>
                <w:sz w:val="24"/>
                <w:szCs w:val="24"/>
              </w:rPr>
              <w:t>ISO 857-1</w:t>
            </w:r>
          </w:p>
        </w:tc>
        <w:tc>
          <w:tcPr>
            <w:tcW w:w="6979" w:type="dxa"/>
          </w:tcPr>
          <w:p w14:paraId="599E645E" w14:textId="22C4F0BA" w:rsidR="005503E6" w:rsidRPr="00587047" w:rsidRDefault="00C6734E" w:rsidP="00587047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C6734E">
              <w:rPr>
                <w:iCs/>
                <w:sz w:val="24"/>
                <w:szCs w:val="24"/>
              </w:rPr>
              <w:t>Welding and allied processes — Vocabulary — Part 1: Metal welding processes</w:t>
            </w:r>
            <w:r w:rsidRPr="00C6734E">
              <w:rPr>
                <w:iCs/>
                <w:sz w:val="24"/>
                <w:szCs w:val="24"/>
                <w:vertAlign w:val="superscript"/>
              </w:rPr>
              <w:t>3)</w:t>
            </w:r>
            <w:r w:rsidRPr="00C6734E">
              <w:rPr>
                <w:iCs/>
                <w:sz w:val="24"/>
                <w:szCs w:val="24"/>
              </w:rPr>
              <w:t xml:space="preserve"> (</w:t>
            </w:r>
            <w:r w:rsidR="00587047" w:rsidRPr="00587047">
              <w:rPr>
                <w:iCs/>
                <w:sz w:val="24"/>
                <w:szCs w:val="24"/>
              </w:rPr>
              <w:t>Сварка и родственные процессы. Словарь. Часть 1. Процессы сварки металлов</w:t>
            </w:r>
            <w:r w:rsidRPr="00587047">
              <w:rPr>
                <w:iCs/>
                <w:sz w:val="24"/>
                <w:szCs w:val="24"/>
                <w:vertAlign w:val="superscript"/>
              </w:rPr>
              <w:t>3)</w:t>
            </w:r>
            <w:r w:rsidRPr="00587047">
              <w:rPr>
                <w:iCs/>
                <w:sz w:val="24"/>
                <w:szCs w:val="24"/>
              </w:rPr>
              <w:t>)</w:t>
            </w:r>
          </w:p>
        </w:tc>
      </w:tr>
    </w:tbl>
    <w:p w14:paraId="355F5809" w14:textId="77777777" w:rsidR="005503E6" w:rsidRPr="00587047" w:rsidRDefault="005503E6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2C221BE5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3394DCE2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585A6565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1EF0C955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16687C1A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416DAA17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27231A7C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08BBD0A1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283F7234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250CF3D5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7CF2FC08" w14:textId="77777777" w:rsidR="00C6734E" w:rsidRPr="00587047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p w14:paraId="10BBADF4" w14:textId="77777777" w:rsidR="00C6734E" w:rsidRPr="004234AB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0B0D249D" w14:textId="77777777" w:rsidR="00C6734E" w:rsidRPr="004234AB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12424CA4" w14:textId="77777777" w:rsidR="00C6734E" w:rsidRPr="004234AB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09F13BB9" w14:textId="77777777" w:rsidR="005245B4" w:rsidRPr="004234AB" w:rsidRDefault="005245B4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068CDE9C" w14:textId="77777777" w:rsidR="005245B4" w:rsidRPr="004234AB" w:rsidRDefault="005245B4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1482EC7F" w14:textId="77777777" w:rsidR="00C6734E" w:rsidRPr="004234AB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7DB79176" w14:textId="77777777" w:rsidR="00C6734E" w:rsidRPr="004234AB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6EC2AADD" w14:textId="1A7DA3D0" w:rsidR="00C6734E" w:rsidRPr="004234AB" w:rsidRDefault="00C6734E" w:rsidP="00C6734E">
      <w:pPr>
        <w:tabs>
          <w:tab w:val="left" w:pos="0"/>
        </w:tabs>
        <w:adjustRightInd/>
        <w:spacing w:line="360" w:lineRule="auto"/>
        <w:ind w:right="-4"/>
        <w:jc w:val="both"/>
        <w:rPr>
          <w:sz w:val="22"/>
          <w:szCs w:val="24"/>
        </w:rPr>
      </w:pPr>
      <w:r w:rsidRPr="004234AB">
        <w:rPr>
          <w:sz w:val="22"/>
          <w:szCs w:val="24"/>
          <w:vertAlign w:val="superscript"/>
        </w:rPr>
        <w:t>2)</w:t>
      </w:r>
      <w:r w:rsidRPr="004234AB">
        <w:rPr>
          <w:sz w:val="22"/>
          <w:szCs w:val="24"/>
        </w:rPr>
        <w:t xml:space="preserve"> </w:t>
      </w:r>
      <w:r w:rsidR="004234AB" w:rsidRPr="004234AB">
        <w:rPr>
          <w:sz w:val="22"/>
          <w:szCs w:val="24"/>
        </w:rPr>
        <w:t>Н</w:t>
      </w:r>
      <w:r w:rsidR="005245B4" w:rsidRPr="004234AB">
        <w:rPr>
          <w:sz w:val="22"/>
          <w:szCs w:val="24"/>
        </w:rPr>
        <w:t>е действует, заменен на</w:t>
      </w:r>
      <w:r w:rsidRPr="004234AB">
        <w:rPr>
          <w:sz w:val="22"/>
          <w:szCs w:val="24"/>
        </w:rPr>
        <w:t xml:space="preserve"> </w:t>
      </w:r>
      <w:r w:rsidRPr="004234AB">
        <w:rPr>
          <w:sz w:val="22"/>
          <w:szCs w:val="24"/>
          <w:lang w:val="en-US"/>
        </w:rPr>
        <w:t>ISO</w:t>
      </w:r>
      <w:r w:rsidRPr="004234AB">
        <w:rPr>
          <w:sz w:val="22"/>
          <w:szCs w:val="24"/>
        </w:rPr>
        <w:t>/</w:t>
      </w:r>
      <w:r w:rsidRPr="004234AB">
        <w:rPr>
          <w:sz w:val="22"/>
          <w:szCs w:val="24"/>
          <w:lang w:val="en-US"/>
        </w:rPr>
        <w:t>TR</w:t>
      </w:r>
      <w:r w:rsidRPr="004234AB">
        <w:rPr>
          <w:sz w:val="22"/>
          <w:szCs w:val="24"/>
        </w:rPr>
        <w:t xml:space="preserve"> 25901</w:t>
      </w:r>
      <w:r w:rsidR="005245B4" w:rsidRPr="004234AB">
        <w:rPr>
          <w:sz w:val="22"/>
          <w:szCs w:val="24"/>
        </w:rPr>
        <w:t xml:space="preserve"> (все части)</w:t>
      </w:r>
      <w:r w:rsidRPr="004234AB">
        <w:rPr>
          <w:sz w:val="22"/>
          <w:szCs w:val="24"/>
        </w:rPr>
        <w:t>.</w:t>
      </w:r>
    </w:p>
    <w:p w14:paraId="6056BF48" w14:textId="27175AB0" w:rsidR="00741961" w:rsidRPr="005245B4" w:rsidRDefault="00C6734E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  <w:r w:rsidRPr="004234AB">
        <w:rPr>
          <w:sz w:val="22"/>
          <w:szCs w:val="24"/>
          <w:vertAlign w:val="superscript"/>
        </w:rPr>
        <w:t>3)</w:t>
      </w:r>
      <w:r w:rsidRPr="004234AB">
        <w:rPr>
          <w:sz w:val="22"/>
          <w:szCs w:val="24"/>
        </w:rPr>
        <w:t xml:space="preserve"> </w:t>
      </w:r>
      <w:r w:rsidR="004234AB" w:rsidRPr="004234AB">
        <w:rPr>
          <w:sz w:val="22"/>
          <w:szCs w:val="24"/>
        </w:rPr>
        <w:t>Н</w:t>
      </w:r>
      <w:r w:rsidR="005245B4" w:rsidRPr="004234AB">
        <w:rPr>
          <w:sz w:val="22"/>
          <w:szCs w:val="24"/>
        </w:rPr>
        <w:t>е действует, заменен на</w:t>
      </w:r>
      <w:r w:rsidRPr="004234AB">
        <w:rPr>
          <w:sz w:val="22"/>
          <w:szCs w:val="24"/>
        </w:rPr>
        <w:t xml:space="preserve"> </w:t>
      </w:r>
      <w:r w:rsidRPr="004234AB">
        <w:rPr>
          <w:sz w:val="22"/>
          <w:szCs w:val="24"/>
          <w:lang w:val="en-US"/>
        </w:rPr>
        <w:t>ISO</w:t>
      </w:r>
      <w:r w:rsidRPr="004234AB">
        <w:rPr>
          <w:sz w:val="22"/>
          <w:szCs w:val="24"/>
        </w:rPr>
        <w:t>/</w:t>
      </w:r>
      <w:r w:rsidRPr="004234AB">
        <w:rPr>
          <w:sz w:val="22"/>
          <w:szCs w:val="24"/>
          <w:lang w:val="en-US"/>
        </w:rPr>
        <w:t>TR</w:t>
      </w:r>
      <w:r w:rsidRPr="004234AB">
        <w:rPr>
          <w:sz w:val="22"/>
          <w:szCs w:val="24"/>
        </w:rPr>
        <w:t xml:space="preserve"> 25901-3.</w:t>
      </w:r>
      <w:r w:rsidR="005503E6" w:rsidRPr="005245B4">
        <w:rPr>
          <w:b/>
          <w:sz w:val="24"/>
          <w:szCs w:val="24"/>
          <w:highlight w:val="yellow"/>
        </w:rPr>
        <w:br w:type="page"/>
      </w: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3118"/>
        <w:gridCol w:w="2158"/>
      </w:tblGrid>
      <w:tr w:rsidR="00E45A84" w:rsidRPr="00C6734E" w14:paraId="08B7B5AF" w14:textId="77777777" w:rsidTr="00C12C62">
        <w:trPr>
          <w:trHeight w:val="912"/>
          <w:jc w:val="center"/>
        </w:trPr>
        <w:tc>
          <w:tcPr>
            <w:tcW w:w="4714" w:type="dxa"/>
            <w:tcBorders>
              <w:top w:val="single" w:sz="4" w:space="0" w:color="auto"/>
              <w:bottom w:val="nil"/>
            </w:tcBorders>
            <w:vAlign w:val="center"/>
          </w:tcPr>
          <w:p w14:paraId="3350A632" w14:textId="77777777" w:rsidR="00E45A84" w:rsidRPr="00587047" w:rsidRDefault="00E45A84" w:rsidP="00C12C62">
            <w:pPr>
              <w:spacing w:line="360" w:lineRule="auto"/>
              <w:jc w:val="both"/>
              <w:rPr>
                <w:sz w:val="24"/>
                <w:highlight w:val="yellow"/>
                <w:lang w:val="en-US"/>
              </w:rPr>
            </w:pPr>
            <w:r w:rsidRPr="005245B4">
              <w:rPr>
                <w:sz w:val="28"/>
                <w:szCs w:val="28"/>
                <w:highlight w:val="yellow"/>
              </w:rPr>
              <w:lastRenderedPageBreak/>
              <w:br w:type="page"/>
            </w:r>
            <w:r w:rsidRPr="00C524FD">
              <w:rPr>
                <w:sz w:val="24"/>
              </w:rPr>
              <w:t>УДК</w:t>
            </w:r>
            <w:r w:rsidRPr="00587047">
              <w:rPr>
                <w:sz w:val="24"/>
                <w:lang w:val="en-US"/>
              </w:rPr>
              <w:t xml:space="preserve">  621.791:006.354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8048F60" w14:textId="000A39D4" w:rsidR="00E45A84" w:rsidRPr="00C6734E" w:rsidRDefault="00E45A84" w:rsidP="0071355B">
            <w:pPr>
              <w:spacing w:line="360" w:lineRule="auto"/>
              <w:jc w:val="both"/>
              <w:rPr>
                <w:sz w:val="24"/>
                <w:highlight w:val="yellow"/>
              </w:rPr>
            </w:pPr>
            <w:r w:rsidRPr="008D1EC0">
              <w:rPr>
                <w:sz w:val="24"/>
              </w:rPr>
              <w:t>ОКС</w:t>
            </w:r>
            <w:r w:rsidRPr="00587047">
              <w:rPr>
                <w:sz w:val="24"/>
                <w:lang w:val="en-US"/>
              </w:rPr>
              <w:t xml:space="preserve"> 25.160.</w:t>
            </w:r>
            <w:r w:rsidR="0071355B">
              <w:rPr>
                <w:sz w:val="24"/>
              </w:rPr>
              <w:t>1</w:t>
            </w:r>
            <w:r w:rsidRPr="00C6734E">
              <w:rPr>
                <w:sz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14:paraId="21FD2D18" w14:textId="4616032B" w:rsidR="00E45A84" w:rsidRPr="00C6734E" w:rsidRDefault="00E45A84" w:rsidP="00C12C62"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</w:tr>
      <w:tr w:rsidR="00E45A84" w:rsidRPr="00E37BF5" w14:paraId="41CC2B14" w14:textId="77777777" w:rsidTr="00C12C62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0AC1A463" w14:textId="153EFAD0" w:rsidR="00E45A84" w:rsidRPr="00741961" w:rsidRDefault="00E45A84" w:rsidP="001F78CA">
            <w:pPr>
              <w:spacing w:line="360" w:lineRule="auto"/>
              <w:jc w:val="both"/>
              <w:rPr>
                <w:sz w:val="24"/>
                <w:highlight w:val="yellow"/>
              </w:rPr>
            </w:pPr>
            <w:r w:rsidRPr="005245B4">
              <w:rPr>
                <w:sz w:val="24"/>
              </w:rPr>
              <w:t xml:space="preserve">Ключевые слова: </w:t>
            </w:r>
            <w:r w:rsidR="001F78CA">
              <w:rPr>
                <w:sz w:val="24"/>
              </w:rPr>
              <w:t>квалификационные</w:t>
            </w:r>
            <w:r w:rsidR="005245B4" w:rsidRPr="005245B4">
              <w:rPr>
                <w:sz w:val="24"/>
              </w:rPr>
              <w:t xml:space="preserve"> испытания сварщиков</w:t>
            </w:r>
            <w:r w:rsidR="00FC6275" w:rsidRPr="005245B4">
              <w:rPr>
                <w:sz w:val="24"/>
              </w:rPr>
              <w:t xml:space="preserve">, </w:t>
            </w:r>
            <w:r w:rsidR="005245B4" w:rsidRPr="005245B4">
              <w:rPr>
                <w:sz w:val="24"/>
              </w:rPr>
              <w:t>подводная сварка</w:t>
            </w:r>
            <w:r w:rsidR="00EC5651" w:rsidRPr="005245B4">
              <w:rPr>
                <w:sz w:val="24"/>
              </w:rPr>
              <w:t xml:space="preserve">, </w:t>
            </w:r>
            <w:r w:rsidR="005245B4" w:rsidRPr="005245B4">
              <w:rPr>
                <w:sz w:val="24"/>
              </w:rPr>
              <w:t>гипербарическая мокрая сварка</w:t>
            </w:r>
          </w:p>
        </w:tc>
      </w:tr>
    </w:tbl>
    <w:p w14:paraId="509D722F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p w14:paraId="43325FB3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p w14:paraId="7E8E1BB5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p w14:paraId="2CC9EC1C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E45A84" w:rsidRPr="00FC6275" w14:paraId="17B38784" w14:textId="77777777" w:rsidTr="00C12C62">
        <w:trPr>
          <w:trHeight w:val="3030"/>
          <w:jc w:val="center"/>
        </w:trPr>
        <w:tc>
          <w:tcPr>
            <w:tcW w:w="4586" w:type="dxa"/>
          </w:tcPr>
          <w:p w14:paraId="5973C3AA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49263443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  <w:r w:rsidRPr="00FC6275">
              <w:rPr>
                <w:sz w:val="24"/>
              </w:rPr>
              <w:t>Руководитель организации-разработчика:</w:t>
            </w:r>
          </w:p>
          <w:p w14:paraId="59AFD092" w14:textId="3F06F879" w:rsidR="00E45A84" w:rsidRPr="00FC6275" w:rsidRDefault="001F78CA" w:rsidP="001F78C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  <w:r>
              <w:rPr>
                <w:sz w:val="24"/>
              </w:rPr>
              <w:br/>
            </w:r>
            <w:r w:rsidR="00E45A84" w:rsidRPr="00FC6275">
              <w:rPr>
                <w:sz w:val="24"/>
              </w:rPr>
              <w:t>СРО Ассоциация</w:t>
            </w:r>
            <w:r>
              <w:rPr>
                <w:sz w:val="24"/>
              </w:rPr>
              <w:t xml:space="preserve"> </w:t>
            </w:r>
            <w:r w:rsidR="00E45A84" w:rsidRPr="00FC6275">
              <w:rPr>
                <w:sz w:val="24"/>
              </w:rPr>
              <w:t>«Национальное Агентство Контроля Сварки»</w:t>
            </w:r>
          </w:p>
        </w:tc>
        <w:tc>
          <w:tcPr>
            <w:tcW w:w="3246" w:type="dxa"/>
          </w:tcPr>
          <w:p w14:paraId="48E14FE6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FC6275">
              <w:rPr>
                <w:sz w:val="24"/>
              </w:rPr>
              <w:t> </w:t>
            </w:r>
          </w:p>
          <w:p w14:paraId="06C302C0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024D2B36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57F7794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61B551D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419D1D0A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FC6275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14:paraId="436FEADD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  <w:r w:rsidRPr="00FC6275">
              <w:rPr>
                <w:sz w:val="24"/>
              </w:rPr>
              <w:t> </w:t>
            </w:r>
          </w:p>
          <w:p w14:paraId="3791FF25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76F606A1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576946AC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7CC91BCF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4A3CC08C" w14:textId="270CFF41" w:rsidR="00E45A84" w:rsidRPr="00FC6275" w:rsidRDefault="001F78CA" w:rsidP="001F78CA">
            <w:pPr>
              <w:spacing w:line="360" w:lineRule="auto"/>
              <w:rPr>
                <w:sz w:val="24"/>
              </w:rPr>
            </w:pPr>
            <w:r w:rsidRPr="001F78CA">
              <w:rPr>
                <w:sz w:val="24"/>
              </w:rPr>
              <w:t>А</w:t>
            </w:r>
            <w:r w:rsidR="00E45A84" w:rsidRPr="001F78CA">
              <w:rPr>
                <w:sz w:val="24"/>
              </w:rPr>
              <w:t>.</w:t>
            </w:r>
            <w:r w:rsidRPr="001F78CA">
              <w:rPr>
                <w:sz w:val="24"/>
              </w:rPr>
              <w:t>И</w:t>
            </w:r>
            <w:r w:rsidR="00E45A84" w:rsidRPr="001F78CA">
              <w:rPr>
                <w:sz w:val="24"/>
              </w:rPr>
              <w:t xml:space="preserve">. </w:t>
            </w:r>
            <w:r w:rsidRPr="001F78CA">
              <w:rPr>
                <w:sz w:val="24"/>
              </w:rPr>
              <w:t>Прилуцкий</w:t>
            </w:r>
          </w:p>
        </w:tc>
      </w:tr>
      <w:tr w:rsidR="00E45A84" w:rsidRPr="00C51BDF" w14:paraId="6F7111D3" w14:textId="77777777" w:rsidTr="00C12C62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14:paraId="5D627F76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26C0A7A9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47ECD769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  <w:r w:rsidRPr="00FC6275">
              <w:rPr>
                <w:sz w:val="24"/>
              </w:rPr>
              <w:t>Руководитель разработки:</w:t>
            </w:r>
          </w:p>
          <w:p w14:paraId="6410A8E4" w14:textId="2544D2D9" w:rsidR="00E45A84" w:rsidRPr="00FC6275" w:rsidRDefault="00E45A84" w:rsidP="00B74D93">
            <w:pPr>
              <w:spacing w:line="360" w:lineRule="auto"/>
              <w:rPr>
                <w:sz w:val="24"/>
              </w:rPr>
            </w:pPr>
            <w:r w:rsidRPr="00FC6275">
              <w:rPr>
                <w:sz w:val="24"/>
              </w:rPr>
              <w:t xml:space="preserve">Начальник </w:t>
            </w:r>
            <w:r w:rsidR="00B74D93">
              <w:rPr>
                <w:sz w:val="24"/>
              </w:rPr>
              <w:t>управления</w:t>
            </w:r>
            <w:r w:rsidRPr="00FC6275">
              <w:rPr>
                <w:sz w:val="24"/>
              </w:rPr>
              <w:t xml:space="preserve"> технического </w:t>
            </w:r>
            <w:r w:rsidRPr="00FC6275">
              <w:rPr>
                <w:sz w:val="24"/>
              </w:rPr>
              <w:br/>
              <w:t xml:space="preserve">регулирования и </w:t>
            </w:r>
            <w:r w:rsidR="00B74D93">
              <w:rPr>
                <w:sz w:val="24"/>
              </w:rPr>
              <w:t>стандартизации</w:t>
            </w:r>
            <w:r w:rsidR="00B74D93">
              <w:rPr>
                <w:sz w:val="24"/>
              </w:rPr>
              <w:br/>
            </w:r>
            <w:r w:rsidRPr="00FC6275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14:paraId="6E2C132F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2BE8E28B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2047BAB3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7AD23473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D330E4B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5AB85073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BF339B2" w14:textId="77777777" w:rsidR="00E45A84" w:rsidRPr="00FC6275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FC6275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14:paraId="6CF94D69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331B96C7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44741DD8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35A9C13C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4C66E580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227F3D03" w14:textId="77777777" w:rsidR="00E45A84" w:rsidRPr="00FC6275" w:rsidRDefault="00E45A84" w:rsidP="00C12C62">
            <w:pPr>
              <w:spacing w:line="360" w:lineRule="auto"/>
              <w:rPr>
                <w:sz w:val="24"/>
              </w:rPr>
            </w:pPr>
          </w:p>
          <w:p w14:paraId="065469F2" w14:textId="77777777" w:rsidR="00E45A84" w:rsidRPr="00C51BDF" w:rsidRDefault="00E45A84" w:rsidP="00C12C62">
            <w:pPr>
              <w:spacing w:line="360" w:lineRule="auto"/>
              <w:rPr>
                <w:sz w:val="24"/>
              </w:rPr>
            </w:pPr>
            <w:r w:rsidRPr="00FC6275">
              <w:rPr>
                <w:sz w:val="24"/>
              </w:rPr>
              <w:t>С.М. Чупрак</w:t>
            </w:r>
          </w:p>
        </w:tc>
      </w:tr>
      <w:bookmarkEnd w:id="0"/>
    </w:tbl>
    <w:p w14:paraId="5FC5AC3C" w14:textId="77777777" w:rsidR="00E45A84" w:rsidRPr="00C51BDF" w:rsidRDefault="00E45A84" w:rsidP="00E45A84">
      <w:pPr>
        <w:widowControl/>
        <w:spacing w:line="360" w:lineRule="auto"/>
        <w:rPr>
          <w:sz w:val="22"/>
          <w:szCs w:val="22"/>
        </w:rPr>
      </w:pPr>
    </w:p>
    <w:sectPr w:rsidR="00E45A84" w:rsidRPr="00C51BDF" w:rsidSect="00BC2D5E"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8900" w14:textId="77777777" w:rsidR="003B099F" w:rsidRDefault="003B099F">
      <w:r>
        <w:separator/>
      </w:r>
    </w:p>
  </w:endnote>
  <w:endnote w:type="continuationSeparator" w:id="0">
    <w:p w14:paraId="67AA8FD9" w14:textId="77777777" w:rsidR="003B099F" w:rsidRDefault="003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altName w:val="Arial"/>
    <w:charset w:val="00"/>
    <w:family w:val="swiss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611A" w14:textId="77777777" w:rsidR="003B099F" w:rsidRPr="0007171C" w:rsidRDefault="003B099F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F8157C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D11F" w14:textId="752B7C07" w:rsidR="003B099F" w:rsidRDefault="003B099F" w:rsidP="007B0F0C">
    <w:pPr>
      <w:pStyle w:val="a7"/>
      <w:jc w:val="right"/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F8157C">
      <w:rPr>
        <w:rFonts w:cs="Arial"/>
        <w:noProof/>
        <w:sz w:val="18"/>
        <w:szCs w:val="18"/>
      </w:rPr>
      <w:t>V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740843"/>
      <w:docPartObj>
        <w:docPartGallery w:val="Page Numbers (Bottom of Page)"/>
        <w:docPartUnique/>
      </w:docPartObj>
    </w:sdtPr>
    <w:sdtEndPr>
      <w:rPr>
        <w:rFonts w:cs="Arial"/>
        <w:noProof/>
        <w:szCs w:val="18"/>
      </w:rPr>
    </w:sdtEndPr>
    <w:sdtContent>
      <w:p w14:paraId="1817EF6E" w14:textId="1A5ACFD6" w:rsidR="003B099F" w:rsidRPr="00BC2D5E" w:rsidRDefault="003B099F">
        <w:pPr>
          <w:pStyle w:val="a7"/>
          <w:rPr>
            <w:rFonts w:cs="Arial"/>
            <w:noProof/>
            <w:szCs w:val="18"/>
          </w:rPr>
        </w:pPr>
        <w:r w:rsidRPr="00BC2D5E">
          <w:rPr>
            <w:rFonts w:cs="Arial"/>
            <w:noProof/>
            <w:szCs w:val="18"/>
          </w:rPr>
          <w:fldChar w:fldCharType="begin"/>
        </w:r>
        <w:r w:rsidRPr="00BC2D5E">
          <w:rPr>
            <w:rFonts w:cs="Arial"/>
            <w:noProof/>
            <w:szCs w:val="18"/>
          </w:rPr>
          <w:instrText>PAGE   \* MERGEFORMAT</w:instrText>
        </w:r>
        <w:r w:rsidRPr="00BC2D5E">
          <w:rPr>
            <w:rFonts w:cs="Arial"/>
            <w:noProof/>
            <w:szCs w:val="18"/>
          </w:rPr>
          <w:fldChar w:fldCharType="separate"/>
        </w:r>
        <w:r w:rsidR="00F8157C">
          <w:rPr>
            <w:rFonts w:cs="Arial"/>
            <w:noProof/>
            <w:szCs w:val="18"/>
          </w:rPr>
          <w:t>18</w:t>
        </w:r>
        <w:r w:rsidRPr="00BC2D5E">
          <w:rPr>
            <w:rFonts w:cs="Arial"/>
            <w:noProof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F698" w14:textId="77777777" w:rsidR="003B099F" w:rsidRPr="0088608A" w:rsidRDefault="003B099F" w:rsidP="0007171C">
    <w:pPr>
      <w:pStyle w:val="a7"/>
      <w:jc w:val="right"/>
      <w:rPr>
        <w:rFonts w:cs="Arial"/>
        <w:szCs w:val="18"/>
        <w:lang w:val="en-US"/>
      </w:rPr>
    </w:pPr>
    <w:r w:rsidRPr="0088608A">
      <w:rPr>
        <w:rFonts w:cs="Arial"/>
        <w:szCs w:val="18"/>
      </w:rPr>
      <w:fldChar w:fldCharType="begin"/>
    </w:r>
    <w:r w:rsidRPr="0088608A">
      <w:rPr>
        <w:rFonts w:cs="Arial"/>
        <w:szCs w:val="18"/>
      </w:rPr>
      <w:instrText xml:space="preserve"> PAGE   \* MERGEFORMAT </w:instrText>
    </w:r>
    <w:r w:rsidRPr="0088608A">
      <w:rPr>
        <w:rFonts w:cs="Arial"/>
        <w:szCs w:val="18"/>
      </w:rPr>
      <w:fldChar w:fldCharType="separate"/>
    </w:r>
    <w:r w:rsidR="00F8157C">
      <w:rPr>
        <w:rFonts w:cs="Arial"/>
        <w:noProof/>
        <w:szCs w:val="18"/>
      </w:rPr>
      <w:t>17</w:t>
    </w:r>
    <w:r w:rsidRPr="0088608A">
      <w:rPr>
        <w:rFonts w:cs="Arial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928268116"/>
      <w:docPartObj>
        <w:docPartGallery w:val="Page Numbers (Bottom of Page)"/>
        <w:docPartUnique/>
      </w:docPartObj>
    </w:sdtPr>
    <w:sdtEndPr/>
    <w:sdtContent>
      <w:p w14:paraId="4881F70C" w14:textId="5436B37D" w:rsidR="003B099F" w:rsidRPr="001370B5" w:rsidRDefault="003B099F" w:rsidP="002145CD">
        <w:pPr>
          <w:widowControl/>
          <w:ind w:left="6" w:firstLine="561"/>
          <w:jc w:val="both"/>
          <w:rPr>
            <w:b/>
            <w:bCs/>
            <w:sz w:val="22"/>
            <w:szCs w:val="24"/>
          </w:rPr>
        </w:pPr>
      </w:p>
      <w:p w14:paraId="39A9CE6D" w14:textId="491FB44A" w:rsidR="003B099F" w:rsidRPr="00C22278" w:rsidRDefault="003B099F" w:rsidP="00C222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9D40" w14:textId="77777777" w:rsidR="003B099F" w:rsidRDefault="003B099F">
      <w:r>
        <w:separator/>
      </w:r>
    </w:p>
  </w:footnote>
  <w:footnote w:type="continuationSeparator" w:id="0">
    <w:p w14:paraId="3E12472C" w14:textId="77777777" w:rsidR="003B099F" w:rsidRDefault="003B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1A9" w14:textId="0748BDBA" w:rsidR="003B099F" w:rsidRPr="00766095" w:rsidRDefault="003B099F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15618-1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50F" w14:textId="4C59C20E" w:rsidR="003B099F" w:rsidRPr="00766095" w:rsidRDefault="003B099F" w:rsidP="00B650A1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15618-1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C0A0" w14:textId="6BB9A967" w:rsidR="003B099F" w:rsidRPr="00766095" w:rsidRDefault="003B099F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15618-1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622B" w14:textId="4CA4C3B4" w:rsidR="003B099F" w:rsidRPr="00766095" w:rsidRDefault="003B099F" w:rsidP="0088608A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15618-1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83BF" w14:textId="0CA331C9" w:rsidR="003B099F" w:rsidRPr="004C368A" w:rsidRDefault="003B099F" w:rsidP="004C368A">
    <w:pPr>
      <w:tabs>
        <w:tab w:val="center" w:pos="4677"/>
        <w:tab w:val="right" w:pos="9355"/>
      </w:tabs>
      <w:jc w:val="right"/>
      <w:rPr>
        <w:sz w:val="28"/>
        <w:szCs w:val="24"/>
      </w:rPr>
    </w:pPr>
    <w:r w:rsidRPr="004C368A">
      <w:rPr>
        <w:b/>
        <w:sz w:val="28"/>
        <w:szCs w:val="24"/>
      </w:rPr>
      <w:t xml:space="preserve">ГОСТ Р ИСО </w:t>
    </w:r>
    <w:r>
      <w:rPr>
        <w:b/>
        <w:sz w:val="28"/>
        <w:szCs w:val="24"/>
      </w:rPr>
      <w:t>15618</w:t>
    </w:r>
    <w:r w:rsidRPr="004C368A">
      <w:rPr>
        <w:b/>
        <w:sz w:val="28"/>
        <w:szCs w:val="24"/>
      </w:rPr>
      <w:t>-1—202</w:t>
    </w:r>
  </w:p>
  <w:p w14:paraId="42048E55" w14:textId="77777777" w:rsidR="003B099F" w:rsidRDefault="003B099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B9C4" w14:textId="77777777" w:rsidR="003B099F" w:rsidRDefault="003B0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65039BD"/>
    <w:multiLevelType w:val="hybridMultilevel"/>
    <w:tmpl w:val="577EF4CE"/>
    <w:lvl w:ilvl="0" w:tplc="FE7213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268CA"/>
    <w:multiLevelType w:val="multilevel"/>
    <w:tmpl w:val="252418A2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10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1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3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4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5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6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7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19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0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2">
    <w:nsid w:val="37E63405"/>
    <w:multiLevelType w:val="multilevel"/>
    <w:tmpl w:val="1A266A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23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6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7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29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30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1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2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5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6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7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77F7"/>
    <w:multiLevelType w:val="hybridMultilevel"/>
    <w:tmpl w:val="97B0DCD6"/>
    <w:lvl w:ilvl="0" w:tplc="BF385A6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8082597"/>
    <w:multiLevelType w:val="multilevel"/>
    <w:tmpl w:val="A1665104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3"/>
  </w:num>
  <w:num w:numId="5">
    <w:abstractNumId w:val="0"/>
  </w:num>
  <w:num w:numId="6">
    <w:abstractNumId w:val="33"/>
  </w:num>
  <w:num w:numId="7">
    <w:abstractNumId w:val="30"/>
  </w:num>
  <w:num w:numId="8">
    <w:abstractNumId w:val="18"/>
  </w:num>
  <w:num w:numId="9">
    <w:abstractNumId w:val="14"/>
  </w:num>
  <w:num w:numId="10">
    <w:abstractNumId w:val="26"/>
  </w:num>
  <w:num w:numId="11">
    <w:abstractNumId w:val="25"/>
  </w:num>
  <w:num w:numId="12">
    <w:abstractNumId w:val="15"/>
  </w:num>
  <w:num w:numId="13">
    <w:abstractNumId w:val="34"/>
  </w:num>
  <w:num w:numId="14">
    <w:abstractNumId w:val="36"/>
  </w:num>
  <w:num w:numId="15">
    <w:abstractNumId w:val="5"/>
  </w:num>
  <w:num w:numId="16">
    <w:abstractNumId w:val="1"/>
  </w:num>
  <w:num w:numId="17">
    <w:abstractNumId w:val="7"/>
  </w:num>
  <w:num w:numId="18">
    <w:abstractNumId w:val="28"/>
  </w:num>
  <w:num w:numId="19">
    <w:abstractNumId w:val="4"/>
  </w:num>
  <w:num w:numId="20">
    <w:abstractNumId w:val="6"/>
  </w:num>
  <w:num w:numId="21">
    <w:abstractNumId w:val="35"/>
  </w:num>
  <w:num w:numId="22">
    <w:abstractNumId w:val="12"/>
  </w:num>
  <w:num w:numId="23">
    <w:abstractNumId w:val="27"/>
  </w:num>
  <w:num w:numId="24">
    <w:abstractNumId w:val="31"/>
  </w:num>
  <w:num w:numId="25">
    <w:abstractNumId w:val="2"/>
  </w:num>
  <w:num w:numId="26">
    <w:abstractNumId w:val="11"/>
  </w:num>
  <w:num w:numId="27">
    <w:abstractNumId w:val="17"/>
  </w:num>
  <w:num w:numId="28">
    <w:abstractNumId w:val="37"/>
  </w:num>
  <w:num w:numId="29">
    <w:abstractNumId w:val="10"/>
  </w:num>
  <w:num w:numId="30">
    <w:abstractNumId w:val="16"/>
  </w:num>
  <w:num w:numId="31">
    <w:abstractNumId w:val="13"/>
  </w:num>
  <w:num w:numId="32">
    <w:abstractNumId w:val="19"/>
  </w:num>
  <w:num w:numId="33">
    <w:abstractNumId w:val="21"/>
  </w:num>
  <w:num w:numId="34">
    <w:abstractNumId w:val="32"/>
  </w:num>
  <w:num w:numId="35">
    <w:abstractNumId w:val="24"/>
  </w:num>
  <w:num w:numId="36">
    <w:abstractNumId w:val="29"/>
  </w:num>
  <w:num w:numId="37">
    <w:abstractNumId w:val="39"/>
  </w:num>
  <w:num w:numId="38">
    <w:abstractNumId w:val="9"/>
  </w:num>
  <w:num w:numId="39">
    <w:abstractNumId w:val="8"/>
  </w:num>
  <w:num w:numId="4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C"/>
    <w:rsid w:val="00000B4E"/>
    <w:rsid w:val="000010E9"/>
    <w:rsid w:val="00001440"/>
    <w:rsid w:val="00001C06"/>
    <w:rsid w:val="000027A0"/>
    <w:rsid w:val="00003310"/>
    <w:rsid w:val="00004986"/>
    <w:rsid w:val="000050C6"/>
    <w:rsid w:val="00005293"/>
    <w:rsid w:val="000055F9"/>
    <w:rsid w:val="000058B4"/>
    <w:rsid w:val="000073FD"/>
    <w:rsid w:val="00011070"/>
    <w:rsid w:val="0001118B"/>
    <w:rsid w:val="0001153F"/>
    <w:rsid w:val="00012BD6"/>
    <w:rsid w:val="00013316"/>
    <w:rsid w:val="00013414"/>
    <w:rsid w:val="0001379A"/>
    <w:rsid w:val="0001470A"/>
    <w:rsid w:val="000153A3"/>
    <w:rsid w:val="0001548D"/>
    <w:rsid w:val="00016C8C"/>
    <w:rsid w:val="00016E50"/>
    <w:rsid w:val="00016EF3"/>
    <w:rsid w:val="00016FD9"/>
    <w:rsid w:val="00016FE9"/>
    <w:rsid w:val="00017020"/>
    <w:rsid w:val="000177BF"/>
    <w:rsid w:val="000202D9"/>
    <w:rsid w:val="000207E6"/>
    <w:rsid w:val="000207F6"/>
    <w:rsid w:val="0002187C"/>
    <w:rsid w:val="000232FF"/>
    <w:rsid w:val="00023371"/>
    <w:rsid w:val="0002417E"/>
    <w:rsid w:val="00024735"/>
    <w:rsid w:val="000248A0"/>
    <w:rsid w:val="00024CB2"/>
    <w:rsid w:val="0002522B"/>
    <w:rsid w:val="000253E1"/>
    <w:rsid w:val="0002548A"/>
    <w:rsid w:val="0002560B"/>
    <w:rsid w:val="00026EF7"/>
    <w:rsid w:val="0002773E"/>
    <w:rsid w:val="000277B1"/>
    <w:rsid w:val="00027B4C"/>
    <w:rsid w:val="0003033B"/>
    <w:rsid w:val="00030F44"/>
    <w:rsid w:val="00031424"/>
    <w:rsid w:val="000318F5"/>
    <w:rsid w:val="00031968"/>
    <w:rsid w:val="0003225E"/>
    <w:rsid w:val="00033588"/>
    <w:rsid w:val="000349B0"/>
    <w:rsid w:val="00034F39"/>
    <w:rsid w:val="000353FA"/>
    <w:rsid w:val="0003653D"/>
    <w:rsid w:val="000368F4"/>
    <w:rsid w:val="00036A23"/>
    <w:rsid w:val="00036AB2"/>
    <w:rsid w:val="00036FC1"/>
    <w:rsid w:val="000374ED"/>
    <w:rsid w:val="00040445"/>
    <w:rsid w:val="0004180C"/>
    <w:rsid w:val="00041A08"/>
    <w:rsid w:val="00041C77"/>
    <w:rsid w:val="0004238E"/>
    <w:rsid w:val="00042578"/>
    <w:rsid w:val="00042CE1"/>
    <w:rsid w:val="00042DC2"/>
    <w:rsid w:val="00043495"/>
    <w:rsid w:val="000437FE"/>
    <w:rsid w:val="00044B56"/>
    <w:rsid w:val="00045431"/>
    <w:rsid w:val="000460D9"/>
    <w:rsid w:val="0004621C"/>
    <w:rsid w:val="00046B2A"/>
    <w:rsid w:val="000472C8"/>
    <w:rsid w:val="000474A9"/>
    <w:rsid w:val="00047C88"/>
    <w:rsid w:val="00050EC0"/>
    <w:rsid w:val="00050EDB"/>
    <w:rsid w:val="000513DE"/>
    <w:rsid w:val="00051D6D"/>
    <w:rsid w:val="00051EC3"/>
    <w:rsid w:val="00052377"/>
    <w:rsid w:val="00052490"/>
    <w:rsid w:val="00053F60"/>
    <w:rsid w:val="000542D9"/>
    <w:rsid w:val="0005457D"/>
    <w:rsid w:val="00054824"/>
    <w:rsid w:val="0005485E"/>
    <w:rsid w:val="000553F0"/>
    <w:rsid w:val="00055804"/>
    <w:rsid w:val="00056141"/>
    <w:rsid w:val="00056585"/>
    <w:rsid w:val="00056606"/>
    <w:rsid w:val="00056C2F"/>
    <w:rsid w:val="000574EE"/>
    <w:rsid w:val="00057732"/>
    <w:rsid w:val="000618CF"/>
    <w:rsid w:val="00061C4A"/>
    <w:rsid w:val="00062A5C"/>
    <w:rsid w:val="00062D98"/>
    <w:rsid w:val="000635E4"/>
    <w:rsid w:val="0006438E"/>
    <w:rsid w:val="000646BE"/>
    <w:rsid w:val="00064CB0"/>
    <w:rsid w:val="0006516E"/>
    <w:rsid w:val="00065793"/>
    <w:rsid w:val="00065C02"/>
    <w:rsid w:val="00065D84"/>
    <w:rsid w:val="00066153"/>
    <w:rsid w:val="0006666F"/>
    <w:rsid w:val="00066ADA"/>
    <w:rsid w:val="000671E0"/>
    <w:rsid w:val="00067476"/>
    <w:rsid w:val="00067BE4"/>
    <w:rsid w:val="0007036C"/>
    <w:rsid w:val="00070903"/>
    <w:rsid w:val="000709EB"/>
    <w:rsid w:val="00070BCC"/>
    <w:rsid w:val="00070E26"/>
    <w:rsid w:val="0007171C"/>
    <w:rsid w:val="0007225D"/>
    <w:rsid w:val="00072FD3"/>
    <w:rsid w:val="000733AE"/>
    <w:rsid w:val="00074527"/>
    <w:rsid w:val="0007457F"/>
    <w:rsid w:val="00074B93"/>
    <w:rsid w:val="00075B33"/>
    <w:rsid w:val="00076309"/>
    <w:rsid w:val="000765CA"/>
    <w:rsid w:val="000772DF"/>
    <w:rsid w:val="00080BE8"/>
    <w:rsid w:val="00080E53"/>
    <w:rsid w:val="00081073"/>
    <w:rsid w:val="00081421"/>
    <w:rsid w:val="00081BAE"/>
    <w:rsid w:val="0008251D"/>
    <w:rsid w:val="00082DA8"/>
    <w:rsid w:val="00083927"/>
    <w:rsid w:val="00083FFE"/>
    <w:rsid w:val="0008424C"/>
    <w:rsid w:val="00085A0F"/>
    <w:rsid w:val="00086105"/>
    <w:rsid w:val="00086234"/>
    <w:rsid w:val="00090569"/>
    <w:rsid w:val="00090800"/>
    <w:rsid w:val="00091DA9"/>
    <w:rsid w:val="00091EC8"/>
    <w:rsid w:val="000921E9"/>
    <w:rsid w:val="00092CBC"/>
    <w:rsid w:val="00092CC5"/>
    <w:rsid w:val="000932F5"/>
    <w:rsid w:val="0009354A"/>
    <w:rsid w:val="00093B00"/>
    <w:rsid w:val="00093D9B"/>
    <w:rsid w:val="00094168"/>
    <w:rsid w:val="000948B6"/>
    <w:rsid w:val="00094B56"/>
    <w:rsid w:val="000950EA"/>
    <w:rsid w:val="00095538"/>
    <w:rsid w:val="00095877"/>
    <w:rsid w:val="00095D2E"/>
    <w:rsid w:val="00096CB6"/>
    <w:rsid w:val="00096D44"/>
    <w:rsid w:val="00097323"/>
    <w:rsid w:val="00097A20"/>
    <w:rsid w:val="000A0099"/>
    <w:rsid w:val="000A11B1"/>
    <w:rsid w:val="000A1E8F"/>
    <w:rsid w:val="000A3942"/>
    <w:rsid w:val="000A3EC6"/>
    <w:rsid w:val="000A4419"/>
    <w:rsid w:val="000A4AD8"/>
    <w:rsid w:val="000A5CCB"/>
    <w:rsid w:val="000A699B"/>
    <w:rsid w:val="000A6A53"/>
    <w:rsid w:val="000A6E87"/>
    <w:rsid w:val="000A70CC"/>
    <w:rsid w:val="000A7637"/>
    <w:rsid w:val="000A7C42"/>
    <w:rsid w:val="000B0890"/>
    <w:rsid w:val="000B0DA5"/>
    <w:rsid w:val="000B2E37"/>
    <w:rsid w:val="000B2E58"/>
    <w:rsid w:val="000B4051"/>
    <w:rsid w:val="000B62CB"/>
    <w:rsid w:val="000B631D"/>
    <w:rsid w:val="000B64B1"/>
    <w:rsid w:val="000B6B92"/>
    <w:rsid w:val="000B7A5A"/>
    <w:rsid w:val="000B7B93"/>
    <w:rsid w:val="000B7DD9"/>
    <w:rsid w:val="000C0B67"/>
    <w:rsid w:val="000C1964"/>
    <w:rsid w:val="000C37F9"/>
    <w:rsid w:val="000C3CB1"/>
    <w:rsid w:val="000C3F47"/>
    <w:rsid w:val="000C44AC"/>
    <w:rsid w:val="000C45CD"/>
    <w:rsid w:val="000C45ED"/>
    <w:rsid w:val="000C461E"/>
    <w:rsid w:val="000C47B2"/>
    <w:rsid w:val="000C4B78"/>
    <w:rsid w:val="000C4F9E"/>
    <w:rsid w:val="000C5C6D"/>
    <w:rsid w:val="000C5EF9"/>
    <w:rsid w:val="000C7204"/>
    <w:rsid w:val="000D031D"/>
    <w:rsid w:val="000D07EA"/>
    <w:rsid w:val="000D0C19"/>
    <w:rsid w:val="000D0FE0"/>
    <w:rsid w:val="000D10CE"/>
    <w:rsid w:val="000D25B5"/>
    <w:rsid w:val="000D3025"/>
    <w:rsid w:val="000D40BD"/>
    <w:rsid w:val="000D4222"/>
    <w:rsid w:val="000D4769"/>
    <w:rsid w:val="000D4892"/>
    <w:rsid w:val="000D4E81"/>
    <w:rsid w:val="000D4EDC"/>
    <w:rsid w:val="000D5821"/>
    <w:rsid w:val="000D5929"/>
    <w:rsid w:val="000D6B14"/>
    <w:rsid w:val="000D7442"/>
    <w:rsid w:val="000D7C2E"/>
    <w:rsid w:val="000E0274"/>
    <w:rsid w:val="000E0363"/>
    <w:rsid w:val="000E038D"/>
    <w:rsid w:val="000E0E8B"/>
    <w:rsid w:val="000E29D6"/>
    <w:rsid w:val="000E494A"/>
    <w:rsid w:val="000E56F9"/>
    <w:rsid w:val="000E5BD2"/>
    <w:rsid w:val="000E604D"/>
    <w:rsid w:val="000E716A"/>
    <w:rsid w:val="000E78E4"/>
    <w:rsid w:val="000F0ABF"/>
    <w:rsid w:val="000F14FB"/>
    <w:rsid w:val="000F166D"/>
    <w:rsid w:val="000F1BDD"/>
    <w:rsid w:val="000F24D9"/>
    <w:rsid w:val="000F27AC"/>
    <w:rsid w:val="000F3A4F"/>
    <w:rsid w:val="000F3FD5"/>
    <w:rsid w:val="000F420A"/>
    <w:rsid w:val="000F67F0"/>
    <w:rsid w:val="000F788C"/>
    <w:rsid w:val="000F7D60"/>
    <w:rsid w:val="000F7DE8"/>
    <w:rsid w:val="00100B95"/>
    <w:rsid w:val="001013C7"/>
    <w:rsid w:val="00101752"/>
    <w:rsid w:val="00102C67"/>
    <w:rsid w:val="001034BC"/>
    <w:rsid w:val="00103C68"/>
    <w:rsid w:val="001041FC"/>
    <w:rsid w:val="00104D6D"/>
    <w:rsid w:val="00104FF8"/>
    <w:rsid w:val="0010620A"/>
    <w:rsid w:val="00106EAA"/>
    <w:rsid w:val="00106EED"/>
    <w:rsid w:val="00107533"/>
    <w:rsid w:val="0010787D"/>
    <w:rsid w:val="00107B54"/>
    <w:rsid w:val="00110B58"/>
    <w:rsid w:val="0011139E"/>
    <w:rsid w:val="0011151C"/>
    <w:rsid w:val="00111C99"/>
    <w:rsid w:val="00111F81"/>
    <w:rsid w:val="001122C8"/>
    <w:rsid w:val="00112983"/>
    <w:rsid w:val="0011373D"/>
    <w:rsid w:val="00113D0F"/>
    <w:rsid w:val="001146E7"/>
    <w:rsid w:val="00114DB4"/>
    <w:rsid w:val="001153EC"/>
    <w:rsid w:val="0011614C"/>
    <w:rsid w:val="0011756E"/>
    <w:rsid w:val="0011776C"/>
    <w:rsid w:val="00117A1F"/>
    <w:rsid w:val="00117B22"/>
    <w:rsid w:val="00120367"/>
    <w:rsid w:val="001207B2"/>
    <w:rsid w:val="00121836"/>
    <w:rsid w:val="00121CED"/>
    <w:rsid w:val="00123236"/>
    <w:rsid w:val="00124AA9"/>
    <w:rsid w:val="00124BA5"/>
    <w:rsid w:val="0012546A"/>
    <w:rsid w:val="00125AB7"/>
    <w:rsid w:val="00125C7B"/>
    <w:rsid w:val="00125E9D"/>
    <w:rsid w:val="00130C0E"/>
    <w:rsid w:val="00130F1E"/>
    <w:rsid w:val="0013157A"/>
    <w:rsid w:val="001315AD"/>
    <w:rsid w:val="001316BF"/>
    <w:rsid w:val="00131B96"/>
    <w:rsid w:val="00132B86"/>
    <w:rsid w:val="0013301D"/>
    <w:rsid w:val="00133208"/>
    <w:rsid w:val="0013402C"/>
    <w:rsid w:val="001343A9"/>
    <w:rsid w:val="00136694"/>
    <w:rsid w:val="001369D6"/>
    <w:rsid w:val="00136C9E"/>
    <w:rsid w:val="001370B3"/>
    <w:rsid w:val="001370B5"/>
    <w:rsid w:val="00140312"/>
    <w:rsid w:val="00140ECC"/>
    <w:rsid w:val="0014183E"/>
    <w:rsid w:val="00141D14"/>
    <w:rsid w:val="00141ED3"/>
    <w:rsid w:val="00141ED7"/>
    <w:rsid w:val="0014260C"/>
    <w:rsid w:val="00142708"/>
    <w:rsid w:val="00143510"/>
    <w:rsid w:val="00143900"/>
    <w:rsid w:val="00143981"/>
    <w:rsid w:val="00144854"/>
    <w:rsid w:val="00145054"/>
    <w:rsid w:val="001459E2"/>
    <w:rsid w:val="00146102"/>
    <w:rsid w:val="00146ED9"/>
    <w:rsid w:val="00147988"/>
    <w:rsid w:val="00150902"/>
    <w:rsid w:val="00150A7A"/>
    <w:rsid w:val="00150F30"/>
    <w:rsid w:val="00150F82"/>
    <w:rsid w:val="001513E6"/>
    <w:rsid w:val="00151600"/>
    <w:rsid w:val="00151783"/>
    <w:rsid w:val="00153817"/>
    <w:rsid w:val="00153DF9"/>
    <w:rsid w:val="00154D80"/>
    <w:rsid w:val="001552CF"/>
    <w:rsid w:val="001555FD"/>
    <w:rsid w:val="00155A42"/>
    <w:rsid w:val="001570CE"/>
    <w:rsid w:val="00157875"/>
    <w:rsid w:val="00160151"/>
    <w:rsid w:val="0016052D"/>
    <w:rsid w:val="0016095C"/>
    <w:rsid w:val="001618E7"/>
    <w:rsid w:val="00163A3A"/>
    <w:rsid w:val="00163A9F"/>
    <w:rsid w:val="00163B9F"/>
    <w:rsid w:val="00163D04"/>
    <w:rsid w:val="00163D5B"/>
    <w:rsid w:val="00165A86"/>
    <w:rsid w:val="00166C7D"/>
    <w:rsid w:val="00167125"/>
    <w:rsid w:val="001675D2"/>
    <w:rsid w:val="0016760F"/>
    <w:rsid w:val="0017022D"/>
    <w:rsid w:val="001703C6"/>
    <w:rsid w:val="00170959"/>
    <w:rsid w:val="00170AED"/>
    <w:rsid w:val="00170B4E"/>
    <w:rsid w:val="00171078"/>
    <w:rsid w:val="00171B55"/>
    <w:rsid w:val="00172401"/>
    <w:rsid w:val="00172407"/>
    <w:rsid w:val="0017295F"/>
    <w:rsid w:val="00172E19"/>
    <w:rsid w:val="00172E4E"/>
    <w:rsid w:val="0017324E"/>
    <w:rsid w:val="001733F9"/>
    <w:rsid w:val="00173413"/>
    <w:rsid w:val="00174097"/>
    <w:rsid w:val="001756BE"/>
    <w:rsid w:val="00175B62"/>
    <w:rsid w:val="00176E07"/>
    <w:rsid w:val="00177C50"/>
    <w:rsid w:val="001801DB"/>
    <w:rsid w:val="001830CA"/>
    <w:rsid w:val="001833E1"/>
    <w:rsid w:val="00183537"/>
    <w:rsid w:val="001852A3"/>
    <w:rsid w:val="00186863"/>
    <w:rsid w:val="00190250"/>
    <w:rsid w:val="00190753"/>
    <w:rsid w:val="00190DFE"/>
    <w:rsid w:val="00190E47"/>
    <w:rsid w:val="0019174C"/>
    <w:rsid w:val="00191BBF"/>
    <w:rsid w:val="00192484"/>
    <w:rsid w:val="0019417A"/>
    <w:rsid w:val="00196148"/>
    <w:rsid w:val="001A0632"/>
    <w:rsid w:val="001A13A6"/>
    <w:rsid w:val="001A14C5"/>
    <w:rsid w:val="001A17BB"/>
    <w:rsid w:val="001A1E4B"/>
    <w:rsid w:val="001A22AC"/>
    <w:rsid w:val="001A34CC"/>
    <w:rsid w:val="001A35E4"/>
    <w:rsid w:val="001A3A89"/>
    <w:rsid w:val="001A5070"/>
    <w:rsid w:val="001A5AED"/>
    <w:rsid w:val="001A7AC6"/>
    <w:rsid w:val="001B03F3"/>
    <w:rsid w:val="001B159C"/>
    <w:rsid w:val="001B2EC7"/>
    <w:rsid w:val="001B306E"/>
    <w:rsid w:val="001B398B"/>
    <w:rsid w:val="001B4243"/>
    <w:rsid w:val="001B4C56"/>
    <w:rsid w:val="001B5F08"/>
    <w:rsid w:val="001B6E3E"/>
    <w:rsid w:val="001B6F67"/>
    <w:rsid w:val="001B7641"/>
    <w:rsid w:val="001B76D6"/>
    <w:rsid w:val="001C07CC"/>
    <w:rsid w:val="001C0A80"/>
    <w:rsid w:val="001C0EB8"/>
    <w:rsid w:val="001C18C1"/>
    <w:rsid w:val="001C1DCC"/>
    <w:rsid w:val="001C224B"/>
    <w:rsid w:val="001C22C5"/>
    <w:rsid w:val="001C232D"/>
    <w:rsid w:val="001C2845"/>
    <w:rsid w:val="001C36A7"/>
    <w:rsid w:val="001C3A5E"/>
    <w:rsid w:val="001C3D42"/>
    <w:rsid w:val="001C40C6"/>
    <w:rsid w:val="001C5FAD"/>
    <w:rsid w:val="001C6FFF"/>
    <w:rsid w:val="001C7C28"/>
    <w:rsid w:val="001D2732"/>
    <w:rsid w:val="001D2FEE"/>
    <w:rsid w:val="001D3988"/>
    <w:rsid w:val="001D5082"/>
    <w:rsid w:val="001D60D8"/>
    <w:rsid w:val="001D6C0A"/>
    <w:rsid w:val="001D6C77"/>
    <w:rsid w:val="001D6CE3"/>
    <w:rsid w:val="001D6FCD"/>
    <w:rsid w:val="001D7159"/>
    <w:rsid w:val="001D791E"/>
    <w:rsid w:val="001D791F"/>
    <w:rsid w:val="001D7D5E"/>
    <w:rsid w:val="001E0126"/>
    <w:rsid w:val="001E0C45"/>
    <w:rsid w:val="001E11EC"/>
    <w:rsid w:val="001E121D"/>
    <w:rsid w:val="001E28EC"/>
    <w:rsid w:val="001E2C1A"/>
    <w:rsid w:val="001E3750"/>
    <w:rsid w:val="001E39F1"/>
    <w:rsid w:val="001E3FC4"/>
    <w:rsid w:val="001E4126"/>
    <w:rsid w:val="001E46E8"/>
    <w:rsid w:val="001E4E18"/>
    <w:rsid w:val="001E5BFF"/>
    <w:rsid w:val="001E5DCF"/>
    <w:rsid w:val="001F05A2"/>
    <w:rsid w:val="001F0EEB"/>
    <w:rsid w:val="001F27F4"/>
    <w:rsid w:val="001F2C5D"/>
    <w:rsid w:val="001F2C6B"/>
    <w:rsid w:val="001F48C1"/>
    <w:rsid w:val="001F4BB8"/>
    <w:rsid w:val="001F4BDA"/>
    <w:rsid w:val="001F502E"/>
    <w:rsid w:val="001F5C3F"/>
    <w:rsid w:val="001F5E18"/>
    <w:rsid w:val="001F66E0"/>
    <w:rsid w:val="001F6D21"/>
    <w:rsid w:val="001F7110"/>
    <w:rsid w:val="001F78CA"/>
    <w:rsid w:val="001F79DA"/>
    <w:rsid w:val="00200E54"/>
    <w:rsid w:val="002012AF"/>
    <w:rsid w:val="00202053"/>
    <w:rsid w:val="00203162"/>
    <w:rsid w:val="00203651"/>
    <w:rsid w:val="00203CDD"/>
    <w:rsid w:val="00203EB5"/>
    <w:rsid w:val="002041D4"/>
    <w:rsid w:val="00205E09"/>
    <w:rsid w:val="00206023"/>
    <w:rsid w:val="002065BD"/>
    <w:rsid w:val="002067E2"/>
    <w:rsid w:val="0021111F"/>
    <w:rsid w:val="00211770"/>
    <w:rsid w:val="00211BAB"/>
    <w:rsid w:val="00211F8D"/>
    <w:rsid w:val="00211FB1"/>
    <w:rsid w:val="00212A9B"/>
    <w:rsid w:val="00212B07"/>
    <w:rsid w:val="00212C45"/>
    <w:rsid w:val="00213482"/>
    <w:rsid w:val="00213F3A"/>
    <w:rsid w:val="00213F3B"/>
    <w:rsid w:val="0021413C"/>
    <w:rsid w:val="002145CD"/>
    <w:rsid w:val="00214634"/>
    <w:rsid w:val="00214AC6"/>
    <w:rsid w:val="00214E0E"/>
    <w:rsid w:val="002154E3"/>
    <w:rsid w:val="002156DC"/>
    <w:rsid w:val="002156E7"/>
    <w:rsid w:val="002158B7"/>
    <w:rsid w:val="00215C64"/>
    <w:rsid w:val="00215D6F"/>
    <w:rsid w:val="00216223"/>
    <w:rsid w:val="002163A5"/>
    <w:rsid w:val="002165DC"/>
    <w:rsid w:val="00216DD4"/>
    <w:rsid w:val="00217E01"/>
    <w:rsid w:val="002201EE"/>
    <w:rsid w:val="00220EE9"/>
    <w:rsid w:val="002217E1"/>
    <w:rsid w:val="0022182C"/>
    <w:rsid w:val="00221A8E"/>
    <w:rsid w:val="00221FE5"/>
    <w:rsid w:val="00222CBE"/>
    <w:rsid w:val="00222ED1"/>
    <w:rsid w:val="00223420"/>
    <w:rsid w:val="00223606"/>
    <w:rsid w:val="00224D9A"/>
    <w:rsid w:val="00225C02"/>
    <w:rsid w:val="002264D6"/>
    <w:rsid w:val="002271AF"/>
    <w:rsid w:val="002275A5"/>
    <w:rsid w:val="00227C3E"/>
    <w:rsid w:val="00227C67"/>
    <w:rsid w:val="00227C81"/>
    <w:rsid w:val="00230B1E"/>
    <w:rsid w:val="00230C5F"/>
    <w:rsid w:val="00231321"/>
    <w:rsid w:val="00231368"/>
    <w:rsid w:val="00232298"/>
    <w:rsid w:val="002324A8"/>
    <w:rsid w:val="00232513"/>
    <w:rsid w:val="0023283D"/>
    <w:rsid w:val="002330D9"/>
    <w:rsid w:val="00233117"/>
    <w:rsid w:val="00233A9F"/>
    <w:rsid w:val="00233D14"/>
    <w:rsid w:val="0023468A"/>
    <w:rsid w:val="002347E5"/>
    <w:rsid w:val="00235D98"/>
    <w:rsid w:val="00235FBF"/>
    <w:rsid w:val="00236011"/>
    <w:rsid w:val="00236CAA"/>
    <w:rsid w:val="00237981"/>
    <w:rsid w:val="00240057"/>
    <w:rsid w:val="0024089B"/>
    <w:rsid w:val="00240A7A"/>
    <w:rsid w:val="002411A1"/>
    <w:rsid w:val="002418B9"/>
    <w:rsid w:val="00241DFB"/>
    <w:rsid w:val="0024293C"/>
    <w:rsid w:val="00242D31"/>
    <w:rsid w:val="00243CD5"/>
    <w:rsid w:val="00244345"/>
    <w:rsid w:val="00244590"/>
    <w:rsid w:val="00244AD7"/>
    <w:rsid w:val="00244E2B"/>
    <w:rsid w:val="00246AA4"/>
    <w:rsid w:val="0024764F"/>
    <w:rsid w:val="002505D3"/>
    <w:rsid w:val="002510CD"/>
    <w:rsid w:val="002510FA"/>
    <w:rsid w:val="0025171B"/>
    <w:rsid w:val="00251CC9"/>
    <w:rsid w:val="002527A5"/>
    <w:rsid w:val="00252DB2"/>
    <w:rsid w:val="002541CC"/>
    <w:rsid w:val="00254627"/>
    <w:rsid w:val="002550A9"/>
    <w:rsid w:val="00255355"/>
    <w:rsid w:val="00255684"/>
    <w:rsid w:val="00255A68"/>
    <w:rsid w:val="002563B1"/>
    <w:rsid w:val="00256602"/>
    <w:rsid w:val="00257566"/>
    <w:rsid w:val="00260674"/>
    <w:rsid w:val="002611BB"/>
    <w:rsid w:val="0026151A"/>
    <w:rsid w:val="00261905"/>
    <w:rsid w:val="00262965"/>
    <w:rsid w:val="00262CEB"/>
    <w:rsid w:val="00262F8C"/>
    <w:rsid w:val="0026313B"/>
    <w:rsid w:val="00263281"/>
    <w:rsid w:val="00263635"/>
    <w:rsid w:val="002643AC"/>
    <w:rsid w:val="00264624"/>
    <w:rsid w:val="00264706"/>
    <w:rsid w:val="002649C3"/>
    <w:rsid w:val="00265CA1"/>
    <w:rsid w:val="00266EDE"/>
    <w:rsid w:val="002672D5"/>
    <w:rsid w:val="00270122"/>
    <w:rsid w:val="0027065D"/>
    <w:rsid w:val="002707A6"/>
    <w:rsid w:val="002709E2"/>
    <w:rsid w:val="00271051"/>
    <w:rsid w:val="00271152"/>
    <w:rsid w:val="002725D8"/>
    <w:rsid w:val="002728D4"/>
    <w:rsid w:val="002728EA"/>
    <w:rsid w:val="002745ED"/>
    <w:rsid w:val="00275839"/>
    <w:rsid w:val="00275C25"/>
    <w:rsid w:val="0027665B"/>
    <w:rsid w:val="00277655"/>
    <w:rsid w:val="00277B8E"/>
    <w:rsid w:val="00277C0B"/>
    <w:rsid w:val="00280106"/>
    <w:rsid w:val="00281966"/>
    <w:rsid w:val="00281AD4"/>
    <w:rsid w:val="00281DCB"/>
    <w:rsid w:val="00281FF4"/>
    <w:rsid w:val="002853A4"/>
    <w:rsid w:val="00290251"/>
    <w:rsid w:val="002909B1"/>
    <w:rsid w:val="00290B82"/>
    <w:rsid w:val="00290DE5"/>
    <w:rsid w:val="0029234D"/>
    <w:rsid w:val="002924FF"/>
    <w:rsid w:val="002925C2"/>
    <w:rsid w:val="0029285F"/>
    <w:rsid w:val="00293EAC"/>
    <w:rsid w:val="00294984"/>
    <w:rsid w:val="00294DD9"/>
    <w:rsid w:val="00294DDC"/>
    <w:rsid w:val="00294E9C"/>
    <w:rsid w:val="00295692"/>
    <w:rsid w:val="00295820"/>
    <w:rsid w:val="0029651A"/>
    <w:rsid w:val="002978DB"/>
    <w:rsid w:val="002A0ACB"/>
    <w:rsid w:val="002A1921"/>
    <w:rsid w:val="002A225E"/>
    <w:rsid w:val="002A240A"/>
    <w:rsid w:val="002A4182"/>
    <w:rsid w:val="002A460A"/>
    <w:rsid w:val="002A4C10"/>
    <w:rsid w:val="002A657E"/>
    <w:rsid w:val="002A6F7E"/>
    <w:rsid w:val="002A7286"/>
    <w:rsid w:val="002A78CB"/>
    <w:rsid w:val="002A7954"/>
    <w:rsid w:val="002B0B49"/>
    <w:rsid w:val="002B0D65"/>
    <w:rsid w:val="002B0D75"/>
    <w:rsid w:val="002B1358"/>
    <w:rsid w:val="002B17B6"/>
    <w:rsid w:val="002B26D9"/>
    <w:rsid w:val="002B2C3E"/>
    <w:rsid w:val="002B2F15"/>
    <w:rsid w:val="002B2F38"/>
    <w:rsid w:val="002B31B8"/>
    <w:rsid w:val="002B4F0D"/>
    <w:rsid w:val="002B4FF9"/>
    <w:rsid w:val="002B5069"/>
    <w:rsid w:val="002B585F"/>
    <w:rsid w:val="002B677D"/>
    <w:rsid w:val="002B754A"/>
    <w:rsid w:val="002B762C"/>
    <w:rsid w:val="002B791C"/>
    <w:rsid w:val="002C20E0"/>
    <w:rsid w:val="002C344A"/>
    <w:rsid w:val="002C4235"/>
    <w:rsid w:val="002C6149"/>
    <w:rsid w:val="002C6B02"/>
    <w:rsid w:val="002C7411"/>
    <w:rsid w:val="002C74B2"/>
    <w:rsid w:val="002C7511"/>
    <w:rsid w:val="002C75F5"/>
    <w:rsid w:val="002C7AFD"/>
    <w:rsid w:val="002C7C51"/>
    <w:rsid w:val="002C7D47"/>
    <w:rsid w:val="002D1997"/>
    <w:rsid w:val="002D1D12"/>
    <w:rsid w:val="002D2195"/>
    <w:rsid w:val="002D27BB"/>
    <w:rsid w:val="002D28E3"/>
    <w:rsid w:val="002D33F0"/>
    <w:rsid w:val="002D37ED"/>
    <w:rsid w:val="002D410D"/>
    <w:rsid w:val="002D422D"/>
    <w:rsid w:val="002D72D8"/>
    <w:rsid w:val="002D72FE"/>
    <w:rsid w:val="002D7860"/>
    <w:rsid w:val="002D7FAE"/>
    <w:rsid w:val="002E0085"/>
    <w:rsid w:val="002E0CE4"/>
    <w:rsid w:val="002E1161"/>
    <w:rsid w:val="002E128D"/>
    <w:rsid w:val="002E1E97"/>
    <w:rsid w:val="002E2195"/>
    <w:rsid w:val="002E3D87"/>
    <w:rsid w:val="002E44F0"/>
    <w:rsid w:val="002E4B26"/>
    <w:rsid w:val="002E5272"/>
    <w:rsid w:val="002E5292"/>
    <w:rsid w:val="002E5352"/>
    <w:rsid w:val="002E5D35"/>
    <w:rsid w:val="002E621B"/>
    <w:rsid w:val="002E62EB"/>
    <w:rsid w:val="002E6636"/>
    <w:rsid w:val="002E6EF8"/>
    <w:rsid w:val="002E7279"/>
    <w:rsid w:val="002E7971"/>
    <w:rsid w:val="002E7C15"/>
    <w:rsid w:val="002F1F56"/>
    <w:rsid w:val="002F212F"/>
    <w:rsid w:val="002F2260"/>
    <w:rsid w:val="002F34C3"/>
    <w:rsid w:val="002F3543"/>
    <w:rsid w:val="002F382F"/>
    <w:rsid w:val="002F38FD"/>
    <w:rsid w:val="002F49CC"/>
    <w:rsid w:val="002F49ED"/>
    <w:rsid w:val="002F4C3E"/>
    <w:rsid w:val="002F5CAB"/>
    <w:rsid w:val="002F662F"/>
    <w:rsid w:val="002F6C2E"/>
    <w:rsid w:val="0030172A"/>
    <w:rsid w:val="003019F3"/>
    <w:rsid w:val="00302879"/>
    <w:rsid w:val="00302913"/>
    <w:rsid w:val="00303B9C"/>
    <w:rsid w:val="0030423F"/>
    <w:rsid w:val="00304CBC"/>
    <w:rsid w:val="00304D24"/>
    <w:rsid w:val="0030509A"/>
    <w:rsid w:val="00305CC3"/>
    <w:rsid w:val="0030609C"/>
    <w:rsid w:val="0030650A"/>
    <w:rsid w:val="00306920"/>
    <w:rsid w:val="00306C44"/>
    <w:rsid w:val="0030746B"/>
    <w:rsid w:val="003127CA"/>
    <w:rsid w:val="00314CDB"/>
    <w:rsid w:val="003157E9"/>
    <w:rsid w:val="00315A7F"/>
    <w:rsid w:val="00315B51"/>
    <w:rsid w:val="00316568"/>
    <w:rsid w:val="00316EA4"/>
    <w:rsid w:val="0031763F"/>
    <w:rsid w:val="00317BBF"/>
    <w:rsid w:val="00317C7B"/>
    <w:rsid w:val="00317F6E"/>
    <w:rsid w:val="0032015F"/>
    <w:rsid w:val="003211C9"/>
    <w:rsid w:val="003215A8"/>
    <w:rsid w:val="00322881"/>
    <w:rsid w:val="00322C0A"/>
    <w:rsid w:val="00322E9B"/>
    <w:rsid w:val="0032422F"/>
    <w:rsid w:val="00324D80"/>
    <w:rsid w:val="00325F4E"/>
    <w:rsid w:val="0032634A"/>
    <w:rsid w:val="0032665C"/>
    <w:rsid w:val="00326978"/>
    <w:rsid w:val="003276D4"/>
    <w:rsid w:val="00327C08"/>
    <w:rsid w:val="00327DDF"/>
    <w:rsid w:val="00330232"/>
    <w:rsid w:val="00330B53"/>
    <w:rsid w:val="00331362"/>
    <w:rsid w:val="0033177C"/>
    <w:rsid w:val="00331863"/>
    <w:rsid w:val="00333165"/>
    <w:rsid w:val="00336B3A"/>
    <w:rsid w:val="003375C1"/>
    <w:rsid w:val="00337B32"/>
    <w:rsid w:val="00337BBA"/>
    <w:rsid w:val="00337C82"/>
    <w:rsid w:val="0034026E"/>
    <w:rsid w:val="00341A57"/>
    <w:rsid w:val="00342558"/>
    <w:rsid w:val="00342F3C"/>
    <w:rsid w:val="00343FB5"/>
    <w:rsid w:val="00343FE6"/>
    <w:rsid w:val="00344A78"/>
    <w:rsid w:val="00344B70"/>
    <w:rsid w:val="00345820"/>
    <w:rsid w:val="00346B2F"/>
    <w:rsid w:val="003472E6"/>
    <w:rsid w:val="00347466"/>
    <w:rsid w:val="003475F1"/>
    <w:rsid w:val="003478BB"/>
    <w:rsid w:val="00347EAE"/>
    <w:rsid w:val="003501FE"/>
    <w:rsid w:val="003509F9"/>
    <w:rsid w:val="00351F72"/>
    <w:rsid w:val="00352186"/>
    <w:rsid w:val="0035333A"/>
    <w:rsid w:val="00353796"/>
    <w:rsid w:val="00353EB9"/>
    <w:rsid w:val="003555E1"/>
    <w:rsid w:val="003558E9"/>
    <w:rsid w:val="003566D1"/>
    <w:rsid w:val="00356C1E"/>
    <w:rsid w:val="00360FF6"/>
    <w:rsid w:val="00361281"/>
    <w:rsid w:val="0036147A"/>
    <w:rsid w:val="00361F87"/>
    <w:rsid w:val="00363F13"/>
    <w:rsid w:val="003642C3"/>
    <w:rsid w:val="003647AA"/>
    <w:rsid w:val="00364F56"/>
    <w:rsid w:val="0036552B"/>
    <w:rsid w:val="00366B2E"/>
    <w:rsid w:val="00367391"/>
    <w:rsid w:val="00367931"/>
    <w:rsid w:val="00367C76"/>
    <w:rsid w:val="00367D7F"/>
    <w:rsid w:val="00370968"/>
    <w:rsid w:val="003710C9"/>
    <w:rsid w:val="00372AA3"/>
    <w:rsid w:val="00373C57"/>
    <w:rsid w:val="00373E60"/>
    <w:rsid w:val="00374010"/>
    <w:rsid w:val="0037431F"/>
    <w:rsid w:val="00375760"/>
    <w:rsid w:val="00375833"/>
    <w:rsid w:val="00375E8A"/>
    <w:rsid w:val="003760D1"/>
    <w:rsid w:val="0037619B"/>
    <w:rsid w:val="00376694"/>
    <w:rsid w:val="0037683D"/>
    <w:rsid w:val="003776C3"/>
    <w:rsid w:val="00377F32"/>
    <w:rsid w:val="003804D4"/>
    <w:rsid w:val="00380D58"/>
    <w:rsid w:val="003817C0"/>
    <w:rsid w:val="00382139"/>
    <w:rsid w:val="0038254A"/>
    <w:rsid w:val="00382FE6"/>
    <w:rsid w:val="003848FC"/>
    <w:rsid w:val="00384CFA"/>
    <w:rsid w:val="00384FE6"/>
    <w:rsid w:val="003858A0"/>
    <w:rsid w:val="003863B9"/>
    <w:rsid w:val="00387665"/>
    <w:rsid w:val="00390E19"/>
    <w:rsid w:val="00391153"/>
    <w:rsid w:val="003911CD"/>
    <w:rsid w:val="00391229"/>
    <w:rsid w:val="003914AF"/>
    <w:rsid w:val="00391AC0"/>
    <w:rsid w:val="00392114"/>
    <w:rsid w:val="00392454"/>
    <w:rsid w:val="00392E5A"/>
    <w:rsid w:val="003930D1"/>
    <w:rsid w:val="003933C6"/>
    <w:rsid w:val="00394486"/>
    <w:rsid w:val="00395CFD"/>
    <w:rsid w:val="003A0777"/>
    <w:rsid w:val="003A1271"/>
    <w:rsid w:val="003A1DB4"/>
    <w:rsid w:val="003A224D"/>
    <w:rsid w:val="003A286A"/>
    <w:rsid w:val="003A3C77"/>
    <w:rsid w:val="003A3F56"/>
    <w:rsid w:val="003A435C"/>
    <w:rsid w:val="003A4E7F"/>
    <w:rsid w:val="003A5A66"/>
    <w:rsid w:val="003A6649"/>
    <w:rsid w:val="003A74D7"/>
    <w:rsid w:val="003A7ECA"/>
    <w:rsid w:val="003B0601"/>
    <w:rsid w:val="003B099F"/>
    <w:rsid w:val="003B09F0"/>
    <w:rsid w:val="003B0E37"/>
    <w:rsid w:val="003B1599"/>
    <w:rsid w:val="003B1BB8"/>
    <w:rsid w:val="003B2077"/>
    <w:rsid w:val="003B2C30"/>
    <w:rsid w:val="003B2F12"/>
    <w:rsid w:val="003B31C9"/>
    <w:rsid w:val="003B4F40"/>
    <w:rsid w:val="003B4FA1"/>
    <w:rsid w:val="003B5D52"/>
    <w:rsid w:val="003B7052"/>
    <w:rsid w:val="003B77FE"/>
    <w:rsid w:val="003B7998"/>
    <w:rsid w:val="003C015E"/>
    <w:rsid w:val="003C055C"/>
    <w:rsid w:val="003C0C66"/>
    <w:rsid w:val="003C0D6E"/>
    <w:rsid w:val="003C0EC9"/>
    <w:rsid w:val="003C14C2"/>
    <w:rsid w:val="003C3C16"/>
    <w:rsid w:val="003C3D40"/>
    <w:rsid w:val="003C442C"/>
    <w:rsid w:val="003C482E"/>
    <w:rsid w:val="003C497A"/>
    <w:rsid w:val="003C4B8D"/>
    <w:rsid w:val="003C5A71"/>
    <w:rsid w:val="003C668A"/>
    <w:rsid w:val="003D190A"/>
    <w:rsid w:val="003D1FC4"/>
    <w:rsid w:val="003D20D6"/>
    <w:rsid w:val="003D2AD5"/>
    <w:rsid w:val="003D2E35"/>
    <w:rsid w:val="003D34BB"/>
    <w:rsid w:val="003D45B1"/>
    <w:rsid w:val="003D57F9"/>
    <w:rsid w:val="003D5D58"/>
    <w:rsid w:val="003D78C8"/>
    <w:rsid w:val="003E00A3"/>
    <w:rsid w:val="003E00B7"/>
    <w:rsid w:val="003E0CCF"/>
    <w:rsid w:val="003E0DD2"/>
    <w:rsid w:val="003E0F59"/>
    <w:rsid w:val="003E10D8"/>
    <w:rsid w:val="003E12C0"/>
    <w:rsid w:val="003E14CE"/>
    <w:rsid w:val="003E3D5F"/>
    <w:rsid w:val="003E3E69"/>
    <w:rsid w:val="003E49D7"/>
    <w:rsid w:val="003E4BEA"/>
    <w:rsid w:val="003E4FA8"/>
    <w:rsid w:val="003E597D"/>
    <w:rsid w:val="003E5EDE"/>
    <w:rsid w:val="003E634C"/>
    <w:rsid w:val="003E6812"/>
    <w:rsid w:val="003E6A97"/>
    <w:rsid w:val="003E6AB2"/>
    <w:rsid w:val="003E6D46"/>
    <w:rsid w:val="003E6F9E"/>
    <w:rsid w:val="003E778C"/>
    <w:rsid w:val="003E7A95"/>
    <w:rsid w:val="003E7C13"/>
    <w:rsid w:val="003E7FF4"/>
    <w:rsid w:val="003F04BC"/>
    <w:rsid w:val="003F0708"/>
    <w:rsid w:val="003F08B4"/>
    <w:rsid w:val="003F0AC9"/>
    <w:rsid w:val="003F0D0B"/>
    <w:rsid w:val="003F1B7E"/>
    <w:rsid w:val="003F1D67"/>
    <w:rsid w:val="003F1E49"/>
    <w:rsid w:val="003F250C"/>
    <w:rsid w:val="003F2987"/>
    <w:rsid w:val="003F31F9"/>
    <w:rsid w:val="003F4194"/>
    <w:rsid w:val="003F41C0"/>
    <w:rsid w:val="003F5868"/>
    <w:rsid w:val="003F6DAC"/>
    <w:rsid w:val="00400CAB"/>
    <w:rsid w:val="00400D75"/>
    <w:rsid w:val="00401817"/>
    <w:rsid w:val="004018B6"/>
    <w:rsid w:val="004021BB"/>
    <w:rsid w:val="00403899"/>
    <w:rsid w:val="00403FBD"/>
    <w:rsid w:val="0040450C"/>
    <w:rsid w:val="0040519D"/>
    <w:rsid w:val="00405338"/>
    <w:rsid w:val="00405F65"/>
    <w:rsid w:val="004060BD"/>
    <w:rsid w:val="00406191"/>
    <w:rsid w:val="0040704F"/>
    <w:rsid w:val="00407661"/>
    <w:rsid w:val="004078F0"/>
    <w:rsid w:val="004100A0"/>
    <w:rsid w:val="00410573"/>
    <w:rsid w:val="004108BE"/>
    <w:rsid w:val="00410C10"/>
    <w:rsid w:val="00411493"/>
    <w:rsid w:val="004115D7"/>
    <w:rsid w:val="0041174D"/>
    <w:rsid w:val="00411A37"/>
    <w:rsid w:val="004124C1"/>
    <w:rsid w:val="00412BE7"/>
    <w:rsid w:val="00412CD7"/>
    <w:rsid w:val="004136BB"/>
    <w:rsid w:val="00414A8D"/>
    <w:rsid w:val="0041519E"/>
    <w:rsid w:val="00416851"/>
    <w:rsid w:val="00416A3A"/>
    <w:rsid w:val="004175C3"/>
    <w:rsid w:val="004177E9"/>
    <w:rsid w:val="00417E59"/>
    <w:rsid w:val="00420304"/>
    <w:rsid w:val="0042057E"/>
    <w:rsid w:val="004210DB"/>
    <w:rsid w:val="004224B2"/>
    <w:rsid w:val="004234AB"/>
    <w:rsid w:val="00423C66"/>
    <w:rsid w:val="004240A3"/>
    <w:rsid w:val="00424246"/>
    <w:rsid w:val="00424428"/>
    <w:rsid w:val="004249E2"/>
    <w:rsid w:val="0042571D"/>
    <w:rsid w:val="004273E4"/>
    <w:rsid w:val="00427C47"/>
    <w:rsid w:val="00427F00"/>
    <w:rsid w:val="004302DF"/>
    <w:rsid w:val="00430E13"/>
    <w:rsid w:val="00430E86"/>
    <w:rsid w:val="004310CF"/>
    <w:rsid w:val="004313AE"/>
    <w:rsid w:val="00432405"/>
    <w:rsid w:val="00432497"/>
    <w:rsid w:val="0043363C"/>
    <w:rsid w:val="004337B1"/>
    <w:rsid w:val="004341A9"/>
    <w:rsid w:val="004343BC"/>
    <w:rsid w:val="00435B32"/>
    <w:rsid w:val="00435E8C"/>
    <w:rsid w:val="00437E7B"/>
    <w:rsid w:val="004412D7"/>
    <w:rsid w:val="00441453"/>
    <w:rsid w:val="004414C6"/>
    <w:rsid w:val="00441B34"/>
    <w:rsid w:val="00441C2E"/>
    <w:rsid w:val="004421DA"/>
    <w:rsid w:val="004423FA"/>
    <w:rsid w:val="00443133"/>
    <w:rsid w:val="004453D7"/>
    <w:rsid w:val="0044551E"/>
    <w:rsid w:val="0044567A"/>
    <w:rsid w:val="00445C40"/>
    <w:rsid w:val="00445DB0"/>
    <w:rsid w:val="004463BA"/>
    <w:rsid w:val="004474DE"/>
    <w:rsid w:val="00447AC4"/>
    <w:rsid w:val="00451607"/>
    <w:rsid w:val="00451ECB"/>
    <w:rsid w:val="004529E8"/>
    <w:rsid w:val="00454172"/>
    <w:rsid w:val="004545C5"/>
    <w:rsid w:val="004546FB"/>
    <w:rsid w:val="004556A3"/>
    <w:rsid w:val="0045592B"/>
    <w:rsid w:val="004565BF"/>
    <w:rsid w:val="004570B0"/>
    <w:rsid w:val="00457464"/>
    <w:rsid w:val="00457B74"/>
    <w:rsid w:val="0046082C"/>
    <w:rsid w:val="00462564"/>
    <w:rsid w:val="00462B53"/>
    <w:rsid w:val="00462B8E"/>
    <w:rsid w:val="00462DD7"/>
    <w:rsid w:val="0046355F"/>
    <w:rsid w:val="00463D8D"/>
    <w:rsid w:val="00463F49"/>
    <w:rsid w:val="004643A0"/>
    <w:rsid w:val="004647D8"/>
    <w:rsid w:val="00464C1E"/>
    <w:rsid w:val="0046568F"/>
    <w:rsid w:val="0046689A"/>
    <w:rsid w:val="00466E48"/>
    <w:rsid w:val="0046771D"/>
    <w:rsid w:val="00470937"/>
    <w:rsid w:val="00470F62"/>
    <w:rsid w:val="004718ED"/>
    <w:rsid w:val="00472368"/>
    <w:rsid w:val="00472913"/>
    <w:rsid w:val="00472E70"/>
    <w:rsid w:val="004739BF"/>
    <w:rsid w:val="00474E87"/>
    <w:rsid w:val="00476C34"/>
    <w:rsid w:val="004770E8"/>
    <w:rsid w:val="00477198"/>
    <w:rsid w:val="00477B19"/>
    <w:rsid w:val="00477C0F"/>
    <w:rsid w:val="00477F52"/>
    <w:rsid w:val="00480143"/>
    <w:rsid w:val="00480236"/>
    <w:rsid w:val="00480900"/>
    <w:rsid w:val="0048113C"/>
    <w:rsid w:val="0048177C"/>
    <w:rsid w:val="00482132"/>
    <w:rsid w:val="0048261A"/>
    <w:rsid w:val="00482CCF"/>
    <w:rsid w:val="004833FE"/>
    <w:rsid w:val="0048367B"/>
    <w:rsid w:val="00483A5F"/>
    <w:rsid w:val="00484271"/>
    <w:rsid w:val="00485426"/>
    <w:rsid w:val="0048656D"/>
    <w:rsid w:val="004874C7"/>
    <w:rsid w:val="00487B80"/>
    <w:rsid w:val="00487D74"/>
    <w:rsid w:val="004903AE"/>
    <w:rsid w:val="00490B4A"/>
    <w:rsid w:val="00490EC6"/>
    <w:rsid w:val="00491798"/>
    <w:rsid w:val="004918B2"/>
    <w:rsid w:val="00491CE9"/>
    <w:rsid w:val="00492041"/>
    <w:rsid w:val="0049449C"/>
    <w:rsid w:val="00494CCD"/>
    <w:rsid w:val="00495394"/>
    <w:rsid w:val="00495912"/>
    <w:rsid w:val="00495AEC"/>
    <w:rsid w:val="004964AF"/>
    <w:rsid w:val="00497B3B"/>
    <w:rsid w:val="00497DDF"/>
    <w:rsid w:val="004A1222"/>
    <w:rsid w:val="004A1BA2"/>
    <w:rsid w:val="004A1C54"/>
    <w:rsid w:val="004A23BC"/>
    <w:rsid w:val="004A29B4"/>
    <w:rsid w:val="004A3F74"/>
    <w:rsid w:val="004A54A6"/>
    <w:rsid w:val="004A5636"/>
    <w:rsid w:val="004A74D6"/>
    <w:rsid w:val="004B0312"/>
    <w:rsid w:val="004B09E5"/>
    <w:rsid w:val="004B1149"/>
    <w:rsid w:val="004B12D9"/>
    <w:rsid w:val="004B15F8"/>
    <w:rsid w:val="004B2B27"/>
    <w:rsid w:val="004B3087"/>
    <w:rsid w:val="004B3754"/>
    <w:rsid w:val="004B38FA"/>
    <w:rsid w:val="004B4349"/>
    <w:rsid w:val="004B5681"/>
    <w:rsid w:val="004B691C"/>
    <w:rsid w:val="004B6FBA"/>
    <w:rsid w:val="004B78F8"/>
    <w:rsid w:val="004C0716"/>
    <w:rsid w:val="004C261A"/>
    <w:rsid w:val="004C2757"/>
    <w:rsid w:val="004C303E"/>
    <w:rsid w:val="004C368A"/>
    <w:rsid w:val="004C396E"/>
    <w:rsid w:val="004C43F3"/>
    <w:rsid w:val="004C4791"/>
    <w:rsid w:val="004C4C86"/>
    <w:rsid w:val="004C5B1B"/>
    <w:rsid w:val="004C5DEA"/>
    <w:rsid w:val="004C703B"/>
    <w:rsid w:val="004C723E"/>
    <w:rsid w:val="004C76ED"/>
    <w:rsid w:val="004C7A62"/>
    <w:rsid w:val="004C7B87"/>
    <w:rsid w:val="004D0D34"/>
    <w:rsid w:val="004D1432"/>
    <w:rsid w:val="004D15C1"/>
    <w:rsid w:val="004D1B89"/>
    <w:rsid w:val="004D24F0"/>
    <w:rsid w:val="004D27AD"/>
    <w:rsid w:val="004D336E"/>
    <w:rsid w:val="004D3D3F"/>
    <w:rsid w:val="004D3F20"/>
    <w:rsid w:val="004D4065"/>
    <w:rsid w:val="004D4876"/>
    <w:rsid w:val="004D4AB3"/>
    <w:rsid w:val="004D5307"/>
    <w:rsid w:val="004D5E23"/>
    <w:rsid w:val="004D75BC"/>
    <w:rsid w:val="004E017C"/>
    <w:rsid w:val="004E01C6"/>
    <w:rsid w:val="004E1534"/>
    <w:rsid w:val="004E2F8C"/>
    <w:rsid w:val="004E307E"/>
    <w:rsid w:val="004E3816"/>
    <w:rsid w:val="004E42A6"/>
    <w:rsid w:val="004E470F"/>
    <w:rsid w:val="004E4AEF"/>
    <w:rsid w:val="004E4C9C"/>
    <w:rsid w:val="004E4D9A"/>
    <w:rsid w:val="004E556A"/>
    <w:rsid w:val="004E57E1"/>
    <w:rsid w:val="004E60CB"/>
    <w:rsid w:val="004E74D6"/>
    <w:rsid w:val="004F0550"/>
    <w:rsid w:val="004F0BA0"/>
    <w:rsid w:val="004F0D68"/>
    <w:rsid w:val="004F23D0"/>
    <w:rsid w:val="004F2750"/>
    <w:rsid w:val="004F388C"/>
    <w:rsid w:val="004F3C08"/>
    <w:rsid w:val="004F3D74"/>
    <w:rsid w:val="004F4575"/>
    <w:rsid w:val="004F6997"/>
    <w:rsid w:val="004F6C67"/>
    <w:rsid w:val="004F70D5"/>
    <w:rsid w:val="004F75F7"/>
    <w:rsid w:val="004F76B1"/>
    <w:rsid w:val="004F7ECC"/>
    <w:rsid w:val="0050007A"/>
    <w:rsid w:val="0050012B"/>
    <w:rsid w:val="0050083E"/>
    <w:rsid w:val="00500DBD"/>
    <w:rsid w:val="00500F2B"/>
    <w:rsid w:val="00501640"/>
    <w:rsid w:val="00501B45"/>
    <w:rsid w:val="00501D0E"/>
    <w:rsid w:val="00503148"/>
    <w:rsid w:val="005034BC"/>
    <w:rsid w:val="0050386C"/>
    <w:rsid w:val="00503EE9"/>
    <w:rsid w:val="0050412F"/>
    <w:rsid w:val="005046BB"/>
    <w:rsid w:val="00504779"/>
    <w:rsid w:val="00505074"/>
    <w:rsid w:val="005050D9"/>
    <w:rsid w:val="00505559"/>
    <w:rsid w:val="00505FBB"/>
    <w:rsid w:val="005062C8"/>
    <w:rsid w:val="00506363"/>
    <w:rsid w:val="00506944"/>
    <w:rsid w:val="005070B6"/>
    <w:rsid w:val="00511920"/>
    <w:rsid w:val="00511C00"/>
    <w:rsid w:val="00511F1E"/>
    <w:rsid w:val="0051374C"/>
    <w:rsid w:val="005138FC"/>
    <w:rsid w:val="00513CFC"/>
    <w:rsid w:val="00513D36"/>
    <w:rsid w:val="00513FB6"/>
    <w:rsid w:val="00514806"/>
    <w:rsid w:val="00514F69"/>
    <w:rsid w:val="005154BF"/>
    <w:rsid w:val="00516199"/>
    <w:rsid w:val="00516BCF"/>
    <w:rsid w:val="00516DB4"/>
    <w:rsid w:val="00516E4B"/>
    <w:rsid w:val="00516FA5"/>
    <w:rsid w:val="00517181"/>
    <w:rsid w:val="005175C7"/>
    <w:rsid w:val="00520A98"/>
    <w:rsid w:val="00521A1C"/>
    <w:rsid w:val="00521DD6"/>
    <w:rsid w:val="0052359D"/>
    <w:rsid w:val="005245B4"/>
    <w:rsid w:val="00524D8B"/>
    <w:rsid w:val="0052540D"/>
    <w:rsid w:val="00525426"/>
    <w:rsid w:val="00525E0E"/>
    <w:rsid w:val="005261EC"/>
    <w:rsid w:val="00526A4D"/>
    <w:rsid w:val="00531120"/>
    <w:rsid w:val="005314FB"/>
    <w:rsid w:val="00531A91"/>
    <w:rsid w:val="00531E04"/>
    <w:rsid w:val="0053263C"/>
    <w:rsid w:val="00532AB0"/>
    <w:rsid w:val="00533D0C"/>
    <w:rsid w:val="00533F9B"/>
    <w:rsid w:val="00534115"/>
    <w:rsid w:val="005343EA"/>
    <w:rsid w:val="00534A47"/>
    <w:rsid w:val="00535232"/>
    <w:rsid w:val="0053563E"/>
    <w:rsid w:val="0053591D"/>
    <w:rsid w:val="00536A0D"/>
    <w:rsid w:val="00537F41"/>
    <w:rsid w:val="005410CA"/>
    <w:rsid w:val="00541B42"/>
    <w:rsid w:val="00542BE4"/>
    <w:rsid w:val="005436DA"/>
    <w:rsid w:val="00543D55"/>
    <w:rsid w:val="005443D1"/>
    <w:rsid w:val="005454A5"/>
    <w:rsid w:val="00545E8F"/>
    <w:rsid w:val="00546044"/>
    <w:rsid w:val="005469D1"/>
    <w:rsid w:val="00547515"/>
    <w:rsid w:val="00550007"/>
    <w:rsid w:val="005503E6"/>
    <w:rsid w:val="0055149F"/>
    <w:rsid w:val="00551DB0"/>
    <w:rsid w:val="0055269D"/>
    <w:rsid w:val="0055290B"/>
    <w:rsid w:val="00552FD1"/>
    <w:rsid w:val="00553963"/>
    <w:rsid w:val="005549AE"/>
    <w:rsid w:val="00555A42"/>
    <w:rsid w:val="00555D8B"/>
    <w:rsid w:val="0055638D"/>
    <w:rsid w:val="00556AA8"/>
    <w:rsid w:val="00560549"/>
    <w:rsid w:val="00560C70"/>
    <w:rsid w:val="00562D9B"/>
    <w:rsid w:val="00562FDA"/>
    <w:rsid w:val="005632CE"/>
    <w:rsid w:val="00563AAA"/>
    <w:rsid w:val="0056469A"/>
    <w:rsid w:val="00564DE1"/>
    <w:rsid w:val="00564EED"/>
    <w:rsid w:val="005656A7"/>
    <w:rsid w:val="00565E7B"/>
    <w:rsid w:val="00566031"/>
    <w:rsid w:val="005661C0"/>
    <w:rsid w:val="00566F13"/>
    <w:rsid w:val="0056715A"/>
    <w:rsid w:val="0056722C"/>
    <w:rsid w:val="005679E8"/>
    <w:rsid w:val="005703E0"/>
    <w:rsid w:val="00571E61"/>
    <w:rsid w:val="00571E8F"/>
    <w:rsid w:val="00571F70"/>
    <w:rsid w:val="00572724"/>
    <w:rsid w:val="005743C4"/>
    <w:rsid w:val="00574EF9"/>
    <w:rsid w:val="00574F5D"/>
    <w:rsid w:val="005756C4"/>
    <w:rsid w:val="00575700"/>
    <w:rsid w:val="00575E92"/>
    <w:rsid w:val="00576636"/>
    <w:rsid w:val="00576E4C"/>
    <w:rsid w:val="005806B5"/>
    <w:rsid w:val="00581985"/>
    <w:rsid w:val="00582412"/>
    <w:rsid w:val="005829F4"/>
    <w:rsid w:val="00582F52"/>
    <w:rsid w:val="0058338A"/>
    <w:rsid w:val="00583DBC"/>
    <w:rsid w:val="005840C3"/>
    <w:rsid w:val="00585091"/>
    <w:rsid w:val="00585D55"/>
    <w:rsid w:val="00586355"/>
    <w:rsid w:val="00587047"/>
    <w:rsid w:val="00587129"/>
    <w:rsid w:val="0059016F"/>
    <w:rsid w:val="00590EDE"/>
    <w:rsid w:val="00590FAC"/>
    <w:rsid w:val="00591A0A"/>
    <w:rsid w:val="0059265E"/>
    <w:rsid w:val="00592891"/>
    <w:rsid w:val="00593D92"/>
    <w:rsid w:val="00595477"/>
    <w:rsid w:val="00596287"/>
    <w:rsid w:val="00596476"/>
    <w:rsid w:val="00596649"/>
    <w:rsid w:val="0059731D"/>
    <w:rsid w:val="005976A7"/>
    <w:rsid w:val="005A04E3"/>
    <w:rsid w:val="005A0C94"/>
    <w:rsid w:val="005A0DCA"/>
    <w:rsid w:val="005A15E8"/>
    <w:rsid w:val="005A238F"/>
    <w:rsid w:val="005A269A"/>
    <w:rsid w:val="005A2B59"/>
    <w:rsid w:val="005A35A4"/>
    <w:rsid w:val="005A36B5"/>
    <w:rsid w:val="005A429C"/>
    <w:rsid w:val="005A4B8C"/>
    <w:rsid w:val="005A5C34"/>
    <w:rsid w:val="005A6091"/>
    <w:rsid w:val="005A60D0"/>
    <w:rsid w:val="005A619D"/>
    <w:rsid w:val="005A7027"/>
    <w:rsid w:val="005A7231"/>
    <w:rsid w:val="005A73FA"/>
    <w:rsid w:val="005A7535"/>
    <w:rsid w:val="005A7E05"/>
    <w:rsid w:val="005B0887"/>
    <w:rsid w:val="005B1E27"/>
    <w:rsid w:val="005B2885"/>
    <w:rsid w:val="005B3307"/>
    <w:rsid w:val="005B37EB"/>
    <w:rsid w:val="005B38A2"/>
    <w:rsid w:val="005B3FF1"/>
    <w:rsid w:val="005B69D7"/>
    <w:rsid w:val="005C02EC"/>
    <w:rsid w:val="005C137E"/>
    <w:rsid w:val="005C17C9"/>
    <w:rsid w:val="005C2109"/>
    <w:rsid w:val="005C41D0"/>
    <w:rsid w:val="005C4496"/>
    <w:rsid w:val="005C4A59"/>
    <w:rsid w:val="005C4AEF"/>
    <w:rsid w:val="005C5116"/>
    <w:rsid w:val="005C5DCC"/>
    <w:rsid w:val="005C6147"/>
    <w:rsid w:val="005C615D"/>
    <w:rsid w:val="005C798B"/>
    <w:rsid w:val="005C7B87"/>
    <w:rsid w:val="005C7F4D"/>
    <w:rsid w:val="005D0010"/>
    <w:rsid w:val="005D0B44"/>
    <w:rsid w:val="005D0F07"/>
    <w:rsid w:val="005D1003"/>
    <w:rsid w:val="005D159A"/>
    <w:rsid w:val="005D1D5C"/>
    <w:rsid w:val="005D23CE"/>
    <w:rsid w:val="005D2434"/>
    <w:rsid w:val="005D2C0C"/>
    <w:rsid w:val="005D5C96"/>
    <w:rsid w:val="005D60C5"/>
    <w:rsid w:val="005D70F2"/>
    <w:rsid w:val="005D7C8C"/>
    <w:rsid w:val="005E0D34"/>
    <w:rsid w:val="005E1041"/>
    <w:rsid w:val="005E1048"/>
    <w:rsid w:val="005E131C"/>
    <w:rsid w:val="005E1861"/>
    <w:rsid w:val="005E18F2"/>
    <w:rsid w:val="005E1ACF"/>
    <w:rsid w:val="005E2673"/>
    <w:rsid w:val="005E2E8C"/>
    <w:rsid w:val="005E359D"/>
    <w:rsid w:val="005E3E16"/>
    <w:rsid w:val="005E4D2E"/>
    <w:rsid w:val="005E4E27"/>
    <w:rsid w:val="005E583E"/>
    <w:rsid w:val="005E60A8"/>
    <w:rsid w:val="005E693B"/>
    <w:rsid w:val="005E6BA6"/>
    <w:rsid w:val="005E6E48"/>
    <w:rsid w:val="005E78C4"/>
    <w:rsid w:val="005F0DB7"/>
    <w:rsid w:val="005F14DA"/>
    <w:rsid w:val="005F2739"/>
    <w:rsid w:val="005F330A"/>
    <w:rsid w:val="005F44C7"/>
    <w:rsid w:val="005F45CF"/>
    <w:rsid w:val="005F491E"/>
    <w:rsid w:val="005F51B8"/>
    <w:rsid w:val="005F5836"/>
    <w:rsid w:val="005F7C64"/>
    <w:rsid w:val="005F7C8C"/>
    <w:rsid w:val="006004F0"/>
    <w:rsid w:val="006006F8"/>
    <w:rsid w:val="00600C24"/>
    <w:rsid w:val="006012C4"/>
    <w:rsid w:val="006012D4"/>
    <w:rsid w:val="0060158D"/>
    <w:rsid w:val="006026D0"/>
    <w:rsid w:val="00602984"/>
    <w:rsid w:val="006030A6"/>
    <w:rsid w:val="00604145"/>
    <w:rsid w:val="00604215"/>
    <w:rsid w:val="006048DF"/>
    <w:rsid w:val="00604C84"/>
    <w:rsid w:val="00604DF4"/>
    <w:rsid w:val="00604E5A"/>
    <w:rsid w:val="0060525C"/>
    <w:rsid w:val="006055D8"/>
    <w:rsid w:val="00605F21"/>
    <w:rsid w:val="006067B9"/>
    <w:rsid w:val="00610345"/>
    <w:rsid w:val="00611864"/>
    <w:rsid w:val="00611C84"/>
    <w:rsid w:val="00611FD0"/>
    <w:rsid w:val="00612120"/>
    <w:rsid w:val="0061292D"/>
    <w:rsid w:val="0061297D"/>
    <w:rsid w:val="006129D6"/>
    <w:rsid w:val="00612A84"/>
    <w:rsid w:val="00612B6D"/>
    <w:rsid w:val="00613469"/>
    <w:rsid w:val="0061356E"/>
    <w:rsid w:val="0061412B"/>
    <w:rsid w:val="006145C4"/>
    <w:rsid w:val="00615A3D"/>
    <w:rsid w:val="00617094"/>
    <w:rsid w:val="00617E5C"/>
    <w:rsid w:val="00621B4B"/>
    <w:rsid w:val="00622977"/>
    <w:rsid w:val="00623349"/>
    <w:rsid w:val="00624073"/>
    <w:rsid w:val="006241E1"/>
    <w:rsid w:val="006249EF"/>
    <w:rsid w:val="00624B3B"/>
    <w:rsid w:val="0062501A"/>
    <w:rsid w:val="006250F8"/>
    <w:rsid w:val="00625701"/>
    <w:rsid w:val="00625A29"/>
    <w:rsid w:val="00626024"/>
    <w:rsid w:val="00626E0C"/>
    <w:rsid w:val="00627C4F"/>
    <w:rsid w:val="006301CF"/>
    <w:rsid w:val="006312F1"/>
    <w:rsid w:val="00631368"/>
    <w:rsid w:val="00631B26"/>
    <w:rsid w:val="006322E4"/>
    <w:rsid w:val="00633163"/>
    <w:rsid w:val="006334A3"/>
    <w:rsid w:val="006339B3"/>
    <w:rsid w:val="00633C36"/>
    <w:rsid w:val="00633EA4"/>
    <w:rsid w:val="006342B0"/>
    <w:rsid w:val="0063475B"/>
    <w:rsid w:val="00634763"/>
    <w:rsid w:val="0063489F"/>
    <w:rsid w:val="00635DC2"/>
    <w:rsid w:val="00637631"/>
    <w:rsid w:val="00637C21"/>
    <w:rsid w:val="00637D90"/>
    <w:rsid w:val="0064032D"/>
    <w:rsid w:val="006403E0"/>
    <w:rsid w:val="00640575"/>
    <w:rsid w:val="0064074F"/>
    <w:rsid w:val="00642666"/>
    <w:rsid w:val="00642A77"/>
    <w:rsid w:val="0064334D"/>
    <w:rsid w:val="00643DF5"/>
    <w:rsid w:val="00645532"/>
    <w:rsid w:val="00646454"/>
    <w:rsid w:val="006470DC"/>
    <w:rsid w:val="006472DF"/>
    <w:rsid w:val="00647A7F"/>
    <w:rsid w:val="006506AD"/>
    <w:rsid w:val="00650761"/>
    <w:rsid w:val="006509A1"/>
    <w:rsid w:val="006511F8"/>
    <w:rsid w:val="006514B4"/>
    <w:rsid w:val="006528F2"/>
    <w:rsid w:val="00652DC4"/>
    <w:rsid w:val="0065342B"/>
    <w:rsid w:val="0065347E"/>
    <w:rsid w:val="006536F8"/>
    <w:rsid w:val="00653AD9"/>
    <w:rsid w:val="00654F12"/>
    <w:rsid w:val="00654FF0"/>
    <w:rsid w:val="006550BC"/>
    <w:rsid w:val="00655816"/>
    <w:rsid w:val="00656103"/>
    <w:rsid w:val="00657E5B"/>
    <w:rsid w:val="006607DF"/>
    <w:rsid w:val="006613BA"/>
    <w:rsid w:val="006614D1"/>
    <w:rsid w:val="0066177C"/>
    <w:rsid w:val="00662CC4"/>
    <w:rsid w:val="0066322E"/>
    <w:rsid w:val="00663B98"/>
    <w:rsid w:val="00664841"/>
    <w:rsid w:val="00664F27"/>
    <w:rsid w:val="00665410"/>
    <w:rsid w:val="00665934"/>
    <w:rsid w:val="00665A9F"/>
    <w:rsid w:val="00665F94"/>
    <w:rsid w:val="0066665E"/>
    <w:rsid w:val="00666EBC"/>
    <w:rsid w:val="00670200"/>
    <w:rsid w:val="00670484"/>
    <w:rsid w:val="0067103F"/>
    <w:rsid w:val="006714F6"/>
    <w:rsid w:val="00671732"/>
    <w:rsid w:val="00671DD8"/>
    <w:rsid w:val="00672205"/>
    <w:rsid w:val="006722E8"/>
    <w:rsid w:val="00672CA2"/>
    <w:rsid w:val="0067340F"/>
    <w:rsid w:val="00673CB1"/>
    <w:rsid w:val="00673DEC"/>
    <w:rsid w:val="00673ECA"/>
    <w:rsid w:val="00674A1D"/>
    <w:rsid w:val="00675560"/>
    <w:rsid w:val="00675870"/>
    <w:rsid w:val="006758AC"/>
    <w:rsid w:val="00676174"/>
    <w:rsid w:val="00676D71"/>
    <w:rsid w:val="006771EF"/>
    <w:rsid w:val="0067799E"/>
    <w:rsid w:val="006779D9"/>
    <w:rsid w:val="00677CC8"/>
    <w:rsid w:val="00677D4B"/>
    <w:rsid w:val="00677D91"/>
    <w:rsid w:val="00677DAA"/>
    <w:rsid w:val="00680052"/>
    <w:rsid w:val="00681014"/>
    <w:rsid w:val="006823DB"/>
    <w:rsid w:val="00683E2B"/>
    <w:rsid w:val="00683EF5"/>
    <w:rsid w:val="006840D6"/>
    <w:rsid w:val="006845F9"/>
    <w:rsid w:val="0068471E"/>
    <w:rsid w:val="00685093"/>
    <w:rsid w:val="0068599F"/>
    <w:rsid w:val="0068610B"/>
    <w:rsid w:val="006865A2"/>
    <w:rsid w:val="00686765"/>
    <w:rsid w:val="006909A7"/>
    <w:rsid w:val="00690D8E"/>
    <w:rsid w:val="0069225A"/>
    <w:rsid w:val="006926F4"/>
    <w:rsid w:val="0069284A"/>
    <w:rsid w:val="00692CA6"/>
    <w:rsid w:val="006936CA"/>
    <w:rsid w:val="006950B9"/>
    <w:rsid w:val="0069513C"/>
    <w:rsid w:val="006958C2"/>
    <w:rsid w:val="00695DA5"/>
    <w:rsid w:val="00696991"/>
    <w:rsid w:val="0069699A"/>
    <w:rsid w:val="00697142"/>
    <w:rsid w:val="006979C7"/>
    <w:rsid w:val="006A04B6"/>
    <w:rsid w:val="006A119B"/>
    <w:rsid w:val="006A29A6"/>
    <w:rsid w:val="006A301C"/>
    <w:rsid w:val="006A30E5"/>
    <w:rsid w:val="006A36BF"/>
    <w:rsid w:val="006A3CE6"/>
    <w:rsid w:val="006A3E76"/>
    <w:rsid w:val="006A3EFE"/>
    <w:rsid w:val="006A48FF"/>
    <w:rsid w:val="006A58C2"/>
    <w:rsid w:val="006A5D2A"/>
    <w:rsid w:val="006A5D67"/>
    <w:rsid w:val="006A5F2B"/>
    <w:rsid w:val="006A6E66"/>
    <w:rsid w:val="006A73FB"/>
    <w:rsid w:val="006A79BD"/>
    <w:rsid w:val="006A7A51"/>
    <w:rsid w:val="006B0B24"/>
    <w:rsid w:val="006B0F84"/>
    <w:rsid w:val="006B1D7D"/>
    <w:rsid w:val="006B2441"/>
    <w:rsid w:val="006B2527"/>
    <w:rsid w:val="006B2542"/>
    <w:rsid w:val="006B261C"/>
    <w:rsid w:val="006B2A65"/>
    <w:rsid w:val="006B31ED"/>
    <w:rsid w:val="006B3D39"/>
    <w:rsid w:val="006B4B0E"/>
    <w:rsid w:val="006B58DC"/>
    <w:rsid w:val="006B5F5B"/>
    <w:rsid w:val="006B6027"/>
    <w:rsid w:val="006B6D55"/>
    <w:rsid w:val="006C053C"/>
    <w:rsid w:val="006C055C"/>
    <w:rsid w:val="006C18C9"/>
    <w:rsid w:val="006C1C89"/>
    <w:rsid w:val="006C1EBA"/>
    <w:rsid w:val="006C1FA9"/>
    <w:rsid w:val="006C302C"/>
    <w:rsid w:val="006C3533"/>
    <w:rsid w:val="006C4139"/>
    <w:rsid w:val="006C49B1"/>
    <w:rsid w:val="006C511F"/>
    <w:rsid w:val="006C5956"/>
    <w:rsid w:val="006C5B1A"/>
    <w:rsid w:val="006C62E6"/>
    <w:rsid w:val="006C662A"/>
    <w:rsid w:val="006C6A27"/>
    <w:rsid w:val="006C6ECD"/>
    <w:rsid w:val="006C7258"/>
    <w:rsid w:val="006C776B"/>
    <w:rsid w:val="006D04FA"/>
    <w:rsid w:val="006D0FAF"/>
    <w:rsid w:val="006D1BD7"/>
    <w:rsid w:val="006D221B"/>
    <w:rsid w:val="006D28DC"/>
    <w:rsid w:val="006D29B7"/>
    <w:rsid w:val="006D45DD"/>
    <w:rsid w:val="006D4DCB"/>
    <w:rsid w:val="006D5290"/>
    <w:rsid w:val="006D53EA"/>
    <w:rsid w:val="006D5C03"/>
    <w:rsid w:val="006D64CC"/>
    <w:rsid w:val="006D6549"/>
    <w:rsid w:val="006D658C"/>
    <w:rsid w:val="006D726C"/>
    <w:rsid w:val="006D73AB"/>
    <w:rsid w:val="006D77F6"/>
    <w:rsid w:val="006E0171"/>
    <w:rsid w:val="006E06EC"/>
    <w:rsid w:val="006E07E9"/>
    <w:rsid w:val="006E08E2"/>
    <w:rsid w:val="006E0E30"/>
    <w:rsid w:val="006E15A7"/>
    <w:rsid w:val="006E1D01"/>
    <w:rsid w:val="006E2373"/>
    <w:rsid w:val="006E26A0"/>
    <w:rsid w:val="006E3D1B"/>
    <w:rsid w:val="006E40A3"/>
    <w:rsid w:val="006E412E"/>
    <w:rsid w:val="006E449D"/>
    <w:rsid w:val="006E5BF1"/>
    <w:rsid w:val="006E5D8D"/>
    <w:rsid w:val="006E6784"/>
    <w:rsid w:val="006E6F15"/>
    <w:rsid w:val="006E6FF5"/>
    <w:rsid w:val="006E7436"/>
    <w:rsid w:val="006E7AFE"/>
    <w:rsid w:val="006E7F9F"/>
    <w:rsid w:val="006F0E23"/>
    <w:rsid w:val="006F12A8"/>
    <w:rsid w:val="006F18FD"/>
    <w:rsid w:val="006F2A91"/>
    <w:rsid w:val="006F3DC5"/>
    <w:rsid w:val="006F3E61"/>
    <w:rsid w:val="006F456C"/>
    <w:rsid w:val="006F4678"/>
    <w:rsid w:val="006F4BCF"/>
    <w:rsid w:val="006F4BD8"/>
    <w:rsid w:val="006F7581"/>
    <w:rsid w:val="0070084C"/>
    <w:rsid w:val="00701276"/>
    <w:rsid w:val="00701CF5"/>
    <w:rsid w:val="00701DED"/>
    <w:rsid w:val="0070262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60D"/>
    <w:rsid w:val="00710971"/>
    <w:rsid w:val="00711157"/>
    <w:rsid w:val="0071355B"/>
    <w:rsid w:val="00714082"/>
    <w:rsid w:val="00714189"/>
    <w:rsid w:val="00714913"/>
    <w:rsid w:val="00714B12"/>
    <w:rsid w:val="00714CCC"/>
    <w:rsid w:val="00716B14"/>
    <w:rsid w:val="00716E58"/>
    <w:rsid w:val="00716E7F"/>
    <w:rsid w:val="00716FFC"/>
    <w:rsid w:val="00717283"/>
    <w:rsid w:val="007179ED"/>
    <w:rsid w:val="007210AE"/>
    <w:rsid w:val="00722112"/>
    <w:rsid w:val="00722C31"/>
    <w:rsid w:val="00722E8B"/>
    <w:rsid w:val="00723C9F"/>
    <w:rsid w:val="00723D5F"/>
    <w:rsid w:val="00724131"/>
    <w:rsid w:val="007246E7"/>
    <w:rsid w:val="00724BAA"/>
    <w:rsid w:val="00726836"/>
    <w:rsid w:val="00727C8A"/>
    <w:rsid w:val="00730420"/>
    <w:rsid w:val="00730736"/>
    <w:rsid w:val="00730FAA"/>
    <w:rsid w:val="00731149"/>
    <w:rsid w:val="00731BF7"/>
    <w:rsid w:val="0073216A"/>
    <w:rsid w:val="0073374B"/>
    <w:rsid w:val="00734FAB"/>
    <w:rsid w:val="0073576A"/>
    <w:rsid w:val="00735779"/>
    <w:rsid w:val="00735915"/>
    <w:rsid w:val="00735EB0"/>
    <w:rsid w:val="00735F02"/>
    <w:rsid w:val="00736B32"/>
    <w:rsid w:val="00736B81"/>
    <w:rsid w:val="00736C30"/>
    <w:rsid w:val="00736D04"/>
    <w:rsid w:val="0073783D"/>
    <w:rsid w:val="00737B74"/>
    <w:rsid w:val="00741442"/>
    <w:rsid w:val="00741961"/>
    <w:rsid w:val="0074241E"/>
    <w:rsid w:val="00743029"/>
    <w:rsid w:val="00743245"/>
    <w:rsid w:val="007439A6"/>
    <w:rsid w:val="00743C3F"/>
    <w:rsid w:val="00743C8D"/>
    <w:rsid w:val="00743F14"/>
    <w:rsid w:val="00744725"/>
    <w:rsid w:val="00746C87"/>
    <w:rsid w:val="00747055"/>
    <w:rsid w:val="00750273"/>
    <w:rsid w:val="00750311"/>
    <w:rsid w:val="007505DF"/>
    <w:rsid w:val="00751D09"/>
    <w:rsid w:val="00751D7F"/>
    <w:rsid w:val="00752131"/>
    <w:rsid w:val="00753302"/>
    <w:rsid w:val="00753DE5"/>
    <w:rsid w:val="00754267"/>
    <w:rsid w:val="00755226"/>
    <w:rsid w:val="0075530F"/>
    <w:rsid w:val="007573AF"/>
    <w:rsid w:val="00757514"/>
    <w:rsid w:val="00761FA5"/>
    <w:rsid w:val="00762EC6"/>
    <w:rsid w:val="00763BB6"/>
    <w:rsid w:val="007641B4"/>
    <w:rsid w:val="00764B2E"/>
    <w:rsid w:val="00764DA7"/>
    <w:rsid w:val="007652E6"/>
    <w:rsid w:val="00765DD1"/>
    <w:rsid w:val="00766095"/>
    <w:rsid w:val="0076799F"/>
    <w:rsid w:val="00767E6A"/>
    <w:rsid w:val="00767EC5"/>
    <w:rsid w:val="00767FD3"/>
    <w:rsid w:val="00770476"/>
    <w:rsid w:val="00770E60"/>
    <w:rsid w:val="007721D7"/>
    <w:rsid w:val="00772F96"/>
    <w:rsid w:val="00773337"/>
    <w:rsid w:val="0077356E"/>
    <w:rsid w:val="00774BFC"/>
    <w:rsid w:val="00774D87"/>
    <w:rsid w:val="007763EA"/>
    <w:rsid w:val="00777483"/>
    <w:rsid w:val="00777685"/>
    <w:rsid w:val="00777D52"/>
    <w:rsid w:val="00777E7C"/>
    <w:rsid w:val="0078058D"/>
    <w:rsid w:val="00781138"/>
    <w:rsid w:val="007811B5"/>
    <w:rsid w:val="00782B15"/>
    <w:rsid w:val="00782B89"/>
    <w:rsid w:val="00783717"/>
    <w:rsid w:val="00783EDA"/>
    <w:rsid w:val="0078419C"/>
    <w:rsid w:val="007845E6"/>
    <w:rsid w:val="00784B6D"/>
    <w:rsid w:val="007852E7"/>
    <w:rsid w:val="007854F4"/>
    <w:rsid w:val="007858B5"/>
    <w:rsid w:val="00785FD5"/>
    <w:rsid w:val="007863FD"/>
    <w:rsid w:val="00787A74"/>
    <w:rsid w:val="00787B0F"/>
    <w:rsid w:val="00787C07"/>
    <w:rsid w:val="007901A9"/>
    <w:rsid w:val="007922E9"/>
    <w:rsid w:val="0079241C"/>
    <w:rsid w:val="00794111"/>
    <w:rsid w:val="00794C3A"/>
    <w:rsid w:val="00794F6D"/>
    <w:rsid w:val="00795464"/>
    <w:rsid w:val="0079546D"/>
    <w:rsid w:val="00796CA1"/>
    <w:rsid w:val="00797117"/>
    <w:rsid w:val="00797616"/>
    <w:rsid w:val="00797EE9"/>
    <w:rsid w:val="007A122F"/>
    <w:rsid w:val="007A1976"/>
    <w:rsid w:val="007A2289"/>
    <w:rsid w:val="007A2BD8"/>
    <w:rsid w:val="007A3005"/>
    <w:rsid w:val="007A3190"/>
    <w:rsid w:val="007A33DE"/>
    <w:rsid w:val="007A3983"/>
    <w:rsid w:val="007A3C25"/>
    <w:rsid w:val="007A42E3"/>
    <w:rsid w:val="007A4701"/>
    <w:rsid w:val="007A4B2B"/>
    <w:rsid w:val="007A5349"/>
    <w:rsid w:val="007A576B"/>
    <w:rsid w:val="007B0F0C"/>
    <w:rsid w:val="007B1FFD"/>
    <w:rsid w:val="007B25A9"/>
    <w:rsid w:val="007B3354"/>
    <w:rsid w:val="007B42FB"/>
    <w:rsid w:val="007B430F"/>
    <w:rsid w:val="007B52E8"/>
    <w:rsid w:val="007B5ADF"/>
    <w:rsid w:val="007B5C1C"/>
    <w:rsid w:val="007B62E1"/>
    <w:rsid w:val="007B71C7"/>
    <w:rsid w:val="007B7493"/>
    <w:rsid w:val="007C053B"/>
    <w:rsid w:val="007C0AC7"/>
    <w:rsid w:val="007C0B18"/>
    <w:rsid w:val="007C0C45"/>
    <w:rsid w:val="007C1648"/>
    <w:rsid w:val="007C27E7"/>
    <w:rsid w:val="007C2B3A"/>
    <w:rsid w:val="007C301B"/>
    <w:rsid w:val="007C3A48"/>
    <w:rsid w:val="007C5319"/>
    <w:rsid w:val="007C62FA"/>
    <w:rsid w:val="007C6598"/>
    <w:rsid w:val="007C6826"/>
    <w:rsid w:val="007C6929"/>
    <w:rsid w:val="007C7904"/>
    <w:rsid w:val="007C79E0"/>
    <w:rsid w:val="007D072C"/>
    <w:rsid w:val="007D199F"/>
    <w:rsid w:val="007D2998"/>
    <w:rsid w:val="007D2EC5"/>
    <w:rsid w:val="007D311A"/>
    <w:rsid w:val="007D3264"/>
    <w:rsid w:val="007D3268"/>
    <w:rsid w:val="007D3C13"/>
    <w:rsid w:val="007D63A6"/>
    <w:rsid w:val="007D6438"/>
    <w:rsid w:val="007D6479"/>
    <w:rsid w:val="007D6676"/>
    <w:rsid w:val="007D6D50"/>
    <w:rsid w:val="007D7974"/>
    <w:rsid w:val="007E0419"/>
    <w:rsid w:val="007E05AF"/>
    <w:rsid w:val="007E0941"/>
    <w:rsid w:val="007E0A8C"/>
    <w:rsid w:val="007E1AAE"/>
    <w:rsid w:val="007E2C25"/>
    <w:rsid w:val="007E362C"/>
    <w:rsid w:val="007E3CDB"/>
    <w:rsid w:val="007E4501"/>
    <w:rsid w:val="007E48D4"/>
    <w:rsid w:val="007E4A46"/>
    <w:rsid w:val="007E5A4F"/>
    <w:rsid w:val="007E659A"/>
    <w:rsid w:val="007E7492"/>
    <w:rsid w:val="007E7656"/>
    <w:rsid w:val="007F08A6"/>
    <w:rsid w:val="007F0C7A"/>
    <w:rsid w:val="007F0F80"/>
    <w:rsid w:val="007F1E97"/>
    <w:rsid w:val="007F22D0"/>
    <w:rsid w:val="007F2694"/>
    <w:rsid w:val="007F2C9F"/>
    <w:rsid w:val="007F2E3D"/>
    <w:rsid w:val="007F348E"/>
    <w:rsid w:val="007F35BC"/>
    <w:rsid w:val="007F3882"/>
    <w:rsid w:val="007F3922"/>
    <w:rsid w:val="007F422E"/>
    <w:rsid w:val="007F486F"/>
    <w:rsid w:val="007F5870"/>
    <w:rsid w:val="007F5E7F"/>
    <w:rsid w:val="007F663B"/>
    <w:rsid w:val="007F74C2"/>
    <w:rsid w:val="007F7D23"/>
    <w:rsid w:val="00800D08"/>
    <w:rsid w:val="008012E4"/>
    <w:rsid w:val="008022CF"/>
    <w:rsid w:val="00802793"/>
    <w:rsid w:val="008035EB"/>
    <w:rsid w:val="00803973"/>
    <w:rsid w:val="00804676"/>
    <w:rsid w:val="00804C89"/>
    <w:rsid w:val="008050BB"/>
    <w:rsid w:val="008060B5"/>
    <w:rsid w:val="00806829"/>
    <w:rsid w:val="008071DC"/>
    <w:rsid w:val="00810988"/>
    <w:rsid w:val="00810BD9"/>
    <w:rsid w:val="008118C5"/>
    <w:rsid w:val="0081286C"/>
    <w:rsid w:val="008136D0"/>
    <w:rsid w:val="0081384F"/>
    <w:rsid w:val="008138FA"/>
    <w:rsid w:val="00813969"/>
    <w:rsid w:val="008151BC"/>
    <w:rsid w:val="00815355"/>
    <w:rsid w:val="00815544"/>
    <w:rsid w:val="008167FB"/>
    <w:rsid w:val="00817D1F"/>
    <w:rsid w:val="00820712"/>
    <w:rsid w:val="00820852"/>
    <w:rsid w:val="00820C32"/>
    <w:rsid w:val="0082143D"/>
    <w:rsid w:val="00821F47"/>
    <w:rsid w:val="00821F71"/>
    <w:rsid w:val="008220D7"/>
    <w:rsid w:val="00822B1E"/>
    <w:rsid w:val="00822E0C"/>
    <w:rsid w:val="0082364F"/>
    <w:rsid w:val="00823CF6"/>
    <w:rsid w:val="00825262"/>
    <w:rsid w:val="00825D78"/>
    <w:rsid w:val="00826BF6"/>
    <w:rsid w:val="0082703B"/>
    <w:rsid w:val="008270E3"/>
    <w:rsid w:val="008271E3"/>
    <w:rsid w:val="00827676"/>
    <w:rsid w:val="00827C1D"/>
    <w:rsid w:val="00830462"/>
    <w:rsid w:val="00830520"/>
    <w:rsid w:val="008317C9"/>
    <w:rsid w:val="00831CB2"/>
    <w:rsid w:val="008336D1"/>
    <w:rsid w:val="00833A8A"/>
    <w:rsid w:val="0083505C"/>
    <w:rsid w:val="00835918"/>
    <w:rsid w:val="00836B4E"/>
    <w:rsid w:val="00836BB9"/>
    <w:rsid w:val="00836C74"/>
    <w:rsid w:val="00836E7A"/>
    <w:rsid w:val="00837C66"/>
    <w:rsid w:val="00840397"/>
    <w:rsid w:val="008407B7"/>
    <w:rsid w:val="00840864"/>
    <w:rsid w:val="00841A42"/>
    <w:rsid w:val="00841EA7"/>
    <w:rsid w:val="00842745"/>
    <w:rsid w:val="00842FD3"/>
    <w:rsid w:val="008438F5"/>
    <w:rsid w:val="00844A82"/>
    <w:rsid w:val="00845892"/>
    <w:rsid w:val="0084609F"/>
    <w:rsid w:val="00846338"/>
    <w:rsid w:val="00846443"/>
    <w:rsid w:val="0084688A"/>
    <w:rsid w:val="00850418"/>
    <w:rsid w:val="008505A4"/>
    <w:rsid w:val="00850D36"/>
    <w:rsid w:val="00850D87"/>
    <w:rsid w:val="00851308"/>
    <w:rsid w:val="0085192C"/>
    <w:rsid w:val="00851B01"/>
    <w:rsid w:val="0085256E"/>
    <w:rsid w:val="00852E14"/>
    <w:rsid w:val="00853651"/>
    <w:rsid w:val="00853E55"/>
    <w:rsid w:val="008541D4"/>
    <w:rsid w:val="008544F3"/>
    <w:rsid w:val="008547E5"/>
    <w:rsid w:val="00854A76"/>
    <w:rsid w:val="00854ACB"/>
    <w:rsid w:val="00854B6F"/>
    <w:rsid w:val="008554CE"/>
    <w:rsid w:val="008557AB"/>
    <w:rsid w:val="00855D4B"/>
    <w:rsid w:val="00855D5F"/>
    <w:rsid w:val="00856F23"/>
    <w:rsid w:val="00857184"/>
    <w:rsid w:val="00857728"/>
    <w:rsid w:val="008602D3"/>
    <w:rsid w:val="00862ED6"/>
    <w:rsid w:val="00863331"/>
    <w:rsid w:val="008648BD"/>
    <w:rsid w:val="00864DC7"/>
    <w:rsid w:val="00866968"/>
    <w:rsid w:val="00867475"/>
    <w:rsid w:val="00867730"/>
    <w:rsid w:val="00867AFF"/>
    <w:rsid w:val="00870B09"/>
    <w:rsid w:val="00871DFC"/>
    <w:rsid w:val="008721A6"/>
    <w:rsid w:val="00872383"/>
    <w:rsid w:val="00872851"/>
    <w:rsid w:val="00872E08"/>
    <w:rsid w:val="0087428D"/>
    <w:rsid w:val="008743B3"/>
    <w:rsid w:val="008753DD"/>
    <w:rsid w:val="00876B68"/>
    <w:rsid w:val="00880807"/>
    <w:rsid w:val="00881274"/>
    <w:rsid w:val="008818DD"/>
    <w:rsid w:val="00881C7B"/>
    <w:rsid w:val="00882D7E"/>
    <w:rsid w:val="00882E1C"/>
    <w:rsid w:val="00882E54"/>
    <w:rsid w:val="008833D5"/>
    <w:rsid w:val="0088359B"/>
    <w:rsid w:val="0088372E"/>
    <w:rsid w:val="00883AA0"/>
    <w:rsid w:val="00883D93"/>
    <w:rsid w:val="008850F8"/>
    <w:rsid w:val="0088608A"/>
    <w:rsid w:val="00890035"/>
    <w:rsid w:val="0089042F"/>
    <w:rsid w:val="0089281F"/>
    <w:rsid w:val="00892EF9"/>
    <w:rsid w:val="00894225"/>
    <w:rsid w:val="00894B35"/>
    <w:rsid w:val="0089536C"/>
    <w:rsid w:val="008A01CA"/>
    <w:rsid w:val="008A06EE"/>
    <w:rsid w:val="008A25B9"/>
    <w:rsid w:val="008A3FEE"/>
    <w:rsid w:val="008A480B"/>
    <w:rsid w:val="008A4E3F"/>
    <w:rsid w:val="008A500B"/>
    <w:rsid w:val="008A5D9B"/>
    <w:rsid w:val="008A5E09"/>
    <w:rsid w:val="008A782B"/>
    <w:rsid w:val="008A79EA"/>
    <w:rsid w:val="008B091B"/>
    <w:rsid w:val="008B11D9"/>
    <w:rsid w:val="008B1303"/>
    <w:rsid w:val="008B143B"/>
    <w:rsid w:val="008B1ABE"/>
    <w:rsid w:val="008B1CD0"/>
    <w:rsid w:val="008B3334"/>
    <w:rsid w:val="008B40D9"/>
    <w:rsid w:val="008B46E9"/>
    <w:rsid w:val="008B55A0"/>
    <w:rsid w:val="008B55D6"/>
    <w:rsid w:val="008B5E45"/>
    <w:rsid w:val="008B6261"/>
    <w:rsid w:val="008B638B"/>
    <w:rsid w:val="008B6AA9"/>
    <w:rsid w:val="008B6ED6"/>
    <w:rsid w:val="008B7D72"/>
    <w:rsid w:val="008B7DF8"/>
    <w:rsid w:val="008B7FBC"/>
    <w:rsid w:val="008C0368"/>
    <w:rsid w:val="008C0E47"/>
    <w:rsid w:val="008C0EC1"/>
    <w:rsid w:val="008C2465"/>
    <w:rsid w:val="008C31EA"/>
    <w:rsid w:val="008C4F8A"/>
    <w:rsid w:val="008C5136"/>
    <w:rsid w:val="008C54AB"/>
    <w:rsid w:val="008C5DAA"/>
    <w:rsid w:val="008C5F0C"/>
    <w:rsid w:val="008C601D"/>
    <w:rsid w:val="008C65FD"/>
    <w:rsid w:val="008C7474"/>
    <w:rsid w:val="008C7D69"/>
    <w:rsid w:val="008D098D"/>
    <w:rsid w:val="008D1641"/>
    <w:rsid w:val="008D1666"/>
    <w:rsid w:val="008D1736"/>
    <w:rsid w:val="008D1EC0"/>
    <w:rsid w:val="008D2333"/>
    <w:rsid w:val="008D260A"/>
    <w:rsid w:val="008D272D"/>
    <w:rsid w:val="008D33D5"/>
    <w:rsid w:val="008D3568"/>
    <w:rsid w:val="008D36E8"/>
    <w:rsid w:val="008D38F8"/>
    <w:rsid w:val="008D3B9E"/>
    <w:rsid w:val="008D41BE"/>
    <w:rsid w:val="008D44CA"/>
    <w:rsid w:val="008D4D00"/>
    <w:rsid w:val="008D5277"/>
    <w:rsid w:val="008D5D0E"/>
    <w:rsid w:val="008D70B3"/>
    <w:rsid w:val="008D760D"/>
    <w:rsid w:val="008D7D4A"/>
    <w:rsid w:val="008E3C70"/>
    <w:rsid w:val="008E4285"/>
    <w:rsid w:val="008E4B75"/>
    <w:rsid w:val="008E4EF3"/>
    <w:rsid w:val="008E52AE"/>
    <w:rsid w:val="008E5FC9"/>
    <w:rsid w:val="008E6111"/>
    <w:rsid w:val="008E6623"/>
    <w:rsid w:val="008E7B11"/>
    <w:rsid w:val="008E7D8E"/>
    <w:rsid w:val="008F0948"/>
    <w:rsid w:val="008F0C5A"/>
    <w:rsid w:val="008F0ED2"/>
    <w:rsid w:val="008F22D9"/>
    <w:rsid w:val="008F3519"/>
    <w:rsid w:val="008F355C"/>
    <w:rsid w:val="008F36A7"/>
    <w:rsid w:val="008F3B8D"/>
    <w:rsid w:val="008F3F31"/>
    <w:rsid w:val="008F421E"/>
    <w:rsid w:val="008F42A0"/>
    <w:rsid w:val="008F442F"/>
    <w:rsid w:val="008F51CE"/>
    <w:rsid w:val="008F5A20"/>
    <w:rsid w:val="008F640C"/>
    <w:rsid w:val="008F6877"/>
    <w:rsid w:val="008F6AE3"/>
    <w:rsid w:val="008F752B"/>
    <w:rsid w:val="008F7AF5"/>
    <w:rsid w:val="0090049B"/>
    <w:rsid w:val="00901850"/>
    <w:rsid w:val="0090260D"/>
    <w:rsid w:val="009028F6"/>
    <w:rsid w:val="00902F6B"/>
    <w:rsid w:val="00904176"/>
    <w:rsid w:val="009043A4"/>
    <w:rsid w:val="009043BF"/>
    <w:rsid w:val="00904690"/>
    <w:rsid w:val="009056ED"/>
    <w:rsid w:val="00906F28"/>
    <w:rsid w:val="00907423"/>
    <w:rsid w:val="009074AB"/>
    <w:rsid w:val="00910CA8"/>
    <w:rsid w:val="009113A0"/>
    <w:rsid w:val="00911869"/>
    <w:rsid w:val="00911D81"/>
    <w:rsid w:val="00912688"/>
    <w:rsid w:val="00912EFF"/>
    <w:rsid w:val="009135B4"/>
    <w:rsid w:val="00916AE4"/>
    <w:rsid w:val="00916B85"/>
    <w:rsid w:val="009176AC"/>
    <w:rsid w:val="00917C28"/>
    <w:rsid w:val="00917E25"/>
    <w:rsid w:val="009201A3"/>
    <w:rsid w:val="0092174C"/>
    <w:rsid w:val="009218FA"/>
    <w:rsid w:val="009221BD"/>
    <w:rsid w:val="0092252F"/>
    <w:rsid w:val="00922863"/>
    <w:rsid w:val="00922BD6"/>
    <w:rsid w:val="0092500C"/>
    <w:rsid w:val="00926995"/>
    <w:rsid w:val="00926E7D"/>
    <w:rsid w:val="0092794B"/>
    <w:rsid w:val="0093199E"/>
    <w:rsid w:val="00931ABE"/>
    <w:rsid w:val="0093329A"/>
    <w:rsid w:val="00933A0E"/>
    <w:rsid w:val="00933FCC"/>
    <w:rsid w:val="009369DF"/>
    <w:rsid w:val="00936D05"/>
    <w:rsid w:val="00940254"/>
    <w:rsid w:val="009404AA"/>
    <w:rsid w:val="0094055D"/>
    <w:rsid w:val="00940659"/>
    <w:rsid w:val="00940E4A"/>
    <w:rsid w:val="00941156"/>
    <w:rsid w:val="009438E0"/>
    <w:rsid w:val="00943BCC"/>
    <w:rsid w:val="009449B4"/>
    <w:rsid w:val="00944AD0"/>
    <w:rsid w:val="00944BF7"/>
    <w:rsid w:val="0094532E"/>
    <w:rsid w:val="0094541D"/>
    <w:rsid w:val="00945B2D"/>
    <w:rsid w:val="00946C0B"/>
    <w:rsid w:val="00947008"/>
    <w:rsid w:val="00951BF8"/>
    <w:rsid w:val="00951C75"/>
    <w:rsid w:val="00951E67"/>
    <w:rsid w:val="009522F6"/>
    <w:rsid w:val="009526E6"/>
    <w:rsid w:val="00952A8E"/>
    <w:rsid w:val="009549AB"/>
    <w:rsid w:val="00957E4A"/>
    <w:rsid w:val="00960C50"/>
    <w:rsid w:val="009613B0"/>
    <w:rsid w:val="009615E6"/>
    <w:rsid w:val="00961D89"/>
    <w:rsid w:val="00962535"/>
    <w:rsid w:val="00962600"/>
    <w:rsid w:val="00962865"/>
    <w:rsid w:val="009640E3"/>
    <w:rsid w:val="00965B40"/>
    <w:rsid w:val="00965D46"/>
    <w:rsid w:val="0096691D"/>
    <w:rsid w:val="009671B0"/>
    <w:rsid w:val="009677B8"/>
    <w:rsid w:val="00967A97"/>
    <w:rsid w:val="00967D5C"/>
    <w:rsid w:val="00970224"/>
    <w:rsid w:val="00970614"/>
    <w:rsid w:val="009707D9"/>
    <w:rsid w:val="00970FFF"/>
    <w:rsid w:val="0097141A"/>
    <w:rsid w:val="009714BE"/>
    <w:rsid w:val="00971CAA"/>
    <w:rsid w:val="00972A18"/>
    <w:rsid w:val="0097376E"/>
    <w:rsid w:val="00973C4B"/>
    <w:rsid w:val="00973CE9"/>
    <w:rsid w:val="00973E34"/>
    <w:rsid w:val="00973F37"/>
    <w:rsid w:val="009741B0"/>
    <w:rsid w:val="00974434"/>
    <w:rsid w:val="00975357"/>
    <w:rsid w:val="00975A94"/>
    <w:rsid w:val="009762F3"/>
    <w:rsid w:val="0097680E"/>
    <w:rsid w:val="00976878"/>
    <w:rsid w:val="00976DEB"/>
    <w:rsid w:val="009774D5"/>
    <w:rsid w:val="009779A5"/>
    <w:rsid w:val="0098065D"/>
    <w:rsid w:val="00980854"/>
    <w:rsid w:val="00981075"/>
    <w:rsid w:val="009814F0"/>
    <w:rsid w:val="00981DD5"/>
    <w:rsid w:val="0098256D"/>
    <w:rsid w:val="009836CD"/>
    <w:rsid w:val="00983BF0"/>
    <w:rsid w:val="00983C97"/>
    <w:rsid w:val="00983F15"/>
    <w:rsid w:val="00984EF1"/>
    <w:rsid w:val="00985923"/>
    <w:rsid w:val="00985D1F"/>
    <w:rsid w:val="009862AC"/>
    <w:rsid w:val="009862E7"/>
    <w:rsid w:val="00986348"/>
    <w:rsid w:val="00987C88"/>
    <w:rsid w:val="00987EF2"/>
    <w:rsid w:val="00990080"/>
    <w:rsid w:val="0099128D"/>
    <w:rsid w:val="009915A2"/>
    <w:rsid w:val="00991DDA"/>
    <w:rsid w:val="00992043"/>
    <w:rsid w:val="0099225C"/>
    <w:rsid w:val="0099276A"/>
    <w:rsid w:val="00993C5F"/>
    <w:rsid w:val="00993D2D"/>
    <w:rsid w:val="009944C1"/>
    <w:rsid w:val="00994AC6"/>
    <w:rsid w:val="00995D67"/>
    <w:rsid w:val="00995DAE"/>
    <w:rsid w:val="00996273"/>
    <w:rsid w:val="0099640E"/>
    <w:rsid w:val="00997560"/>
    <w:rsid w:val="00997665"/>
    <w:rsid w:val="00997672"/>
    <w:rsid w:val="009A0ACC"/>
    <w:rsid w:val="009A0BA4"/>
    <w:rsid w:val="009A1665"/>
    <w:rsid w:val="009A1696"/>
    <w:rsid w:val="009A19E7"/>
    <w:rsid w:val="009A20EF"/>
    <w:rsid w:val="009A2FA2"/>
    <w:rsid w:val="009A3C8A"/>
    <w:rsid w:val="009A4956"/>
    <w:rsid w:val="009A4983"/>
    <w:rsid w:val="009A4FF2"/>
    <w:rsid w:val="009A6529"/>
    <w:rsid w:val="009A6C85"/>
    <w:rsid w:val="009A6E49"/>
    <w:rsid w:val="009A708D"/>
    <w:rsid w:val="009A75F2"/>
    <w:rsid w:val="009B01E9"/>
    <w:rsid w:val="009B0336"/>
    <w:rsid w:val="009B1334"/>
    <w:rsid w:val="009B1F60"/>
    <w:rsid w:val="009B245A"/>
    <w:rsid w:val="009B3622"/>
    <w:rsid w:val="009B3A93"/>
    <w:rsid w:val="009B3EF2"/>
    <w:rsid w:val="009B4084"/>
    <w:rsid w:val="009B4F83"/>
    <w:rsid w:val="009B56EE"/>
    <w:rsid w:val="009B6979"/>
    <w:rsid w:val="009B6E77"/>
    <w:rsid w:val="009B770C"/>
    <w:rsid w:val="009C0578"/>
    <w:rsid w:val="009C0BA5"/>
    <w:rsid w:val="009C2664"/>
    <w:rsid w:val="009C2A97"/>
    <w:rsid w:val="009C32E1"/>
    <w:rsid w:val="009C3F61"/>
    <w:rsid w:val="009C4305"/>
    <w:rsid w:val="009C4320"/>
    <w:rsid w:val="009C5C16"/>
    <w:rsid w:val="009C5C39"/>
    <w:rsid w:val="009C615B"/>
    <w:rsid w:val="009D00AC"/>
    <w:rsid w:val="009D0165"/>
    <w:rsid w:val="009D0280"/>
    <w:rsid w:val="009D03B7"/>
    <w:rsid w:val="009D18D5"/>
    <w:rsid w:val="009D23E4"/>
    <w:rsid w:val="009D28B5"/>
    <w:rsid w:val="009D28B9"/>
    <w:rsid w:val="009D3890"/>
    <w:rsid w:val="009D39C8"/>
    <w:rsid w:val="009D4DF8"/>
    <w:rsid w:val="009D52D2"/>
    <w:rsid w:val="009D5647"/>
    <w:rsid w:val="009D58A7"/>
    <w:rsid w:val="009D5ABD"/>
    <w:rsid w:val="009D5EB5"/>
    <w:rsid w:val="009D77DB"/>
    <w:rsid w:val="009E0020"/>
    <w:rsid w:val="009E1887"/>
    <w:rsid w:val="009E1E24"/>
    <w:rsid w:val="009E1F22"/>
    <w:rsid w:val="009E2208"/>
    <w:rsid w:val="009E2523"/>
    <w:rsid w:val="009E2BCA"/>
    <w:rsid w:val="009E42C7"/>
    <w:rsid w:val="009E4A5C"/>
    <w:rsid w:val="009E5165"/>
    <w:rsid w:val="009E51C9"/>
    <w:rsid w:val="009E59CD"/>
    <w:rsid w:val="009E5BC6"/>
    <w:rsid w:val="009E6AB4"/>
    <w:rsid w:val="009E6F21"/>
    <w:rsid w:val="009E7B67"/>
    <w:rsid w:val="009F0759"/>
    <w:rsid w:val="009F0C22"/>
    <w:rsid w:val="009F10BF"/>
    <w:rsid w:val="009F14A1"/>
    <w:rsid w:val="009F1AD5"/>
    <w:rsid w:val="009F373C"/>
    <w:rsid w:val="009F3A6C"/>
    <w:rsid w:val="009F446A"/>
    <w:rsid w:val="009F4976"/>
    <w:rsid w:val="009F4B39"/>
    <w:rsid w:val="009F53AC"/>
    <w:rsid w:val="009F53EE"/>
    <w:rsid w:val="009F5EB0"/>
    <w:rsid w:val="009F61B8"/>
    <w:rsid w:val="009F7ACD"/>
    <w:rsid w:val="009F7F51"/>
    <w:rsid w:val="00A004B3"/>
    <w:rsid w:val="00A01E55"/>
    <w:rsid w:val="00A033FC"/>
    <w:rsid w:val="00A0493F"/>
    <w:rsid w:val="00A05669"/>
    <w:rsid w:val="00A058E6"/>
    <w:rsid w:val="00A066F7"/>
    <w:rsid w:val="00A06709"/>
    <w:rsid w:val="00A06B84"/>
    <w:rsid w:val="00A06CBB"/>
    <w:rsid w:val="00A0735C"/>
    <w:rsid w:val="00A07CA2"/>
    <w:rsid w:val="00A10964"/>
    <w:rsid w:val="00A10DCB"/>
    <w:rsid w:val="00A1108A"/>
    <w:rsid w:val="00A112DF"/>
    <w:rsid w:val="00A11349"/>
    <w:rsid w:val="00A11AB9"/>
    <w:rsid w:val="00A1220B"/>
    <w:rsid w:val="00A131D8"/>
    <w:rsid w:val="00A149CF"/>
    <w:rsid w:val="00A14DBD"/>
    <w:rsid w:val="00A14DE0"/>
    <w:rsid w:val="00A155C2"/>
    <w:rsid w:val="00A1583D"/>
    <w:rsid w:val="00A15A32"/>
    <w:rsid w:val="00A15B3E"/>
    <w:rsid w:val="00A1607C"/>
    <w:rsid w:val="00A1609C"/>
    <w:rsid w:val="00A165F5"/>
    <w:rsid w:val="00A16688"/>
    <w:rsid w:val="00A17C86"/>
    <w:rsid w:val="00A211EE"/>
    <w:rsid w:val="00A21359"/>
    <w:rsid w:val="00A22663"/>
    <w:rsid w:val="00A22D0E"/>
    <w:rsid w:val="00A22E9E"/>
    <w:rsid w:val="00A22FC3"/>
    <w:rsid w:val="00A234CB"/>
    <w:rsid w:val="00A23755"/>
    <w:rsid w:val="00A24765"/>
    <w:rsid w:val="00A24F62"/>
    <w:rsid w:val="00A25487"/>
    <w:rsid w:val="00A266A5"/>
    <w:rsid w:val="00A30BA3"/>
    <w:rsid w:val="00A31259"/>
    <w:rsid w:val="00A330D3"/>
    <w:rsid w:val="00A3338F"/>
    <w:rsid w:val="00A333BA"/>
    <w:rsid w:val="00A33575"/>
    <w:rsid w:val="00A33A54"/>
    <w:rsid w:val="00A33C99"/>
    <w:rsid w:val="00A33F07"/>
    <w:rsid w:val="00A34047"/>
    <w:rsid w:val="00A347D6"/>
    <w:rsid w:val="00A36122"/>
    <w:rsid w:val="00A3615B"/>
    <w:rsid w:val="00A3693C"/>
    <w:rsid w:val="00A369EB"/>
    <w:rsid w:val="00A36A03"/>
    <w:rsid w:val="00A37825"/>
    <w:rsid w:val="00A40785"/>
    <w:rsid w:val="00A41148"/>
    <w:rsid w:val="00A41540"/>
    <w:rsid w:val="00A415E0"/>
    <w:rsid w:val="00A41920"/>
    <w:rsid w:val="00A41D0E"/>
    <w:rsid w:val="00A43155"/>
    <w:rsid w:val="00A43450"/>
    <w:rsid w:val="00A4360B"/>
    <w:rsid w:val="00A43C57"/>
    <w:rsid w:val="00A43EDA"/>
    <w:rsid w:val="00A44C95"/>
    <w:rsid w:val="00A453F6"/>
    <w:rsid w:val="00A456BF"/>
    <w:rsid w:val="00A460C1"/>
    <w:rsid w:val="00A466BC"/>
    <w:rsid w:val="00A467C7"/>
    <w:rsid w:val="00A470E3"/>
    <w:rsid w:val="00A4713E"/>
    <w:rsid w:val="00A47E81"/>
    <w:rsid w:val="00A47E8F"/>
    <w:rsid w:val="00A50F3F"/>
    <w:rsid w:val="00A51224"/>
    <w:rsid w:val="00A5135A"/>
    <w:rsid w:val="00A51B50"/>
    <w:rsid w:val="00A52254"/>
    <w:rsid w:val="00A52D21"/>
    <w:rsid w:val="00A531EE"/>
    <w:rsid w:val="00A53B50"/>
    <w:rsid w:val="00A54000"/>
    <w:rsid w:val="00A544FB"/>
    <w:rsid w:val="00A54B72"/>
    <w:rsid w:val="00A54EC6"/>
    <w:rsid w:val="00A54FE7"/>
    <w:rsid w:val="00A553C5"/>
    <w:rsid w:val="00A55559"/>
    <w:rsid w:val="00A55708"/>
    <w:rsid w:val="00A55F08"/>
    <w:rsid w:val="00A56B6C"/>
    <w:rsid w:val="00A56B81"/>
    <w:rsid w:val="00A56E6F"/>
    <w:rsid w:val="00A57056"/>
    <w:rsid w:val="00A6136E"/>
    <w:rsid w:val="00A624BA"/>
    <w:rsid w:val="00A63B5B"/>
    <w:rsid w:val="00A648CD"/>
    <w:rsid w:val="00A665EA"/>
    <w:rsid w:val="00A66DBD"/>
    <w:rsid w:val="00A67182"/>
    <w:rsid w:val="00A677A9"/>
    <w:rsid w:val="00A67806"/>
    <w:rsid w:val="00A705B1"/>
    <w:rsid w:val="00A72453"/>
    <w:rsid w:val="00A72B9D"/>
    <w:rsid w:val="00A73280"/>
    <w:rsid w:val="00A7337E"/>
    <w:rsid w:val="00A7345A"/>
    <w:rsid w:val="00A742B9"/>
    <w:rsid w:val="00A74684"/>
    <w:rsid w:val="00A74DED"/>
    <w:rsid w:val="00A7582E"/>
    <w:rsid w:val="00A75D58"/>
    <w:rsid w:val="00A7641A"/>
    <w:rsid w:val="00A768CB"/>
    <w:rsid w:val="00A76CF7"/>
    <w:rsid w:val="00A76F53"/>
    <w:rsid w:val="00A77516"/>
    <w:rsid w:val="00A80901"/>
    <w:rsid w:val="00A84538"/>
    <w:rsid w:val="00A84BE1"/>
    <w:rsid w:val="00A85682"/>
    <w:rsid w:val="00A8569F"/>
    <w:rsid w:val="00A857B3"/>
    <w:rsid w:val="00A86253"/>
    <w:rsid w:val="00A878E9"/>
    <w:rsid w:val="00A903BC"/>
    <w:rsid w:val="00A90B5D"/>
    <w:rsid w:val="00A90DC5"/>
    <w:rsid w:val="00A916FD"/>
    <w:rsid w:val="00A926B4"/>
    <w:rsid w:val="00A92710"/>
    <w:rsid w:val="00A930EB"/>
    <w:rsid w:val="00A935D6"/>
    <w:rsid w:val="00A94192"/>
    <w:rsid w:val="00A942F9"/>
    <w:rsid w:val="00A94440"/>
    <w:rsid w:val="00A94B1D"/>
    <w:rsid w:val="00A94D2E"/>
    <w:rsid w:val="00A9506B"/>
    <w:rsid w:val="00A963C6"/>
    <w:rsid w:val="00A96431"/>
    <w:rsid w:val="00A964F4"/>
    <w:rsid w:val="00A9654F"/>
    <w:rsid w:val="00A97703"/>
    <w:rsid w:val="00A9780F"/>
    <w:rsid w:val="00A978FB"/>
    <w:rsid w:val="00AA2104"/>
    <w:rsid w:val="00AA24A7"/>
    <w:rsid w:val="00AA28D2"/>
    <w:rsid w:val="00AA3365"/>
    <w:rsid w:val="00AA3742"/>
    <w:rsid w:val="00AA4501"/>
    <w:rsid w:val="00AA47D6"/>
    <w:rsid w:val="00AA506A"/>
    <w:rsid w:val="00AA527C"/>
    <w:rsid w:val="00AA6986"/>
    <w:rsid w:val="00AA71F2"/>
    <w:rsid w:val="00AA7631"/>
    <w:rsid w:val="00AA7E61"/>
    <w:rsid w:val="00AB0538"/>
    <w:rsid w:val="00AB0D44"/>
    <w:rsid w:val="00AB0E02"/>
    <w:rsid w:val="00AB0EC6"/>
    <w:rsid w:val="00AB1327"/>
    <w:rsid w:val="00AB191D"/>
    <w:rsid w:val="00AB1FA5"/>
    <w:rsid w:val="00AB2478"/>
    <w:rsid w:val="00AB2832"/>
    <w:rsid w:val="00AB2A9C"/>
    <w:rsid w:val="00AB359F"/>
    <w:rsid w:val="00AB3BBE"/>
    <w:rsid w:val="00AB488F"/>
    <w:rsid w:val="00AB4D60"/>
    <w:rsid w:val="00AB5A0C"/>
    <w:rsid w:val="00AB6C4A"/>
    <w:rsid w:val="00AB7DCB"/>
    <w:rsid w:val="00AB7DD7"/>
    <w:rsid w:val="00AC122A"/>
    <w:rsid w:val="00AC166A"/>
    <w:rsid w:val="00AC2786"/>
    <w:rsid w:val="00AC3599"/>
    <w:rsid w:val="00AC5E50"/>
    <w:rsid w:val="00AC63E1"/>
    <w:rsid w:val="00AC6A16"/>
    <w:rsid w:val="00AC6D97"/>
    <w:rsid w:val="00AC792F"/>
    <w:rsid w:val="00AD0686"/>
    <w:rsid w:val="00AD081E"/>
    <w:rsid w:val="00AD12FD"/>
    <w:rsid w:val="00AD1B4F"/>
    <w:rsid w:val="00AD210C"/>
    <w:rsid w:val="00AD2391"/>
    <w:rsid w:val="00AD24F9"/>
    <w:rsid w:val="00AD4687"/>
    <w:rsid w:val="00AD4A67"/>
    <w:rsid w:val="00AD56FD"/>
    <w:rsid w:val="00AD5976"/>
    <w:rsid w:val="00AD6053"/>
    <w:rsid w:val="00AD61D6"/>
    <w:rsid w:val="00AD6852"/>
    <w:rsid w:val="00AD769A"/>
    <w:rsid w:val="00AD76C3"/>
    <w:rsid w:val="00AD7702"/>
    <w:rsid w:val="00AD7D94"/>
    <w:rsid w:val="00AE082E"/>
    <w:rsid w:val="00AE2524"/>
    <w:rsid w:val="00AE2EA6"/>
    <w:rsid w:val="00AE2F3F"/>
    <w:rsid w:val="00AE3289"/>
    <w:rsid w:val="00AE350F"/>
    <w:rsid w:val="00AE3FEB"/>
    <w:rsid w:val="00AE4518"/>
    <w:rsid w:val="00AE52A9"/>
    <w:rsid w:val="00AE58CF"/>
    <w:rsid w:val="00AE7414"/>
    <w:rsid w:val="00AF00A2"/>
    <w:rsid w:val="00AF0C75"/>
    <w:rsid w:val="00AF0EAE"/>
    <w:rsid w:val="00AF140D"/>
    <w:rsid w:val="00AF16DD"/>
    <w:rsid w:val="00AF1D35"/>
    <w:rsid w:val="00AF2107"/>
    <w:rsid w:val="00AF280C"/>
    <w:rsid w:val="00AF3938"/>
    <w:rsid w:val="00AF3EF2"/>
    <w:rsid w:val="00AF41ED"/>
    <w:rsid w:val="00AF4EE2"/>
    <w:rsid w:val="00AF57C7"/>
    <w:rsid w:val="00AF5AE0"/>
    <w:rsid w:val="00AF60BC"/>
    <w:rsid w:val="00AF6671"/>
    <w:rsid w:val="00AF6EB0"/>
    <w:rsid w:val="00AF733C"/>
    <w:rsid w:val="00B00308"/>
    <w:rsid w:val="00B00D70"/>
    <w:rsid w:val="00B00FAE"/>
    <w:rsid w:val="00B01610"/>
    <w:rsid w:val="00B023BB"/>
    <w:rsid w:val="00B02B21"/>
    <w:rsid w:val="00B03091"/>
    <w:rsid w:val="00B046B5"/>
    <w:rsid w:val="00B04AFB"/>
    <w:rsid w:val="00B04B01"/>
    <w:rsid w:val="00B04E22"/>
    <w:rsid w:val="00B053F8"/>
    <w:rsid w:val="00B0557D"/>
    <w:rsid w:val="00B0587B"/>
    <w:rsid w:val="00B058E9"/>
    <w:rsid w:val="00B05AEF"/>
    <w:rsid w:val="00B060E4"/>
    <w:rsid w:val="00B06DED"/>
    <w:rsid w:val="00B07603"/>
    <w:rsid w:val="00B07AF9"/>
    <w:rsid w:val="00B07B40"/>
    <w:rsid w:val="00B10358"/>
    <w:rsid w:val="00B1043C"/>
    <w:rsid w:val="00B10A73"/>
    <w:rsid w:val="00B11935"/>
    <w:rsid w:val="00B122E9"/>
    <w:rsid w:val="00B129D6"/>
    <w:rsid w:val="00B12BE5"/>
    <w:rsid w:val="00B12E54"/>
    <w:rsid w:val="00B13AA4"/>
    <w:rsid w:val="00B13CE9"/>
    <w:rsid w:val="00B13F59"/>
    <w:rsid w:val="00B14C82"/>
    <w:rsid w:val="00B15519"/>
    <w:rsid w:val="00B15C09"/>
    <w:rsid w:val="00B17599"/>
    <w:rsid w:val="00B17C8B"/>
    <w:rsid w:val="00B22849"/>
    <w:rsid w:val="00B230AE"/>
    <w:rsid w:val="00B247D8"/>
    <w:rsid w:val="00B24987"/>
    <w:rsid w:val="00B24F07"/>
    <w:rsid w:val="00B251A5"/>
    <w:rsid w:val="00B260F1"/>
    <w:rsid w:val="00B26C74"/>
    <w:rsid w:val="00B27131"/>
    <w:rsid w:val="00B2785A"/>
    <w:rsid w:val="00B3087F"/>
    <w:rsid w:val="00B3128F"/>
    <w:rsid w:val="00B325D5"/>
    <w:rsid w:val="00B328AA"/>
    <w:rsid w:val="00B32DD9"/>
    <w:rsid w:val="00B33D60"/>
    <w:rsid w:val="00B3439D"/>
    <w:rsid w:val="00B347D4"/>
    <w:rsid w:val="00B34F99"/>
    <w:rsid w:val="00B350B2"/>
    <w:rsid w:val="00B35151"/>
    <w:rsid w:val="00B35682"/>
    <w:rsid w:val="00B364C7"/>
    <w:rsid w:val="00B36808"/>
    <w:rsid w:val="00B36FF9"/>
    <w:rsid w:val="00B378F7"/>
    <w:rsid w:val="00B37A44"/>
    <w:rsid w:val="00B4010C"/>
    <w:rsid w:val="00B405B2"/>
    <w:rsid w:val="00B40CC6"/>
    <w:rsid w:val="00B40DC1"/>
    <w:rsid w:val="00B41053"/>
    <w:rsid w:val="00B416A3"/>
    <w:rsid w:val="00B4173C"/>
    <w:rsid w:val="00B420C1"/>
    <w:rsid w:val="00B42567"/>
    <w:rsid w:val="00B42BD8"/>
    <w:rsid w:val="00B435B5"/>
    <w:rsid w:val="00B448B8"/>
    <w:rsid w:val="00B45037"/>
    <w:rsid w:val="00B453FE"/>
    <w:rsid w:val="00B4588A"/>
    <w:rsid w:val="00B4702F"/>
    <w:rsid w:val="00B47FC2"/>
    <w:rsid w:val="00B50549"/>
    <w:rsid w:val="00B51431"/>
    <w:rsid w:val="00B51DC6"/>
    <w:rsid w:val="00B526E9"/>
    <w:rsid w:val="00B5324F"/>
    <w:rsid w:val="00B5325D"/>
    <w:rsid w:val="00B53AA5"/>
    <w:rsid w:val="00B543A8"/>
    <w:rsid w:val="00B545F1"/>
    <w:rsid w:val="00B550CD"/>
    <w:rsid w:val="00B5561A"/>
    <w:rsid w:val="00B55701"/>
    <w:rsid w:val="00B557F6"/>
    <w:rsid w:val="00B55927"/>
    <w:rsid w:val="00B57446"/>
    <w:rsid w:val="00B576BF"/>
    <w:rsid w:val="00B60ECB"/>
    <w:rsid w:val="00B61994"/>
    <w:rsid w:val="00B61BF7"/>
    <w:rsid w:val="00B61DA0"/>
    <w:rsid w:val="00B62BE6"/>
    <w:rsid w:val="00B62D75"/>
    <w:rsid w:val="00B636D0"/>
    <w:rsid w:val="00B63787"/>
    <w:rsid w:val="00B64BB2"/>
    <w:rsid w:val="00B64E1C"/>
    <w:rsid w:val="00B650A1"/>
    <w:rsid w:val="00B6527B"/>
    <w:rsid w:val="00B65551"/>
    <w:rsid w:val="00B65C1C"/>
    <w:rsid w:val="00B65FBC"/>
    <w:rsid w:val="00B66148"/>
    <w:rsid w:val="00B66214"/>
    <w:rsid w:val="00B66B66"/>
    <w:rsid w:val="00B66C32"/>
    <w:rsid w:val="00B66D89"/>
    <w:rsid w:val="00B670B2"/>
    <w:rsid w:val="00B67D5B"/>
    <w:rsid w:val="00B702DA"/>
    <w:rsid w:val="00B7068C"/>
    <w:rsid w:val="00B70EF2"/>
    <w:rsid w:val="00B7202C"/>
    <w:rsid w:val="00B7398E"/>
    <w:rsid w:val="00B744A7"/>
    <w:rsid w:val="00B74CB6"/>
    <w:rsid w:val="00B74D93"/>
    <w:rsid w:val="00B7506B"/>
    <w:rsid w:val="00B750D4"/>
    <w:rsid w:val="00B7512A"/>
    <w:rsid w:val="00B75842"/>
    <w:rsid w:val="00B75CF1"/>
    <w:rsid w:val="00B75E6E"/>
    <w:rsid w:val="00B7622E"/>
    <w:rsid w:val="00B764DF"/>
    <w:rsid w:val="00B7699C"/>
    <w:rsid w:val="00B80495"/>
    <w:rsid w:val="00B80887"/>
    <w:rsid w:val="00B812AA"/>
    <w:rsid w:val="00B819E8"/>
    <w:rsid w:val="00B81A8E"/>
    <w:rsid w:val="00B81B6F"/>
    <w:rsid w:val="00B81E96"/>
    <w:rsid w:val="00B821FB"/>
    <w:rsid w:val="00B82220"/>
    <w:rsid w:val="00B8230C"/>
    <w:rsid w:val="00B85366"/>
    <w:rsid w:val="00B8547B"/>
    <w:rsid w:val="00B8555B"/>
    <w:rsid w:val="00B85D75"/>
    <w:rsid w:val="00B863E7"/>
    <w:rsid w:val="00B874A0"/>
    <w:rsid w:val="00B90335"/>
    <w:rsid w:val="00B906B5"/>
    <w:rsid w:val="00B9144C"/>
    <w:rsid w:val="00B92749"/>
    <w:rsid w:val="00B928FB"/>
    <w:rsid w:val="00B933D2"/>
    <w:rsid w:val="00B93945"/>
    <w:rsid w:val="00B94852"/>
    <w:rsid w:val="00B9526C"/>
    <w:rsid w:val="00B95538"/>
    <w:rsid w:val="00B95BB7"/>
    <w:rsid w:val="00B9635A"/>
    <w:rsid w:val="00B963BC"/>
    <w:rsid w:val="00B9758D"/>
    <w:rsid w:val="00BA0189"/>
    <w:rsid w:val="00BA027F"/>
    <w:rsid w:val="00BA04F8"/>
    <w:rsid w:val="00BA07DD"/>
    <w:rsid w:val="00BA1403"/>
    <w:rsid w:val="00BA295A"/>
    <w:rsid w:val="00BA2C9C"/>
    <w:rsid w:val="00BA41DE"/>
    <w:rsid w:val="00BA46C6"/>
    <w:rsid w:val="00BA4FAC"/>
    <w:rsid w:val="00BA52D5"/>
    <w:rsid w:val="00BA6BD6"/>
    <w:rsid w:val="00BA7815"/>
    <w:rsid w:val="00BA7905"/>
    <w:rsid w:val="00BB0A3B"/>
    <w:rsid w:val="00BB1D19"/>
    <w:rsid w:val="00BB1DAE"/>
    <w:rsid w:val="00BB1EE1"/>
    <w:rsid w:val="00BB235A"/>
    <w:rsid w:val="00BB257D"/>
    <w:rsid w:val="00BB37AB"/>
    <w:rsid w:val="00BB38A7"/>
    <w:rsid w:val="00BB39F1"/>
    <w:rsid w:val="00BB417E"/>
    <w:rsid w:val="00BB4587"/>
    <w:rsid w:val="00BB63C2"/>
    <w:rsid w:val="00BC0378"/>
    <w:rsid w:val="00BC0D24"/>
    <w:rsid w:val="00BC1C25"/>
    <w:rsid w:val="00BC22B7"/>
    <w:rsid w:val="00BC294A"/>
    <w:rsid w:val="00BC2CE5"/>
    <w:rsid w:val="00BC2D5E"/>
    <w:rsid w:val="00BC2FF7"/>
    <w:rsid w:val="00BC303A"/>
    <w:rsid w:val="00BC33AD"/>
    <w:rsid w:val="00BC33E6"/>
    <w:rsid w:val="00BC3AE8"/>
    <w:rsid w:val="00BC4321"/>
    <w:rsid w:val="00BC47CD"/>
    <w:rsid w:val="00BC4927"/>
    <w:rsid w:val="00BC49E8"/>
    <w:rsid w:val="00BC561D"/>
    <w:rsid w:val="00BC5D76"/>
    <w:rsid w:val="00BC5FFA"/>
    <w:rsid w:val="00BC62FF"/>
    <w:rsid w:val="00BC65A7"/>
    <w:rsid w:val="00BC6ABA"/>
    <w:rsid w:val="00BC6F0D"/>
    <w:rsid w:val="00BC6FD7"/>
    <w:rsid w:val="00BD007A"/>
    <w:rsid w:val="00BD1442"/>
    <w:rsid w:val="00BD15B1"/>
    <w:rsid w:val="00BD27CB"/>
    <w:rsid w:val="00BD293C"/>
    <w:rsid w:val="00BD2ED4"/>
    <w:rsid w:val="00BD4B9B"/>
    <w:rsid w:val="00BD4D99"/>
    <w:rsid w:val="00BD58CA"/>
    <w:rsid w:val="00BD5ED0"/>
    <w:rsid w:val="00BD6528"/>
    <w:rsid w:val="00BD6990"/>
    <w:rsid w:val="00BD6D94"/>
    <w:rsid w:val="00BD6F85"/>
    <w:rsid w:val="00BE0AE7"/>
    <w:rsid w:val="00BE0BA9"/>
    <w:rsid w:val="00BE0CC9"/>
    <w:rsid w:val="00BE11F7"/>
    <w:rsid w:val="00BE127C"/>
    <w:rsid w:val="00BE17C9"/>
    <w:rsid w:val="00BE1FAC"/>
    <w:rsid w:val="00BE293D"/>
    <w:rsid w:val="00BE46C4"/>
    <w:rsid w:val="00BE4ACF"/>
    <w:rsid w:val="00BE4C20"/>
    <w:rsid w:val="00BE56AB"/>
    <w:rsid w:val="00BE6714"/>
    <w:rsid w:val="00BE7048"/>
    <w:rsid w:val="00BF0077"/>
    <w:rsid w:val="00BF03CD"/>
    <w:rsid w:val="00BF087F"/>
    <w:rsid w:val="00BF10A2"/>
    <w:rsid w:val="00BF1299"/>
    <w:rsid w:val="00BF1414"/>
    <w:rsid w:val="00BF1DB8"/>
    <w:rsid w:val="00BF31B7"/>
    <w:rsid w:val="00BF31D3"/>
    <w:rsid w:val="00BF3C64"/>
    <w:rsid w:val="00BF51C4"/>
    <w:rsid w:val="00BF53F4"/>
    <w:rsid w:val="00BF5AE1"/>
    <w:rsid w:val="00BF5C26"/>
    <w:rsid w:val="00BF5DDA"/>
    <w:rsid w:val="00BF67C4"/>
    <w:rsid w:val="00BF7A3C"/>
    <w:rsid w:val="00BF7C38"/>
    <w:rsid w:val="00C02020"/>
    <w:rsid w:val="00C02B93"/>
    <w:rsid w:val="00C02DB9"/>
    <w:rsid w:val="00C032D5"/>
    <w:rsid w:val="00C03EF8"/>
    <w:rsid w:val="00C04AC9"/>
    <w:rsid w:val="00C05172"/>
    <w:rsid w:val="00C055BD"/>
    <w:rsid w:val="00C05B39"/>
    <w:rsid w:val="00C0711D"/>
    <w:rsid w:val="00C07451"/>
    <w:rsid w:val="00C1026D"/>
    <w:rsid w:val="00C10960"/>
    <w:rsid w:val="00C109E5"/>
    <w:rsid w:val="00C10AC3"/>
    <w:rsid w:val="00C118A5"/>
    <w:rsid w:val="00C1204F"/>
    <w:rsid w:val="00C12C62"/>
    <w:rsid w:val="00C13010"/>
    <w:rsid w:val="00C13751"/>
    <w:rsid w:val="00C1378A"/>
    <w:rsid w:val="00C13D45"/>
    <w:rsid w:val="00C13DF4"/>
    <w:rsid w:val="00C146E0"/>
    <w:rsid w:val="00C14CA2"/>
    <w:rsid w:val="00C14EF2"/>
    <w:rsid w:val="00C15001"/>
    <w:rsid w:val="00C15385"/>
    <w:rsid w:val="00C156F6"/>
    <w:rsid w:val="00C15847"/>
    <w:rsid w:val="00C163DD"/>
    <w:rsid w:val="00C17FA7"/>
    <w:rsid w:val="00C21A8E"/>
    <w:rsid w:val="00C22278"/>
    <w:rsid w:val="00C222EE"/>
    <w:rsid w:val="00C22544"/>
    <w:rsid w:val="00C226E4"/>
    <w:rsid w:val="00C22B99"/>
    <w:rsid w:val="00C23DB7"/>
    <w:rsid w:val="00C2422D"/>
    <w:rsid w:val="00C242D4"/>
    <w:rsid w:val="00C24DF0"/>
    <w:rsid w:val="00C25C57"/>
    <w:rsid w:val="00C2645B"/>
    <w:rsid w:val="00C266DB"/>
    <w:rsid w:val="00C30DF3"/>
    <w:rsid w:val="00C31349"/>
    <w:rsid w:val="00C318E4"/>
    <w:rsid w:val="00C319F7"/>
    <w:rsid w:val="00C31B05"/>
    <w:rsid w:val="00C31EF0"/>
    <w:rsid w:val="00C320D0"/>
    <w:rsid w:val="00C33DC0"/>
    <w:rsid w:val="00C34C13"/>
    <w:rsid w:val="00C35846"/>
    <w:rsid w:val="00C358EB"/>
    <w:rsid w:val="00C35D22"/>
    <w:rsid w:val="00C35FED"/>
    <w:rsid w:val="00C36573"/>
    <w:rsid w:val="00C369DD"/>
    <w:rsid w:val="00C37020"/>
    <w:rsid w:val="00C3718D"/>
    <w:rsid w:val="00C37EC3"/>
    <w:rsid w:val="00C40639"/>
    <w:rsid w:val="00C407EC"/>
    <w:rsid w:val="00C40F56"/>
    <w:rsid w:val="00C4105D"/>
    <w:rsid w:val="00C41314"/>
    <w:rsid w:val="00C41E0D"/>
    <w:rsid w:val="00C42105"/>
    <w:rsid w:val="00C421DD"/>
    <w:rsid w:val="00C4267C"/>
    <w:rsid w:val="00C42B94"/>
    <w:rsid w:val="00C437EF"/>
    <w:rsid w:val="00C439CD"/>
    <w:rsid w:val="00C4436C"/>
    <w:rsid w:val="00C452E3"/>
    <w:rsid w:val="00C46C5A"/>
    <w:rsid w:val="00C46D94"/>
    <w:rsid w:val="00C47A14"/>
    <w:rsid w:val="00C51364"/>
    <w:rsid w:val="00C51BDF"/>
    <w:rsid w:val="00C51DAC"/>
    <w:rsid w:val="00C524FD"/>
    <w:rsid w:val="00C52CF3"/>
    <w:rsid w:val="00C53E73"/>
    <w:rsid w:val="00C5467D"/>
    <w:rsid w:val="00C54689"/>
    <w:rsid w:val="00C54C06"/>
    <w:rsid w:val="00C54C43"/>
    <w:rsid w:val="00C5628C"/>
    <w:rsid w:val="00C56E05"/>
    <w:rsid w:val="00C57320"/>
    <w:rsid w:val="00C57AD2"/>
    <w:rsid w:val="00C60D13"/>
    <w:rsid w:val="00C615F4"/>
    <w:rsid w:val="00C62155"/>
    <w:rsid w:val="00C62453"/>
    <w:rsid w:val="00C62C01"/>
    <w:rsid w:val="00C62D35"/>
    <w:rsid w:val="00C63D24"/>
    <w:rsid w:val="00C64135"/>
    <w:rsid w:val="00C647BE"/>
    <w:rsid w:val="00C647E4"/>
    <w:rsid w:val="00C64861"/>
    <w:rsid w:val="00C65E31"/>
    <w:rsid w:val="00C661A5"/>
    <w:rsid w:val="00C66949"/>
    <w:rsid w:val="00C6704A"/>
    <w:rsid w:val="00C67074"/>
    <w:rsid w:val="00C6734E"/>
    <w:rsid w:val="00C678E9"/>
    <w:rsid w:val="00C67B3E"/>
    <w:rsid w:val="00C721E0"/>
    <w:rsid w:val="00C72B78"/>
    <w:rsid w:val="00C72CEF"/>
    <w:rsid w:val="00C72F1C"/>
    <w:rsid w:val="00C73289"/>
    <w:rsid w:val="00C733CF"/>
    <w:rsid w:val="00C73E24"/>
    <w:rsid w:val="00C74451"/>
    <w:rsid w:val="00C75058"/>
    <w:rsid w:val="00C75973"/>
    <w:rsid w:val="00C761F8"/>
    <w:rsid w:val="00C7664C"/>
    <w:rsid w:val="00C7683F"/>
    <w:rsid w:val="00C76959"/>
    <w:rsid w:val="00C77792"/>
    <w:rsid w:val="00C806E2"/>
    <w:rsid w:val="00C82A15"/>
    <w:rsid w:val="00C8300C"/>
    <w:rsid w:val="00C8334D"/>
    <w:rsid w:val="00C836C4"/>
    <w:rsid w:val="00C83B55"/>
    <w:rsid w:val="00C83C54"/>
    <w:rsid w:val="00C84057"/>
    <w:rsid w:val="00C844F7"/>
    <w:rsid w:val="00C847F4"/>
    <w:rsid w:val="00C85331"/>
    <w:rsid w:val="00C85F51"/>
    <w:rsid w:val="00C8727F"/>
    <w:rsid w:val="00C874CE"/>
    <w:rsid w:val="00C878AB"/>
    <w:rsid w:val="00C87B62"/>
    <w:rsid w:val="00C905BC"/>
    <w:rsid w:val="00C90740"/>
    <w:rsid w:val="00C90F16"/>
    <w:rsid w:val="00C91C70"/>
    <w:rsid w:val="00C922CD"/>
    <w:rsid w:val="00C92B08"/>
    <w:rsid w:val="00C933B2"/>
    <w:rsid w:val="00C93970"/>
    <w:rsid w:val="00C945B0"/>
    <w:rsid w:val="00C945FD"/>
    <w:rsid w:val="00C96554"/>
    <w:rsid w:val="00C97171"/>
    <w:rsid w:val="00C972EA"/>
    <w:rsid w:val="00CA0C1E"/>
    <w:rsid w:val="00CA0D28"/>
    <w:rsid w:val="00CA14B2"/>
    <w:rsid w:val="00CA2EA7"/>
    <w:rsid w:val="00CA332F"/>
    <w:rsid w:val="00CA3CE1"/>
    <w:rsid w:val="00CA453B"/>
    <w:rsid w:val="00CA4867"/>
    <w:rsid w:val="00CA4912"/>
    <w:rsid w:val="00CA5C81"/>
    <w:rsid w:val="00CA6909"/>
    <w:rsid w:val="00CA791E"/>
    <w:rsid w:val="00CA7EBE"/>
    <w:rsid w:val="00CB0339"/>
    <w:rsid w:val="00CB033D"/>
    <w:rsid w:val="00CB0924"/>
    <w:rsid w:val="00CB139E"/>
    <w:rsid w:val="00CB141D"/>
    <w:rsid w:val="00CB21B6"/>
    <w:rsid w:val="00CB24DB"/>
    <w:rsid w:val="00CB2D8A"/>
    <w:rsid w:val="00CB2F8F"/>
    <w:rsid w:val="00CB32DC"/>
    <w:rsid w:val="00CB3498"/>
    <w:rsid w:val="00CB4110"/>
    <w:rsid w:val="00CB4981"/>
    <w:rsid w:val="00CB4AD4"/>
    <w:rsid w:val="00CB53D8"/>
    <w:rsid w:val="00CB5709"/>
    <w:rsid w:val="00CB57F6"/>
    <w:rsid w:val="00CB5DD8"/>
    <w:rsid w:val="00CB5E25"/>
    <w:rsid w:val="00CB64DF"/>
    <w:rsid w:val="00CB6836"/>
    <w:rsid w:val="00CB6A1C"/>
    <w:rsid w:val="00CB6C58"/>
    <w:rsid w:val="00CB7D47"/>
    <w:rsid w:val="00CB7EC6"/>
    <w:rsid w:val="00CC155F"/>
    <w:rsid w:val="00CC172E"/>
    <w:rsid w:val="00CC23F8"/>
    <w:rsid w:val="00CC2A78"/>
    <w:rsid w:val="00CC2C81"/>
    <w:rsid w:val="00CC3244"/>
    <w:rsid w:val="00CC40A4"/>
    <w:rsid w:val="00CC4284"/>
    <w:rsid w:val="00CC528E"/>
    <w:rsid w:val="00CC57F8"/>
    <w:rsid w:val="00CC628D"/>
    <w:rsid w:val="00CC69AF"/>
    <w:rsid w:val="00CC72B2"/>
    <w:rsid w:val="00CC7530"/>
    <w:rsid w:val="00CC7DDD"/>
    <w:rsid w:val="00CD053C"/>
    <w:rsid w:val="00CD0A75"/>
    <w:rsid w:val="00CD1F14"/>
    <w:rsid w:val="00CD2586"/>
    <w:rsid w:val="00CD2AE2"/>
    <w:rsid w:val="00CD355E"/>
    <w:rsid w:val="00CD3E40"/>
    <w:rsid w:val="00CD3FF4"/>
    <w:rsid w:val="00CD4CB5"/>
    <w:rsid w:val="00CD4F1E"/>
    <w:rsid w:val="00CD5442"/>
    <w:rsid w:val="00CD581B"/>
    <w:rsid w:val="00CD5C9F"/>
    <w:rsid w:val="00CD5F2C"/>
    <w:rsid w:val="00CD61C6"/>
    <w:rsid w:val="00CD7981"/>
    <w:rsid w:val="00CE0449"/>
    <w:rsid w:val="00CE0660"/>
    <w:rsid w:val="00CE0AA8"/>
    <w:rsid w:val="00CE0CAD"/>
    <w:rsid w:val="00CE0E5C"/>
    <w:rsid w:val="00CE10CE"/>
    <w:rsid w:val="00CE14D2"/>
    <w:rsid w:val="00CE1DE8"/>
    <w:rsid w:val="00CE208B"/>
    <w:rsid w:val="00CE2900"/>
    <w:rsid w:val="00CE33C9"/>
    <w:rsid w:val="00CE354D"/>
    <w:rsid w:val="00CE526D"/>
    <w:rsid w:val="00CE529C"/>
    <w:rsid w:val="00CE547D"/>
    <w:rsid w:val="00CE679C"/>
    <w:rsid w:val="00CE6D9E"/>
    <w:rsid w:val="00CE6F0A"/>
    <w:rsid w:val="00CF0002"/>
    <w:rsid w:val="00CF00CA"/>
    <w:rsid w:val="00CF01D4"/>
    <w:rsid w:val="00CF1E13"/>
    <w:rsid w:val="00CF1EC1"/>
    <w:rsid w:val="00CF2007"/>
    <w:rsid w:val="00CF25B3"/>
    <w:rsid w:val="00CF2645"/>
    <w:rsid w:val="00CF280B"/>
    <w:rsid w:val="00CF33AB"/>
    <w:rsid w:val="00CF3D17"/>
    <w:rsid w:val="00CF3FB1"/>
    <w:rsid w:val="00CF46DF"/>
    <w:rsid w:val="00CF519A"/>
    <w:rsid w:val="00CF5E12"/>
    <w:rsid w:val="00CF5FF8"/>
    <w:rsid w:val="00CF61D8"/>
    <w:rsid w:val="00CF6B0B"/>
    <w:rsid w:val="00CF6C34"/>
    <w:rsid w:val="00CF7AB4"/>
    <w:rsid w:val="00D01004"/>
    <w:rsid w:val="00D014AE"/>
    <w:rsid w:val="00D02057"/>
    <w:rsid w:val="00D0226B"/>
    <w:rsid w:val="00D02ACF"/>
    <w:rsid w:val="00D02DED"/>
    <w:rsid w:val="00D0324E"/>
    <w:rsid w:val="00D04286"/>
    <w:rsid w:val="00D04599"/>
    <w:rsid w:val="00D054BA"/>
    <w:rsid w:val="00D064F8"/>
    <w:rsid w:val="00D06CBF"/>
    <w:rsid w:val="00D073ED"/>
    <w:rsid w:val="00D07E23"/>
    <w:rsid w:val="00D10AB1"/>
    <w:rsid w:val="00D10E43"/>
    <w:rsid w:val="00D11A32"/>
    <w:rsid w:val="00D11FAC"/>
    <w:rsid w:val="00D123F7"/>
    <w:rsid w:val="00D146BD"/>
    <w:rsid w:val="00D152F1"/>
    <w:rsid w:val="00D15675"/>
    <w:rsid w:val="00D15866"/>
    <w:rsid w:val="00D17BC7"/>
    <w:rsid w:val="00D201C3"/>
    <w:rsid w:val="00D21DA3"/>
    <w:rsid w:val="00D21EF6"/>
    <w:rsid w:val="00D228C7"/>
    <w:rsid w:val="00D22926"/>
    <w:rsid w:val="00D22DBC"/>
    <w:rsid w:val="00D22E94"/>
    <w:rsid w:val="00D233A2"/>
    <w:rsid w:val="00D24260"/>
    <w:rsid w:val="00D24DDD"/>
    <w:rsid w:val="00D25170"/>
    <w:rsid w:val="00D267BD"/>
    <w:rsid w:val="00D26B9C"/>
    <w:rsid w:val="00D27D1A"/>
    <w:rsid w:val="00D3040D"/>
    <w:rsid w:val="00D307AC"/>
    <w:rsid w:val="00D30A72"/>
    <w:rsid w:val="00D312FF"/>
    <w:rsid w:val="00D329F1"/>
    <w:rsid w:val="00D33D18"/>
    <w:rsid w:val="00D347A9"/>
    <w:rsid w:val="00D34D2A"/>
    <w:rsid w:val="00D3516C"/>
    <w:rsid w:val="00D3568D"/>
    <w:rsid w:val="00D359B4"/>
    <w:rsid w:val="00D35D04"/>
    <w:rsid w:val="00D3605D"/>
    <w:rsid w:val="00D3708C"/>
    <w:rsid w:val="00D3731D"/>
    <w:rsid w:val="00D375A7"/>
    <w:rsid w:val="00D379AE"/>
    <w:rsid w:val="00D40291"/>
    <w:rsid w:val="00D40720"/>
    <w:rsid w:val="00D40973"/>
    <w:rsid w:val="00D41285"/>
    <w:rsid w:val="00D4171D"/>
    <w:rsid w:val="00D4234B"/>
    <w:rsid w:val="00D42516"/>
    <w:rsid w:val="00D42965"/>
    <w:rsid w:val="00D42F26"/>
    <w:rsid w:val="00D43877"/>
    <w:rsid w:val="00D43B49"/>
    <w:rsid w:val="00D43D93"/>
    <w:rsid w:val="00D44C4D"/>
    <w:rsid w:val="00D45872"/>
    <w:rsid w:val="00D45DC4"/>
    <w:rsid w:val="00D46659"/>
    <w:rsid w:val="00D4762F"/>
    <w:rsid w:val="00D47FC7"/>
    <w:rsid w:val="00D501AB"/>
    <w:rsid w:val="00D51A0B"/>
    <w:rsid w:val="00D51CE2"/>
    <w:rsid w:val="00D5206D"/>
    <w:rsid w:val="00D52D9A"/>
    <w:rsid w:val="00D5305B"/>
    <w:rsid w:val="00D53C51"/>
    <w:rsid w:val="00D53CF0"/>
    <w:rsid w:val="00D54C2F"/>
    <w:rsid w:val="00D54FC5"/>
    <w:rsid w:val="00D551D7"/>
    <w:rsid w:val="00D55F48"/>
    <w:rsid w:val="00D56530"/>
    <w:rsid w:val="00D565E6"/>
    <w:rsid w:val="00D5731C"/>
    <w:rsid w:val="00D57AF9"/>
    <w:rsid w:val="00D609BE"/>
    <w:rsid w:val="00D60B08"/>
    <w:rsid w:val="00D60D0E"/>
    <w:rsid w:val="00D60D99"/>
    <w:rsid w:val="00D615D2"/>
    <w:rsid w:val="00D623FE"/>
    <w:rsid w:val="00D62881"/>
    <w:rsid w:val="00D63EB1"/>
    <w:rsid w:val="00D64D89"/>
    <w:rsid w:val="00D65A2F"/>
    <w:rsid w:val="00D67F77"/>
    <w:rsid w:val="00D70407"/>
    <w:rsid w:val="00D718E6"/>
    <w:rsid w:val="00D7296E"/>
    <w:rsid w:val="00D72A0B"/>
    <w:rsid w:val="00D731DD"/>
    <w:rsid w:val="00D73390"/>
    <w:rsid w:val="00D73500"/>
    <w:rsid w:val="00D73D19"/>
    <w:rsid w:val="00D7405B"/>
    <w:rsid w:val="00D7443A"/>
    <w:rsid w:val="00D74AEE"/>
    <w:rsid w:val="00D7512A"/>
    <w:rsid w:val="00D80A40"/>
    <w:rsid w:val="00D81098"/>
    <w:rsid w:val="00D821A1"/>
    <w:rsid w:val="00D8239A"/>
    <w:rsid w:val="00D83635"/>
    <w:rsid w:val="00D837E9"/>
    <w:rsid w:val="00D839F8"/>
    <w:rsid w:val="00D841B9"/>
    <w:rsid w:val="00D845EE"/>
    <w:rsid w:val="00D84EAA"/>
    <w:rsid w:val="00D857E4"/>
    <w:rsid w:val="00D85A32"/>
    <w:rsid w:val="00D85F32"/>
    <w:rsid w:val="00D86A17"/>
    <w:rsid w:val="00D86ADB"/>
    <w:rsid w:val="00D86BBD"/>
    <w:rsid w:val="00D86DCB"/>
    <w:rsid w:val="00D8738E"/>
    <w:rsid w:val="00D87471"/>
    <w:rsid w:val="00D878C6"/>
    <w:rsid w:val="00D87CAD"/>
    <w:rsid w:val="00D87F2C"/>
    <w:rsid w:val="00D87FD5"/>
    <w:rsid w:val="00D9012C"/>
    <w:rsid w:val="00D9017B"/>
    <w:rsid w:val="00D9113C"/>
    <w:rsid w:val="00D91484"/>
    <w:rsid w:val="00D91912"/>
    <w:rsid w:val="00D920C0"/>
    <w:rsid w:val="00D9272E"/>
    <w:rsid w:val="00D92E70"/>
    <w:rsid w:val="00D93074"/>
    <w:rsid w:val="00D93142"/>
    <w:rsid w:val="00D93181"/>
    <w:rsid w:val="00D93356"/>
    <w:rsid w:val="00D93CDD"/>
    <w:rsid w:val="00D95B3A"/>
    <w:rsid w:val="00D95B85"/>
    <w:rsid w:val="00D97436"/>
    <w:rsid w:val="00D974C3"/>
    <w:rsid w:val="00D97550"/>
    <w:rsid w:val="00DA051A"/>
    <w:rsid w:val="00DA07D4"/>
    <w:rsid w:val="00DA17D4"/>
    <w:rsid w:val="00DA1946"/>
    <w:rsid w:val="00DA2452"/>
    <w:rsid w:val="00DA34D8"/>
    <w:rsid w:val="00DA4D75"/>
    <w:rsid w:val="00DA51FB"/>
    <w:rsid w:val="00DA5842"/>
    <w:rsid w:val="00DA597D"/>
    <w:rsid w:val="00DA5C89"/>
    <w:rsid w:val="00DA666B"/>
    <w:rsid w:val="00DA6790"/>
    <w:rsid w:val="00DA698E"/>
    <w:rsid w:val="00DB0209"/>
    <w:rsid w:val="00DB1000"/>
    <w:rsid w:val="00DB1A45"/>
    <w:rsid w:val="00DB2482"/>
    <w:rsid w:val="00DB2891"/>
    <w:rsid w:val="00DB3704"/>
    <w:rsid w:val="00DB53CE"/>
    <w:rsid w:val="00DB55F4"/>
    <w:rsid w:val="00DB5661"/>
    <w:rsid w:val="00DB665E"/>
    <w:rsid w:val="00DC0267"/>
    <w:rsid w:val="00DC18EF"/>
    <w:rsid w:val="00DC1FAB"/>
    <w:rsid w:val="00DC394A"/>
    <w:rsid w:val="00DC40E7"/>
    <w:rsid w:val="00DC45D4"/>
    <w:rsid w:val="00DC4B64"/>
    <w:rsid w:val="00DC529F"/>
    <w:rsid w:val="00DC5C2F"/>
    <w:rsid w:val="00DC6B8C"/>
    <w:rsid w:val="00DC7502"/>
    <w:rsid w:val="00DC7754"/>
    <w:rsid w:val="00DC7D60"/>
    <w:rsid w:val="00DD0CBD"/>
    <w:rsid w:val="00DD1397"/>
    <w:rsid w:val="00DD1AB8"/>
    <w:rsid w:val="00DD2697"/>
    <w:rsid w:val="00DD2864"/>
    <w:rsid w:val="00DD2F5C"/>
    <w:rsid w:val="00DD308A"/>
    <w:rsid w:val="00DD3A6F"/>
    <w:rsid w:val="00DD3CE7"/>
    <w:rsid w:val="00DD4B28"/>
    <w:rsid w:val="00DD5056"/>
    <w:rsid w:val="00DD527E"/>
    <w:rsid w:val="00DD5AE5"/>
    <w:rsid w:val="00DD676D"/>
    <w:rsid w:val="00DD67CA"/>
    <w:rsid w:val="00DD68AE"/>
    <w:rsid w:val="00DD761F"/>
    <w:rsid w:val="00DD775F"/>
    <w:rsid w:val="00DE0908"/>
    <w:rsid w:val="00DE0EAF"/>
    <w:rsid w:val="00DE1761"/>
    <w:rsid w:val="00DE1C6A"/>
    <w:rsid w:val="00DE20EC"/>
    <w:rsid w:val="00DE23C1"/>
    <w:rsid w:val="00DE3244"/>
    <w:rsid w:val="00DE4F0D"/>
    <w:rsid w:val="00DE5737"/>
    <w:rsid w:val="00DE5FFA"/>
    <w:rsid w:val="00DE6100"/>
    <w:rsid w:val="00DE6C0F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3D6B"/>
    <w:rsid w:val="00DF4050"/>
    <w:rsid w:val="00DF425E"/>
    <w:rsid w:val="00DF50C8"/>
    <w:rsid w:val="00DF52A7"/>
    <w:rsid w:val="00DF60BF"/>
    <w:rsid w:val="00DF6351"/>
    <w:rsid w:val="00DF6670"/>
    <w:rsid w:val="00DF6B0A"/>
    <w:rsid w:val="00DF7976"/>
    <w:rsid w:val="00E00237"/>
    <w:rsid w:val="00E010E6"/>
    <w:rsid w:val="00E01B26"/>
    <w:rsid w:val="00E02BD4"/>
    <w:rsid w:val="00E03536"/>
    <w:rsid w:val="00E03543"/>
    <w:rsid w:val="00E03EC4"/>
    <w:rsid w:val="00E046C2"/>
    <w:rsid w:val="00E049E5"/>
    <w:rsid w:val="00E05628"/>
    <w:rsid w:val="00E05793"/>
    <w:rsid w:val="00E05AAF"/>
    <w:rsid w:val="00E06912"/>
    <w:rsid w:val="00E069A3"/>
    <w:rsid w:val="00E06DC7"/>
    <w:rsid w:val="00E06DE7"/>
    <w:rsid w:val="00E07A3C"/>
    <w:rsid w:val="00E07DEF"/>
    <w:rsid w:val="00E1006A"/>
    <w:rsid w:val="00E1022D"/>
    <w:rsid w:val="00E11921"/>
    <w:rsid w:val="00E121C4"/>
    <w:rsid w:val="00E12B6A"/>
    <w:rsid w:val="00E14051"/>
    <w:rsid w:val="00E1499F"/>
    <w:rsid w:val="00E14B4D"/>
    <w:rsid w:val="00E154E5"/>
    <w:rsid w:val="00E1560D"/>
    <w:rsid w:val="00E15769"/>
    <w:rsid w:val="00E1593F"/>
    <w:rsid w:val="00E16A71"/>
    <w:rsid w:val="00E16FB8"/>
    <w:rsid w:val="00E172D7"/>
    <w:rsid w:val="00E2050A"/>
    <w:rsid w:val="00E208C0"/>
    <w:rsid w:val="00E20E1F"/>
    <w:rsid w:val="00E20FFF"/>
    <w:rsid w:val="00E2176B"/>
    <w:rsid w:val="00E219A6"/>
    <w:rsid w:val="00E21B6B"/>
    <w:rsid w:val="00E222A6"/>
    <w:rsid w:val="00E23CE4"/>
    <w:rsid w:val="00E24EF3"/>
    <w:rsid w:val="00E24FBF"/>
    <w:rsid w:val="00E24FED"/>
    <w:rsid w:val="00E2704B"/>
    <w:rsid w:val="00E27A29"/>
    <w:rsid w:val="00E27DD5"/>
    <w:rsid w:val="00E3047D"/>
    <w:rsid w:val="00E31771"/>
    <w:rsid w:val="00E31B38"/>
    <w:rsid w:val="00E33156"/>
    <w:rsid w:val="00E350A5"/>
    <w:rsid w:val="00E351DA"/>
    <w:rsid w:val="00E353E6"/>
    <w:rsid w:val="00E354FE"/>
    <w:rsid w:val="00E355B7"/>
    <w:rsid w:val="00E35CAE"/>
    <w:rsid w:val="00E36759"/>
    <w:rsid w:val="00E37BF5"/>
    <w:rsid w:val="00E411CD"/>
    <w:rsid w:val="00E41221"/>
    <w:rsid w:val="00E42026"/>
    <w:rsid w:val="00E423D3"/>
    <w:rsid w:val="00E45A84"/>
    <w:rsid w:val="00E46079"/>
    <w:rsid w:val="00E462D1"/>
    <w:rsid w:val="00E46AAB"/>
    <w:rsid w:val="00E479C3"/>
    <w:rsid w:val="00E50053"/>
    <w:rsid w:val="00E51F84"/>
    <w:rsid w:val="00E52452"/>
    <w:rsid w:val="00E532E6"/>
    <w:rsid w:val="00E5357E"/>
    <w:rsid w:val="00E5442B"/>
    <w:rsid w:val="00E555ED"/>
    <w:rsid w:val="00E5572A"/>
    <w:rsid w:val="00E561C9"/>
    <w:rsid w:val="00E56A74"/>
    <w:rsid w:val="00E56B4F"/>
    <w:rsid w:val="00E57F2B"/>
    <w:rsid w:val="00E60FD7"/>
    <w:rsid w:val="00E618BA"/>
    <w:rsid w:val="00E61B4B"/>
    <w:rsid w:val="00E620A1"/>
    <w:rsid w:val="00E62C7B"/>
    <w:rsid w:val="00E62E14"/>
    <w:rsid w:val="00E62F1A"/>
    <w:rsid w:val="00E64066"/>
    <w:rsid w:val="00E64EF6"/>
    <w:rsid w:val="00E65B54"/>
    <w:rsid w:val="00E65F19"/>
    <w:rsid w:val="00E66A8B"/>
    <w:rsid w:val="00E6795F"/>
    <w:rsid w:val="00E67ADD"/>
    <w:rsid w:val="00E67B19"/>
    <w:rsid w:val="00E67B43"/>
    <w:rsid w:val="00E70FDF"/>
    <w:rsid w:val="00E7145D"/>
    <w:rsid w:val="00E71513"/>
    <w:rsid w:val="00E71DA8"/>
    <w:rsid w:val="00E71ED7"/>
    <w:rsid w:val="00E72471"/>
    <w:rsid w:val="00E739DA"/>
    <w:rsid w:val="00E73D4C"/>
    <w:rsid w:val="00E746FE"/>
    <w:rsid w:val="00E74E27"/>
    <w:rsid w:val="00E76FFA"/>
    <w:rsid w:val="00E774F5"/>
    <w:rsid w:val="00E77627"/>
    <w:rsid w:val="00E82C99"/>
    <w:rsid w:val="00E83260"/>
    <w:rsid w:val="00E84B5E"/>
    <w:rsid w:val="00E84BD7"/>
    <w:rsid w:val="00E863F8"/>
    <w:rsid w:val="00E86691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507"/>
    <w:rsid w:val="00E93A27"/>
    <w:rsid w:val="00E93C05"/>
    <w:rsid w:val="00E9493A"/>
    <w:rsid w:val="00E94AC0"/>
    <w:rsid w:val="00E9514A"/>
    <w:rsid w:val="00E957E8"/>
    <w:rsid w:val="00E95A22"/>
    <w:rsid w:val="00E95C2E"/>
    <w:rsid w:val="00E962C0"/>
    <w:rsid w:val="00E972DD"/>
    <w:rsid w:val="00E974AD"/>
    <w:rsid w:val="00E97663"/>
    <w:rsid w:val="00EA0297"/>
    <w:rsid w:val="00EA0E67"/>
    <w:rsid w:val="00EA101B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58EE"/>
    <w:rsid w:val="00EA5B0F"/>
    <w:rsid w:val="00EA6B83"/>
    <w:rsid w:val="00EA6ED4"/>
    <w:rsid w:val="00EA7044"/>
    <w:rsid w:val="00EA724D"/>
    <w:rsid w:val="00EA75FC"/>
    <w:rsid w:val="00EA76BD"/>
    <w:rsid w:val="00EA77AB"/>
    <w:rsid w:val="00EA7995"/>
    <w:rsid w:val="00EB0923"/>
    <w:rsid w:val="00EB1CEA"/>
    <w:rsid w:val="00EB1DFB"/>
    <w:rsid w:val="00EB1FB0"/>
    <w:rsid w:val="00EB1FF8"/>
    <w:rsid w:val="00EB1FFD"/>
    <w:rsid w:val="00EB25BF"/>
    <w:rsid w:val="00EB3333"/>
    <w:rsid w:val="00EB417A"/>
    <w:rsid w:val="00EB5601"/>
    <w:rsid w:val="00EB571F"/>
    <w:rsid w:val="00EB58B5"/>
    <w:rsid w:val="00EB5F2D"/>
    <w:rsid w:val="00EB5F6F"/>
    <w:rsid w:val="00EB6A13"/>
    <w:rsid w:val="00EB6FC6"/>
    <w:rsid w:val="00EC0017"/>
    <w:rsid w:val="00EC08F6"/>
    <w:rsid w:val="00EC09BB"/>
    <w:rsid w:val="00EC1045"/>
    <w:rsid w:val="00EC10FE"/>
    <w:rsid w:val="00EC1B60"/>
    <w:rsid w:val="00EC1BD9"/>
    <w:rsid w:val="00EC1C9C"/>
    <w:rsid w:val="00EC1E64"/>
    <w:rsid w:val="00EC28D4"/>
    <w:rsid w:val="00EC357B"/>
    <w:rsid w:val="00EC3925"/>
    <w:rsid w:val="00EC3A07"/>
    <w:rsid w:val="00EC3CD7"/>
    <w:rsid w:val="00EC4A26"/>
    <w:rsid w:val="00EC4BFF"/>
    <w:rsid w:val="00EC4E5A"/>
    <w:rsid w:val="00EC55D6"/>
    <w:rsid w:val="00EC5651"/>
    <w:rsid w:val="00EC5C46"/>
    <w:rsid w:val="00ED0021"/>
    <w:rsid w:val="00ED021F"/>
    <w:rsid w:val="00ED1563"/>
    <w:rsid w:val="00ED1850"/>
    <w:rsid w:val="00ED2AB6"/>
    <w:rsid w:val="00ED394B"/>
    <w:rsid w:val="00ED3C8B"/>
    <w:rsid w:val="00ED4A6F"/>
    <w:rsid w:val="00ED58AA"/>
    <w:rsid w:val="00ED5BD9"/>
    <w:rsid w:val="00ED5CCD"/>
    <w:rsid w:val="00ED7052"/>
    <w:rsid w:val="00ED7959"/>
    <w:rsid w:val="00EE0094"/>
    <w:rsid w:val="00EE01D7"/>
    <w:rsid w:val="00EE039E"/>
    <w:rsid w:val="00EE03B0"/>
    <w:rsid w:val="00EE07B3"/>
    <w:rsid w:val="00EE184D"/>
    <w:rsid w:val="00EE27A2"/>
    <w:rsid w:val="00EE2C0B"/>
    <w:rsid w:val="00EE317E"/>
    <w:rsid w:val="00EE3351"/>
    <w:rsid w:val="00EE3548"/>
    <w:rsid w:val="00EE3997"/>
    <w:rsid w:val="00EE3DC0"/>
    <w:rsid w:val="00EE49AC"/>
    <w:rsid w:val="00EE4CCA"/>
    <w:rsid w:val="00EE54E4"/>
    <w:rsid w:val="00EE5F22"/>
    <w:rsid w:val="00EE620F"/>
    <w:rsid w:val="00EE630E"/>
    <w:rsid w:val="00EE6F38"/>
    <w:rsid w:val="00EE79DC"/>
    <w:rsid w:val="00EF040A"/>
    <w:rsid w:val="00EF0503"/>
    <w:rsid w:val="00EF0BE1"/>
    <w:rsid w:val="00EF1612"/>
    <w:rsid w:val="00EF37ED"/>
    <w:rsid w:val="00EF3E99"/>
    <w:rsid w:val="00EF3FBD"/>
    <w:rsid w:val="00EF47E6"/>
    <w:rsid w:val="00EF4847"/>
    <w:rsid w:val="00EF4942"/>
    <w:rsid w:val="00EF50F3"/>
    <w:rsid w:val="00EF7468"/>
    <w:rsid w:val="00EF7470"/>
    <w:rsid w:val="00EF79AB"/>
    <w:rsid w:val="00EF7F77"/>
    <w:rsid w:val="00F000F7"/>
    <w:rsid w:val="00F00355"/>
    <w:rsid w:val="00F0037A"/>
    <w:rsid w:val="00F00456"/>
    <w:rsid w:val="00F00997"/>
    <w:rsid w:val="00F00C2F"/>
    <w:rsid w:val="00F00FF4"/>
    <w:rsid w:val="00F030A1"/>
    <w:rsid w:val="00F03361"/>
    <w:rsid w:val="00F03A03"/>
    <w:rsid w:val="00F046F4"/>
    <w:rsid w:val="00F04964"/>
    <w:rsid w:val="00F04F58"/>
    <w:rsid w:val="00F05022"/>
    <w:rsid w:val="00F0573D"/>
    <w:rsid w:val="00F05749"/>
    <w:rsid w:val="00F05EB2"/>
    <w:rsid w:val="00F10A94"/>
    <w:rsid w:val="00F10C66"/>
    <w:rsid w:val="00F11BB3"/>
    <w:rsid w:val="00F1296C"/>
    <w:rsid w:val="00F13CC8"/>
    <w:rsid w:val="00F14A25"/>
    <w:rsid w:val="00F14FF6"/>
    <w:rsid w:val="00F165D7"/>
    <w:rsid w:val="00F20118"/>
    <w:rsid w:val="00F20E33"/>
    <w:rsid w:val="00F21098"/>
    <w:rsid w:val="00F2113A"/>
    <w:rsid w:val="00F21F29"/>
    <w:rsid w:val="00F22359"/>
    <w:rsid w:val="00F24459"/>
    <w:rsid w:val="00F258B2"/>
    <w:rsid w:val="00F25F0B"/>
    <w:rsid w:val="00F25F9A"/>
    <w:rsid w:val="00F26464"/>
    <w:rsid w:val="00F279C9"/>
    <w:rsid w:val="00F27E1C"/>
    <w:rsid w:val="00F301A8"/>
    <w:rsid w:val="00F302BC"/>
    <w:rsid w:val="00F30A11"/>
    <w:rsid w:val="00F31CA5"/>
    <w:rsid w:val="00F31DE9"/>
    <w:rsid w:val="00F32829"/>
    <w:rsid w:val="00F32E1B"/>
    <w:rsid w:val="00F3343E"/>
    <w:rsid w:val="00F33A1A"/>
    <w:rsid w:val="00F33CF5"/>
    <w:rsid w:val="00F34858"/>
    <w:rsid w:val="00F348A2"/>
    <w:rsid w:val="00F34B4F"/>
    <w:rsid w:val="00F34F4B"/>
    <w:rsid w:val="00F363A2"/>
    <w:rsid w:val="00F371D5"/>
    <w:rsid w:val="00F37266"/>
    <w:rsid w:val="00F37B39"/>
    <w:rsid w:val="00F40379"/>
    <w:rsid w:val="00F4095D"/>
    <w:rsid w:val="00F41023"/>
    <w:rsid w:val="00F41BF0"/>
    <w:rsid w:val="00F4213E"/>
    <w:rsid w:val="00F42715"/>
    <w:rsid w:val="00F43304"/>
    <w:rsid w:val="00F434CC"/>
    <w:rsid w:val="00F4399D"/>
    <w:rsid w:val="00F44579"/>
    <w:rsid w:val="00F44A5F"/>
    <w:rsid w:val="00F44F0D"/>
    <w:rsid w:val="00F45000"/>
    <w:rsid w:val="00F45488"/>
    <w:rsid w:val="00F455AA"/>
    <w:rsid w:val="00F46750"/>
    <w:rsid w:val="00F46794"/>
    <w:rsid w:val="00F477E6"/>
    <w:rsid w:val="00F47C21"/>
    <w:rsid w:val="00F5206A"/>
    <w:rsid w:val="00F5228A"/>
    <w:rsid w:val="00F52929"/>
    <w:rsid w:val="00F52B86"/>
    <w:rsid w:val="00F52DFA"/>
    <w:rsid w:val="00F53175"/>
    <w:rsid w:val="00F5395B"/>
    <w:rsid w:val="00F53D99"/>
    <w:rsid w:val="00F54C6F"/>
    <w:rsid w:val="00F550BA"/>
    <w:rsid w:val="00F551C9"/>
    <w:rsid w:val="00F559DE"/>
    <w:rsid w:val="00F55E5F"/>
    <w:rsid w:val="00F55E67"/>
    <w:rsid w:val="00F56309"/>
    <w:rsid w:val="00F5666E"/>
    <w:rsid w:val="00F56D9D"/>
    <w:rsid w:val="00F609F4"/>
    <w:rsid w:val="00F61366"/>
    <w:rsid w:val="00F6151F"/>
    <w:rsid w:val="00F61C36"/>
    <w:rsid w:val="00F62103"/>
    <w:rsid w:val="00F62E36"/>
    <w:rsid w:val="00F62F99"/>
    <w:rsid w:val="00F630C4"/>
    <w:rsid w:val="00F6442B"/>
    <w:rsid w:val="00F645B7"/>
    <w:rsid w:val="00F6464D"/>
    <w:rsid w:val="00F64B91"/>
    <w:rsid w:val="00F64CB0"/>
    <w:rsid w:val="00F651B4"/>
    <w:rsid w:val="00F653C3"/>
    <w:rsid w:val="00F668B1"/>
    <w:rsid w:val="00F6707B"/>
    <w:rsid w:val="00F70C52"/>
    <w:rsid w:val="00F70CEC"/>
    <w:rsid w:val="00F70CED"/>
    <w:rsid w:val="00F716A4"/>
    <w:rsid w:val="00F724DD"/>
    <w:rsid w:val="00F732F9"/>
    <w:rsid w:val="00F74125"/>
    <w:rsid w:val="00F74153"/>
    <w:rsid w:val="00F746FF"/>
    <w:rsid w:val="00F74A2B"/>
    <w:rsid w:val="00F74B14"/>
    <w:rsid w:val="00F74E6E"/>
    <w:rsid w:val="00F7512D"/>
    <w:rsid w:val="00F7552B"/>
    <w:rsid w:val="00F76447"/>
    <w:rsid w:val="00F7673E"/>
    <w:rsid w:val="00F7681E"/>
    <w:rsid w:val="00F77524"/>
    <w:rsid w:val="00F77DDC"/>
    <w:rsid w:val="00F80884"/>
    <w:rsid w:val="00F8157C"/>
    <w:rsid w:val="00F8165C"/>
    <w:rsid w:val="00F822C2"/>
    <w:rsid w:val="00F846A0"/>
    <w:rsid w:val="00F8475A"/>
    <w:rsid w:val="00F84A02"/>
    <w:rsid w:val="00F863D2"/>
    <w:rsid w:val="00F902B0"/>
    <w:rsid w:val="00F90C0B"/>
    <w:rsid w:val="00F9129C"/>
    <w:rsid w:val="00F913BF"/>
    <w:rsid w:val="00F9208D"/>
    <w:rsid w:val="00F9291E"/>
    <w:rsid w:val="00F932FE"/>
    <w:rsid w:val="00F93FC5"/>
    <w:rsid w:val="00F941E0"/>
    <w:rsid w:val="00F9443A"/>
    <w:rsid w:val="00F950CE"/>
    <w:rsid w:val="00F952B6"/>
    <w:rsid w:val="00F96CE4"/>
    <w:rsid w:val="00FA0A2D"/>
    <w:rsid w:val="00FA1499"/>
    <w:rsid w:val="00FA17A2"/>
    <w:rsid w:val="00FA1B88"/>
    <w:rsid w:val="00FA1D1E"/>
    <w:rsid w:val="00FA1E47"/>
    <w:rsid w:val="00FA2270"/>
    <w:rsid w:val="00FA363B"/>
    <w:rsid w:val="00FA42F3"/>
    <w:rsid w:val="00FA457F"/>
    <w:rsid w:val="00FA4878"/>
    <w:rsid w:val="00FA56AB"/>
    <w:rsid w:val="00FA5BE4"/>
    <w:rsid w:val="00FA5E7A"/>
    <w:rsid w:val="00FA5FAB"/>
    <w:rsid w:val="00FA6005"/>
    <w:rsid w:val="00FA6210"/>
    <w:rsid w:val="00FA6C8A"/>
    <w:rsid w:val="00FA6C9D"/>
    <w:rsid w:val="00FA71FC"/>
    <w:rsid w:val="00FA7FF9"/>
    <w:rsid w:val="00FB01BF"/>
    <w:rsid w:val="00FB1349"/>
    <w:rsid w:val="00FB2068"/>
    <w:rsid w:val="00FB252C"/>
    <w:rsid w:val="00FB299E"/>
    <w:rsid w:val="00FB29F8"/>
    <w:rsid w:val="00FB2CD0"/>
    <w:rsid w:val="00FB34E4"/>
    <w:rsid w:val="00FB4753"/>
    <w:rsid w:val="00FB527A"/>
    <w:rsid w:val="00FB6A03"/>
    <w:rsid w:val="00FB6DA2"/>
    <w:rsid w:val="00FB718E"/>
    <w:rsid w:val="00FB7910"/>
    <w:rsid w:val="00FC0855"/>
    <w:rsid w:val="00FC1398"/>
    <w:rsid w:val="00FC2221"/>
    <w:rsid w:val="00FC367C"/>
    <w:rsid w:val="00FC4A8B"/>
    <w:rsid w:val="00FC4CC9"/>
    <w:rsid w:val="00FC52D7"/>
    <w:rsid w:val="00FC575D"/>
    <w:rsid w:val="00FC5F65"/>
    <w:rsid w:val="00FC6275"/>
    <w:rsid w:val="00FC63B3"/>
    <w:rsid w:val="00FC76B2"/>
    <w:rsid w:val="00FD0D13"/>
    <w:rsid w:val="00FD11AF"/>
    <w:rsid w:val="00FD1449"/>
    <w:rsid w:val="00FD15A6"/>
    <w:rsid w:val="00FD1B17"/>
    <w:rsid w:val="00FD233B"/>
    <w:rsid w:val="00FD26ED"/>
    <w:rsid w:val="00FD2927"/>
    <w:rsid w:val="00FD317F"/>
    <w:rsid w:val="00FD430F"/>
    <w:rsid w:val="00FD484B"/>
    <w:rsid w:val="00FD721C"/>
    <w:rsid w:val="00FD74E6"/>
    <w:rsid w:val="00FD756C"/>
    <w:rsid w:val="00FE0394"/>
    <w:rsid w:val="00FE04DB"/>
    <w:rsid w:val="00FE0AA5"/>
    <w:rsid w:val="00FE23BB"/>
    <w:rsid w:val="00FE283F"/>
    <w:rsid w:val="00FE3797"/>
    <w:rsid w:val="00FE37A6"/>
    <w:rsid w:val="00FE4267"/>
    <w:rsid w:val="00FE4EAF"/>
    <w:rsid w:val="00FE5AFF"/>
    <w:rsid w:val="00FE6EBB"/>
    <w:rsid w:val="00FE724E"/>
    <w:rsid w:val="00FE794D"/>
    <w:rsid w:val="00FF06FF"/>
    <w:rsid w:val="00FF078D"/>
    <w:rsid w:val="00FF12A1"/>
    <w:rsid w:val="00FF174D"/>
    <w:rsid w:val="00FF3CE1"/>
    <w:rsid w:val="00FF3E05"/>
    <w:rsid w:val="00FF3FA1"/>
    <w:rsid w:val="00FF3FCF"/>
    <w:rsid w:val="00FF4345"/>
    <w:rsid w:val="00FF450A"/>
    <w:rsid w:val="00FF4876"/>
    <w:rsid w:val="00FF4F59"/>
    <w:rsid w:val="00FF5EDD"/>
    <w:rsid w:val="00FF67D3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032D9F7"/>
  <w15:docId w15:val="{051FAA54-58ED-4C08-B53E-7E7ECBBD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2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4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numbering" w:customStyle="1" w:styleId="1">
    <w:name w:val="Стиль1"/>
    <w:uiPriority w:val="99"/>
    <w:rsid w:val="00144854"/>
    <w:pPr>
      <w:numPr>
        <w:numId w:val="37"/>
      </w:numPr>
    </w:pPr>
  </w:style>
  <w:style w:type="paragraph" w:styleId="aff">
    <w:name w:val="Subtitle"/>
    <w:basedOn w:val="a"/>
    <w:next w:val="a"/>
    <w:link w:val="aff0"/>
    <w:qFormat/>
    <w:rsid w:val="00DA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A5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Primechanie">
    <w:name w:val="1_Primechanie"/>
    <w:basedOn w:val="a"/>
    <w:next w:val="a"/>
    <w:rsid w:val="00BA6BD6"/>
    <w:pPr>
      <w:autoSpaceDE/>
      <w:autoSpaceDN/>
      <w:adjustRightInd/>
      <w:spacing w:before="120" w:after="120"/>
      <w:jc w:val="both"/>
    </w:pPr>
    <w:rPr>
      <w:rFonts w:eastAsia="MS Mincho"/>
      <w:color w:val="000000"/>
      <w:sz w:val="18"/>
    </w:rPr>
  </w:style>
  <w:style w:type="paragraph" w:customStyle="1" w:styleId="formattext">
    <w:name w:val="formattext"/>
    <w:basedOn w:val="a"/>
    <w:rsid w:val="00407661"/>
    <w:pPr>
      <w:widowControl/>
      <w:autoSpaceDE/>
      <w:autoSpaceDN/>
      <w:adjustRightInd/>
      <w:spacing w:before="24" w:after="24" w:line="330" w:lineRule="atLeast"/>
    </w:pPr>
    <w:rPr>
      <w:rFonts w:eastAsiaTheme="minorEastAsia"/>
      <w:sz w:val="24"/>
      <w:szCs w:val="24"/>
    </w:rPr>
  </w:style>
  <w:style w:type="character" w:customStyle="1" w:styleId="aff1">
    <w:name w:val="Подпись к картинке_"/>
    <w:basedOn w:val="a0"/>
    <w:link w:val="16"/>
    <w:uiPriority w:val="99"/>
    <w:locked/>
    <w:rsid w:val="00177C50"/>
    <w:rPr>
      <w:rFonts w:ascii="Arial" w:hAnsi="Arial" w:cs="Arial"/>
      <w:sz w:val="16"/>
      <w:szCs w:val="16"/>
      <w:shd w:val="clear" w:color="auto" w:fill="FFFFFF"/>
    </w:rPr>
  </w:style>
  <w:style w:type="paragraph" w:customStyle="1" w:styleId="16">
    <w:name w:val="Подпись к картинке1"/>
    <w:basedOn w:val="a"/>
    <w:link w:val="aff1"/>
    <w:uiPriority w:val="99"/>
    <w:rsid w:val="00177C50"/>
    <w:pPr>
      <w:shd w:val="clear" w:color="auto" w:fill="FFFFFF"/>
      <w:autoSpaceDE/>
      <w:autoSpaceDN/>
      <w:adjustRightInd/>
      <w:spacing w:line="240" w:lineRule="atLeast"/>
    </w:pPr>
    <w:rPr>
      <w:sz w:val="16"/>
      <w:szCs w:val="16"/>
    </w:rPr>
  </w:style>
  <w:style w:type="character" w:customStyle="1" w:styleId="28">
    <w:name w:val="Подпись к картинке + Курсив2"/>
    <w:basedOn w:val="aff1"/>
    <w:uiPriority w:val="99"/>
    <w:rsid w:val="00177C50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6257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6F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542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basedOn w:val="a1"/>
    <w:next w:val="af4"/>
    <w:rsid w:val="003B09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53C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8.tmp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7.tmp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tmp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tmp"/><Relationship Id="rId27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EA4-68EE-4408-A017-7303E4D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36</Pages>
  <Words>6144</Words>
  <Characters>35026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41088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Светлана Михайловна</cp:lastModifiedBy>
  <cp:revision>207</cp:revision>
  <cp:lastPrinted>2023-01-17T13:04:00Z</cp:lastPrinted>
  <dcterms:created xsi:type="dcterms:W3CDTF">2022-10-27T11:59:00Z</dcterms:created>
  <dcterms:modified xsi:type="dcterms:W3CDTF">2023-12-22T09:32:00Z</dcterms:modified>
</cp:coreProperties>
</file>